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A1A8" w14:textId="4F6A6716" w:rsidR="00D9203F" w:rsidRPr="00D9203F" w:rsidRDefault="00D9203F" w:rsidP="00D9203F">
      <w:pPr>
        <w:suppressAutoHyphens w:val="0"/>
        <w:spacing w:after="200" w:line="300" w:lineRule="auto"/>
        <w:ind w:leftChars="0" w:left="0" w:firstLineChars="0" w:firstLine="0"/>
        <w:textDirection w:val="lrTb"/>
        <w:textAlignment w:val="auto"/>
        <w:outlineLvl w:val="9"/>
        <w:rPr>
          <w:rFonts w:eastAsia="Calibri"/>
          <w:position w:val="0"/>
          <w:sz w:val="26"/>
          <w:szCs w:val="26"/>
          <w:lang w:eastAsia="en-US"/>
        </w:rPr>
      </w:pPr>
    </w:p>
    <w:p w14:paraId="6E748405" w14:textId="1AECDAA5"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06F9936E" w14:textId="072DC2D3"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2F998DBF" w14:textId="21E3B602"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30DFA75D" w14:textId="6B073D87"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0F245F7F" w14:textId="77777777" w:rsidR="00D9203F" w:rsidRPr="00D9203F" w:rsidRDefault="00D9203F" w:rsidP="00D9203F">
      <w:pPr>
        <w:tabs>
          <w:tab w:val="left" w:pos="6615"/>
        </w:tabs>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r w:rsidRPr="00D9203F">
        <w:rPr>
          <w:rFonts w:eastAsia="Calibri"/>
          <w:position w:val="0"/>
          <w:sz w:val="26"/>
          <w:szCs w:val="26"/>
          <w:lang w:eastAsia="en-US"/>
        </w:rPr>
        <w:tab/>
      </w:r>
    </w:p>
    <w:p w14:paraId="01705445" w14:textId="77777777"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4D5D9955" w14:textId="77777777"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1AD0298C" w14:textId="77777777"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tbl>
      <w:tblPr>
        <w:tblStyle w:val="Grigliatabella1"/>
        <w:tblpPr w:leftFromText="141" w:rightFromText="141" w:vertAnchor="text" w:horzAnchor="page" w:tblpX="76" w:tblpY="3935"/>
        <w:tblW w:w="0" w:type="auto"/>
        <w:tblBorders>
          <w:top w:val="single" w:sz="18" w:space="0" w:color="FFFFFF"/>
          <w:left w:val="single" w:sz="18" w:space="0" w:color="FFFFFF"/>
          <w:bottom w:val="single" w:sz="18" w:space="0" w:color="990000"/>
          <w:right w:val="single" w:sz="18" w:space="0" w:color="FFFFFF"/>
          <w:insideH w:val="single" w:sz="18" w:space="0" w:color="FFFFFF"/>
          <w:insideV w:val="single" w:sz="18" w:space="0" w:color="FFFFFF"/>
        </w:tblBorders>
        <w:tblLook w:val="04A0" w:firstRow="1" w:lastRow="0" w:firstColumn="1" w:lastColumn="0" w:noHBand="0" w:noVBand="1"/>
      </w:tblPr>
      <w:tblGrid>
        <w:gridCol w:w="2835"/>
        <w:gridCol w:w="2835"/>
      </w:tblGrid>
      <w:tr w:rsidR="00D9203F" w:rsidRPr="00D9203F" w14:paraId="2F7E0996" w14:textId="77777777" w:rsidTr="00D9203F">
        <w:trPr>
          <w:trHeight w:hRule="exact" w:val="454"/>
        </w:trPr>
        <w:tc>
          <w:tcPr>
            <w:tcW w:w="2835" w:type="dxa"/>
            <w:shd w:val="clear" w:color="auto" w:fill="990000"/>
            <w:vAlign w:val="center"/>
          </w:tcPr>
          <w:p w14:paraId="3ED6B2BB" w14:textId="77777777" w:rsidR="00D9203F" w:rsidRPr="009444DE" w:rsidRDefault="00D9203F" w:rsidP="00D9203F">
            <w:pPr>
              <w:suppressAutoHyphens w:val="0"/>
              <w:spacing w:line="276" w:lineRule="auto"/>
              <w:ind w:leftChars="0" w:left="0" w:firstLineChars="0"/>
              <w:jc w:val="center"/>
              <w:textDirection w:val="lrTb"/>
              <w:textAlignment w:val="auto"/>
              <w:outlineLvl w:val="9"/>
              <w:rPr>
                <w:b/>
                <w:bCs/>
                <w:smallCaps/>
                <w:position w:val="0"/>
                <w:sz w:val="24"/>
                <w:szCs w:val="24"/>
              </w:rPr>
            </w:pPr>
            <w:r w:rsidRPr="009444DE">
              <w:rPr>
                <w:b/>
                <w:bCs/>
                <w:smallCaps/>
                <w:position w:val="0"/>
                <w:sz w:val="24"/>
                <w:szCs w:val="24"/>
              </w:rPr>
              <w:t>Area di Delega</w:t>
            </w:r>
          </w:p>
        </w:tc>
        <w:tc>
          <w:tcPr>
            <w:tcW w:w="2835" w:type="dxa"/>
            <w:tcBorders>
              <w:bottom w:val="single" w:sz="18" w:space="0" w:color="FFFFFF"/>
            </w:tcBorders>
            <w:shd w:val="clear" w:color="auto" w:fill="990000"/>
            <w:vAlign w:val="center"/>
          </w:tcPr>
          <w:p w14:paraId="4D9385BA" w14:textId="77777777" w:rsidR="00D9203F" w:rsidRPr="009444DE" w:rsidRDefault="00D9203F" w:rsidP="00D9203F">
            <w:pPr>
              <w:suppressAutoHyphens w:val="0"/>
              <w:spacing w:line="276" w:lineRule="auto"/>
              <w:ind w:leftChars="0" w:left="0" w:firstLineChars="0"/>
              <w:jc w:val="center"/>
              <w:textDirection w:val="lrTb"/>
              <w:textAlignment w:val="auto"/>
              <w:outlineLvl w:val="9"/>
              <w:rPr>
                <w:b/>
                <w:bCs/>
                <w:smallCaps/>
                <w:position w:val="0"/>
                <w:sz w:val="24"/>
                <w:szCs w:val="24"/>
              </w:rPr>
            </w:pPr>
            <w:r w:rsidRPr="009444DE">
              <w:rPr>
                <w:b/>
                <w:bCs/>
                <w:smallCaps/>
                <w:position w:val="0"/>
                <w:sz w:val="24"/>
                <w:szCs w:val="24"/>
              </w:rPr>
              <w:t>Consiglieri delegati</w:t>
            </w:r>
          </w:p>
        </w:tc>
      </w:tr>
      <w:tr w:rsidR="00D9203F" w:rsidRPr="00D9203F" w14:paraId="1809056C" w14:textId="77777777" w:rsidTr="00D9203F">
        <w:trPr>
          <w:trHeight w:val="340"/>
        </w:trPr>
        <w:tc>
          <w:tcPr>
            <w:tcW w:w="2835" w:type="dxa"/>
            <w:vMerge w:val="restart"/>
            <w:vAlign w:val="center"/>
          </w:tcPr>
          <w:p w14:paraId="1142913E" w14:textId="77777777" w:rsidR="00D9203F" w:rsidRPr="00D9203F" w:rsidRDefault="00D9203F" w:rsidP="00D9203F">
            <w:pPr>
              <w:suppressAutoHyphens w:val="0"/>
              <w:spacing w:line="276" w:lineRule="auto"/>
              <w:ind w:leftChars="0" w:left="0" w:firstLineChars="0"/>
              <w:textDirection w:val="lrTb"/>
              <w:textAlignment w:val="auto"/>
              <w:outlineLvl w:val="9"/>
              <w:rPr>
                <w:b/>
                <w:bCs/>
                <w:smallCaps/>
                <w:position w:val="0"/>
              </w:rPr>
            </w:pPr>
            <w:r w:rsidRPr="00D9203F">
              <w:rPr>
                <w:b/>
                <w:bCs/>
                <w:smallCaps/>
                <w:position w:val="0"/>
              </w:rPr>
              <w:t>Contabilità e revisione degli Enti locali e delle società a partecipazione pubblica</w:t>
            </w:r>
          </w:p>
        </w:tc>
        <w:tc>
          <w:tcPr>
            <w:tcW w:w="2835" w:type="dxa"/>
            <w:tcBorders>
              <w:bottom w:val="single" w:sz="4" w:space="0" w:color="990000"/>
            </w:tcBorders>
            <w:vAlign w:val="center"/>
          </w:tcPr>
          <w:p w14:paraId="41CAB185" w14:textId="77777777" w:rsidR="00D9203F" w:rsidRPr="00D9203F" w:rsidRDefault="00D9203F" w:rsidP="00D9203F">
            <w:pPr>
              <w:suppressAutoHyphens w:val="0"/>
              <w:spacing w:line="276" w:lineRule="auto"/>
              <w:ind w:leftChars="0" w:left="0" w:firstLineChars="0"/>
              <w:jc w:val="center"/>
              <w:textDirection w:val="lrTb"/>
              <w:textAlignment w:val="auto"/>
              <w:outlineLvl w:val="9"/>
              <w:rPr>
                <w:b/>
                <w:bCs/>
                <w:smallCaps/>
                <w:position w:val="0"/>
              </w:rPr>
            </w:pPr>
            <w:r w:rsidRPr="00D9203F">
              <w:rPr>
                <w:b/>
                <w:bCs/>
                <w:smallCaps/>
                <w:position w:val="0"/>
              </w:rPr>
              <w:t>Cristina Bertinelli</w:t>
            </w:r>
          </w:p>
        </w:tc>
      </w:tr>
      <w:tr w:rsidR="00D9203F" w:rsidRPr="00D9203F" w14:paraId="02401ACE" w14:textId="77777777" w:rsidTr="00D9203F">
        <w:trPr>
          <w:trHeight w:val="340"/>
        </w:trPr>
        <w:tc>
          <w:tcPr>
            <w:tcW w:w="2835" w:type="dxa"/>
            <w:vMerge/>
            <w:vAlign w:val="center"/>
          </w:tcPr>
          <w:p w14:paraId="2D21CC5D" w14:textId="77777777" w:rsidR="00D9203F" w:rsidRPr="00D9203F" w:rsidRDefault="00D9203F" w:rsidP="00D9203F">
            <w:pPr>
              <w:suppressAutoHyphens w:val="0"/>
              <w:spacing w:line="276" w:lineRule="auto"/>
              <w:ind w:leftChars="0" w:left="0" w:firstLineChars="0"/>
              <w:jc w:val="center"/>
              <w:textDirection w:val="lrTb"/>
              <w:textAlignment w:val="auto"/>
              <w:outlineLvl w:val="9"/>
              <w:rPr>
                <w:b/>
                <w:bCs/>
                <w:smallCaps/>
                <w:position w:val="0"/>
              </w:rPr>
            </w:pPr>
          </w:p>
        </w:tc>
        <w:tc>
          <w:tcPr>
            <w:tcW w:w="2835" w:type="dxa"/>
            <w:tcBorders>
              <w:top w:val="single" w:sz="4" w:space="0" w:color="990000"/>
              <w:bottom w:val="single" w:sz="18" w:space="0" w:color="990000"/>
            </w:tcBorders>
            <w:vAlign w:val="center"/>
          </w:tcPr>
          <w:p w14:paraId="04A9D43F" w14:textId="77777777" w:rsidR="00D9203F" w:rsidRPr="00D9203F" w:rsidRDefault="00D9203F" w:rsidP="00D9203F">
            <w:pPr>
              <w:suppressAutoHyphens w:val="0"/>
              <w:spacing w:line="276" w:lineRule="auto"/>
              <w:ind w:leftChars="0" w:left="0" w:firstLineChars="0"/>
              <w:jc w:val="center"/>
              <w:textDirection w:val="lrTb"/>
              <w:textAlignment w:val="auto"/>
              <w:outlineLvl w:val="9"/>
              <w:rPr>
                <w:b/>
                <w:bCs/>
                <w:smallCaps/>
                <w:position w:val="0"/>
              </w:rPr>
            </w:pPr>
            <w:r w:rsidRPr="00D9203F">
              <w:rPr>
                <w:b/>
                <w:bCs/>
                <w:smallCaps/>
                <w:position w:val="0"/>
              </w:rPr>
              <w:t>Giuseppe Venneri</w:t>
            </w:r>
          </w:p>
        </w:tc>
      </w:tr>
    </w:tbl>
    <w:p w14:paraId="705100DD" w14:textId="5235B69B" w:rsidR="00D9203F" w:rsidRPr="00D9203F" w:rsidRDefault="00D9203F" w:rsidP="008A44BE">
      <w:pPr>
        <w:tabs>
          <w:tab w:val="left" w:pos="8080"/>
        </w:tabs>
        <w:suppressAutoHyphens w:val="0"/>
        <w:spacing w:after="200" w:line="276" w:lineRule="auto"/>
        <w:ind w:leftChars="0" w:left="567" w:right="140" w:firstLineChars="0" w:firstLine="0"/>
        <w:contextualSpacing/>
        <w:textDirection w:val="lrTb"/>
        <w:textAlignment w:val="auto"/>
        <w:outlineLvl w:val="9"/>
        <w:rPr>
          <w:rFonts w:ascii="Calibri" w:eastAsia="Calibri" w:hAnsi="Calibri" w:cs="Calibri"/>
          <w:b/>
          <w:bCs/>
          <w:smallCaps/>
          <w:position w:val="0"/>
          <w:sz w:val="52"/>
          <w:szCs w:val="52"/>
          <w:lang w:eastAsia="en-US"/>
        </w:rPr>
      </w:pPr>
      <w:r w:rsidRPr="008A44BE">
        <w:rPr>
          <w:rFonts w:ascii="Calibri" w:eastAsia="Calibri" w:hAnsi="Calibri" w:cs="Calibri"/>
          <w:b/>
          <w:bCs/>
          <w:smallCaps/>
          <w:spacing w:val="-6"/>
          <w:position w:val="0"/>
          <w:sz w:val="52"/>
          <w:szCs w:val="52"/>
          <w:lang w:eastAsia="en-US"/>
        </w:rPr>
        <w:t>Parere dell</w:t>
      </w:r>
      <w:r w:rsidR="00FF64A8" w:rsidRPr="008A44BE">
        <w:rPr>
          <w:rFonts w:ascii="Calibri" w:eastAsia="Calibri" w:hAnsi="Calibri" w:cs="Calibri"/>
          <w:b/>
          <w:bCs/>
          <w:smallCaps/>
          <w:spacing w:val="-6"/>
          <w:position w:val="0"/>
          <w:sz w:val="52"/>
          <w:szCs w:val="52"/>
          <w:lang w:eastAsia="en-US"/>
        </w:rPr>
        <w:t>’</w:t>
      </w:r>
      <w:r w:rsidRPr="008A44BE">
        <w:rPr>
          <w:rFonts w:ascii="Calibri" w:eastAsia="Calibri" w:hAnsi="Calibri" w:cs="Calibri"/>
          <w:b/>
          <w:bCs/>
          <w:smallCaps/>
          <w:spacing w:val="-6"/>
          <w:position w:val="0"/>
          <w:sz w:val="52"/>
          <w:szCs w:val="52"/>
          <w:lang w:eastAsia="en-US"/>
        </w:rPr>
        <w:t xml:space="preserve">organo di revisione sulla proposta di bilancio di previsione </w:t>
      </w:r>
      <w:r w:rsidRPr="008A44BE">
        <w:rPr>
          <w:rFonts w:ascii="Calibri" w:eastAsia="Calibri" w:hAnsi="Calibri" w:cs="Calibri"/>
          <w:b/>
          <w:bCs/>
          <w:smallCaps/>
          <w:spacing w:val="-6"/>
          <w:position w:val="0"/>
          <w:sz w:val="48"/>
          <w:szCs w:val="48"/>
          <w:lang w:eastAsia="en-US"/>
        </w:rPr>
        <w:t>2023-2025</w:t>
      </w:r>
      <w:r w:rsidRPr="008A44BE">
        <w:rPr>
          <w:rFonts w:ascii="Calibri" w:eastAsia="Calibri" w:hAnsi="Calibri" w:cs="Calibri"/>
          <w:b/>
          <w:bCs/>
          <w:smallCaps/>
          <w:position w:val="0"/>
          <w:sz w:val="48"/>
          <w:szCs w:val="48"/>
          <w:lang w:eastAsia="en-US"/>
        </w:rPr>
        <w:t xml:space="preserve"> </w:t>
      </w:r>
      <w:r>
        <w:rPr>
          <w:rFonts w:ascii="Calibri" w:eastAsia="Calibri" w:hAnsi="Calibri" w:cs="Calibri"/>
          <w:b/>
          <w:bCs/>
          <w:smallCaps/>
          <w:position w:val="0"/>
          <w:sz w:val="52"/>
          <w:szCs w:val="52"/>
          <w:lang w:eastAsia="en-US"/>
        </w:rPr>
        <w:t>e documenti allegati</w:t>
      </w:r>
    </w:p>
    <w:p w14:paraId="6E9B08AF" w14:textId="0C25A452"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4CA90FCB" w14:textId="77777777"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0CCFC015" w14:textId="77777777"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1908973C" w14:textId="77777777"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799E95B6" w14:textId="77777777"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53E25ACE" w14:textId="77777777"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2DC27C0F" w14:textId="77777777" w:rsidR="00D9203F" w:rsidRPr="00D9203F" w:rsidRDefault="00D9203F" w:rsidP="00D9203F">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191E2285" w14:textId="77777777" w:rsidR="00D9203F" w:rsidRPr="00D9203F" w:rsidRDefault="00D9203F" w:rsidP="00C316D4">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341EFE57" w14:textId="77777777" w:rsidR="00D9203F" w:rsidRPr="00D9203F" w:rsidRDefault="00D9203F" w:rsidP="00C316D4">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24102806" w14:textId="77777777" w:rsidR="00D9203F" w:rsidRPr="00D9203F" w:rsidRDefault="00D9203F" w:rsidP="00C316D4">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p>
    <w:p w14:paraId="1ADC2E8C" w14:textId="77777777" w:rsidR="00D9203F" w:rsidRPr="00D9203F" w:rsidRDefault="00D9203F" w:rsidP="00C316D4">
      <w:pPr>
        <w:suppressAutoHyphens w:val="0"/>
        <w:spacing w:after="200" w:line="276" w:lineRule="auto"/>
        <w:ind w:leftChars="0" w:left="0" w:firstLineChars="0" w:firstLine="0"/>
        <w:textDirection w:val="lrTb"/>
        <w:textAlignment w:val="auto"/>
        <w:outlineLvl w:val="9"/>
        <w:rPr>
          <w:rFonts w:eastAsia="Calibri"/>
          <w:position w:val="0"/>
          <w:sz w:val="26"/>
          <w:szCs w:val="26"/>
          <w:lang w:eastAsia="en-US"/>
        </w:rPr>
      </w:pPr>
      <w:r w:rsidRPr="00D9203F">
        <w:rPr>
          <w:rFonts w:eastAsia="Calibri"/>
          <w:noProof/>
          <w:position w:val="0"/>
          <w:sz w:val="26"/>
          <w:szCs w:val="26"/>
          <w:lang w:eastAsia="en-US"/>
        </w:rPr>
        <mc:AlternateContent>
          <mc:Choice Requires="wps">
            <w:drawing>
              <wp:anchor distT="0" distB="0" distL="114300" distR="114300" simplePos="0" relativeHeight="251664384" behindDoc="0" locked="0" layoutInCell="1" allowOverlap="1" wp14:anchorId="10C37172" wp14:editId="59AC8BF5">
                <wp:simplePos x="0" y="0"/>
                <wp:positionH relativeFrom="column">
                  <wp:posOffset>4360545</wp:posOffset>
                </wp:positionH>
                <wp:positionV relativeFrom="paragraph">
                  <wp:posOffset>324221</wp:posOffset>
                </wp:positionV>
                <wp:extent cx="1397480" cy="271780"/>
                <wp:effectExtent l="0" t="0" r="0" b="0"/>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80" cy="271780"/>
                        </a:xfrm>
                        <a:prstGeom prst="rect">
                          <a:avLst/>
                        </a:prstGeom>
                        <a:noFill/>
                        <a:ln w="9525">
                          <a:noFill/>
                          <a:miter lim="800000"/>
                          <a:headEnd/>
                          <a:tailEnd/>
                        </a:ln>
                      </wps:spPr>
                      <wps:txbx>
                        <w:txbxContent>
                          <w:p w14:paraId="4760732F" w14:textId="71470BB2" w:rsidR="00D9203F" w:rsidRPr="00D9203F" w:rsidRDefault="000151AA" w:rsidP="00C316D4">
                            <w:pPr>
                              <w:ind w:left="0" w:hanging="2"/>
                              <w:outlineLvl w:val="9"/>
                              <w:rPr>
                                <w:rFonts w:asciiTheme="majorHAnsi" w:hAnsiTheme="majorHAnsi" w:cstheme="majorHAnsi"/>
                                <w:b/>
                                <w:bCs/>
                                <w:smallCaps/>
                                <w:position w:val="0"/>
                              </w:rPr>
                            </w:pPr>
                            <w:bookmarkStart w:id="0" w:name="_Toc120765990"/>
                            <w:bookmarkStart w:id="1" w:name="_Toc120616189"/>
                            <w:r>
                              <w:rPr>
                                <w:rFonts w:asciiTheme="majorHAnsi" w:hAnsiTheme="majorHAnsi" w:cstheme="majorHAnsi"/>
                                <w:b/>
                                <w:bCs/>
                                <w:smallCaps/>
                                <w:position w:val="0"/>
                                <w:sz w:val="22"/>
                                <w:szCs w:val="22"/>
                              </w:rPr>
                              <w:t>2</w:t>
                            </w:r>
                            <w:r w:rsidR="00D9203F" w:rsidRPr="00D9203F">
                              <w:rPr>
                                <w:rFonts w:asciiTheme="majorHAnsi" w:hAnsiTheme="majorHAnsi" w:cstheme="majorHAnsi"/>
                                <w:b/>
                                <w:bCs/>
                                <w:smallCaps/>
                                <w:sz w:val="22"/>
                                <w:szCs w:val="22"/>
                              </w:rPr>
                              <w:t xml:space="preserve"> </w:t>
                            </w:r>
                            <w:r>
                              <w:rPr>
                                <w:rFonts w:asciiTheme="majorHAnsi" w:hAnsiTheme="majorHAnsi" w:cstheme="majorHAnsi"/>
                                <w:b/>
                                <w:bCs/>
                                <w:caps/>
                                <w:position w:val="0"/>
                                <w:sz w:val="22"/>
                                <w:szCs w:val="22"/>
                              </w:rPr>
                              <w:t>dicembre</w:t>
                            </w:r>
                            <w:r w:rsidR="00D9203F" w:rsidRPr="00D9203F">
                              <w:rPr>
                                <w:rFonts w:asciiTheme="majorHAnsi" w:hAnsiTheme="majorHAnsi" w:cstheme="majorHAnsi"/>
                                <w:b/>
                                <w:bCs/>
                                <w:smallCaps/>
                                <w:position w:val="0"/>
                              </w:rPr>
                              <w:t xml:space="preserve"> </w:t>
                            </w:r>
                            <w:r w:rsidR="00D9203F" w:rsidRPr="00D9203F">
                              <w:rPr>
                                <w:rFonts w:asciiTheme="majorHAnsi" w:hAnsiTheme="majorHAnsi" w:cstheme="majorHAnsi"/>
                                <w:b/>
                                <w:bCs/>
                                <w:smallCaps/>
                                <w:position w:val="0"/>
                                <w:sz w:val="22"/>
                                <w:szCs w:val="22"/>
                              </w:rPr>
                              <w:t>2022</w:t>
                            </w:r>
                          </w:p>
                          <w:p w14:paraId="5A2FA026" w14:textId="77777777" w:rsidR="00D9203F" w:rsidRDefault="00D9203F" w:rsidP="00C316D4">
                            <w:pPr>
                              <w:ind w:left="0" w:hanging="2"/>
                              <w:outlineLvl w:val="9"/>
                            </w:pPr>
                          </w:p>
                          <w:p w14:paraId="701FB5FB" w14:textId="77777777" w:rsidR="00D9203F" w:rsidRPr="00D9203F" w:rsidRDefault="000151AA" w:rsidP="00C316D4">
                            <w:pPr>
                              <w:ind w:left="0" w:hanging="2"/>
                              <w:outlineLvl w:val="9"/>
                              <w:rPr>
                                <w:rFonts w:asciiTheme="majorHAnsi" w:hAnsiTheme="majorHAnsi" w:cstheme="majorHAnsi"/>
                                <w:b/>
                                <w:bCs/>
                                <w:smallCaps/>
                                <w:position w:val="0"/>
                              </w:rPr>
                            </w:pPr>
                            <w:r>
                              <w:rPr>
                                <w:rFonts w:asciiTheme="majorHAnsi" w:hAnsiTheme="majorHAnsi" w:cstheme="majorHAnsi"/>
                                <w:b/>
                                <w:bCs/>
                                <w:smallCaps/>
                                <w:position w:val="0"/>
                                <w:sz w:val="22"/>
                                <w:szCs w:val="22"/>
                              </w:rPr>
                              <w:t>2</w:t>
                            </w:r>
                            <w:r w:rsidR="00D9203F" w:rsidRPr="00D9203F">
                              <w:rPr>
                                <w:rFonts w:asciiTheme="majorHAnsi" w:hAnsiTheme="majorHAnsi" w:cstheme="majorHAnsi"/>
                                <w:b/>
                                <w:bCs/>
                                <w:smallCaps/>
                                <w:sz w:val="22"/>
                                <w:szCs w:val="22"/>
                              </w:rPr>
                              <w:t xml:space="preserve"> </w:t>
                            </w:r>
                            <w:r>
                              <w:rPr>
                                <w:rFonts w:asciiTheme="majorHAnsi" w:hAnsiTheme="majorHAnsi" w:cstheme="majorHAnsi"/>
                                <w:b/>
                                <w:bCs/>
                                <w:caps/>
                                <w:position w:val="0"/>
                                <w:sz w:val="22"/>
                                <w:szCs w:val="22"/>
                              </w:rPr>
                              <w:t>dicembre</w:t>
                            </w:r>
                            <w:r w:rsidR="00D9203F" w:rsidRPr="00D9203F">
                              <w:rPr>
                                <w:rFonts w:asciiTheme="majorHAnsi" w:hAnsiTheme="majorHAnsi" w:cstheme="majorHAnsi"/>
                                <w:b/>
                                <w:bCs/>
                                <w:smallCaps/>
                                <w:position w:val="0"/>
                              </w:rPr>
                              <w:t xml:space="preserve"> </w:t>
                            </w:r>
                            <w:r w:rsidR="00D9203F" w:rsidRPr="00D9203F">
                              <w:rPr>
                                <w:rFonts w:asciiTheme="majorHAnsi" w:hAnsiTheme="majorHAnsi" w:cstheme="majorHAnsi"/>
                                <w:b/>
                                <w:bCs/>
                                <w:smallCaps/>
                                <w:position w:val="0"/>
                                <w:sz w:val="22"/>
                                <w:szCs w:val="22"/>
                              </w:rPr>
                              <w:t>2022</w:t>
                            </w:r>
                          </w:p>
                          <w:p w14:paraId="0B9558C5" w14:textId="77777777" w:rsidR="00CF4DDF" w:rsidRDefault="00CF4DDF" w:rsidP="00C316D4">
                            <w:pPr>
                              <w:ind w:left="0" w:hanging="2"/>
                              <w:outlineLvl w:val="9"/>
                            </w:pPr>
                          </w:p>
                          <w:p w14:paraId="1F2D2D11" w14:textId="77777777" w:rsidR="00D9203F" w:rsidRPr="00D9203F" w:rsidRDefault="000151AA" w:rsidP="00C316D4">
                            <w:pPr>
                              <w:ind w:left="0" w:hanging="2"/>
                              <w:outlineLvl w:val="9"/>
                              <w:rPr>
                                <w:rFonts w:asciiTheme="majorHAnsi" w:hAnsiTheme="majorHAnsi" w:cstheme="majorHAnsi"/>
                                <w:b/>
                                <w:bCs/>
                                <w:smallCaps/>
                                <w:position w:val="0"/>
                              </w:rPr>
                            </w:pPr>
                            <w:r>
                              <w:rPr>
                                <w:rFonts w:asciiTheme="majorHAnsi" w:hAnsiTheme="majorHAnsi" w:cstheme="majorHAnsi"/>
                                <w:b/>
                                <w:bCs/>
                                <w:smallCaps/>
                                <w:position w:val="0"/>
                                <w:sz w:val="22"/>
                                <w:szCs w:val="22"/>
                              </w:rPr>
                              <w:t>2</w:t>
                            </w:r>
                            <w:r w:rsidR="00D9203F" w:rsidRPr="00D9203F">
                              <w:rPr>
                                <w:rFonts w:asciiTheme="majorHAnsi" w:hAnsiTheme="majorHAnsi" w:cstheme="majorHAnsi"/>
                                <w:b/>
                                <w:bCs/>
                                <w:smallCaps/>
                                <w:sz w:val="22"/>
                                <w:szCs w:val="22"/>
                              </w:rPr>
                              <w:t xml:space="preserve"> </w:t>
                            </w:r>
                            <w:r>
                              <w:rPr>
                                <w:rFonts w:asciiTheme="majorHAnsi" w:hAnsiTheme="majorHAnsi" w:cstheme="majorHAnsi"/>
                                <w:b/>
                                <w:bCs/>
                                <w:caps/>
                                <w:position w:val="0"/>
                                <w:sz w:val="22"/>
                                <w:szCs w:val="22"/>
                              </w:rPr>
                              <w:t>dicembre</w:t>
                            </w:r>
                            <w:r w:rsidR="00D9203F" w:rsidRPr="00D9203F">
                              <w:rPr>
                                <w:rFonts w:asciiTheme="majorHAnsi" w:hAnsiTheme="majorHAnsi" w:cstheme="majorHAnsi"/>
                                <w:b/>
                                <w:bCs/>
                                <w:smallCaps/>
                                <w:position w:val="0"/>
                              </w:rPr>
                              <w:t xml:space="preserve"> </w:t>
                            </w:r>
                            <w:r w:rsidR="00D9203F" w:rsidRPr="00D9203F">
                              <w:rPr>
                                <w:rFonts w:asciiTheme="majorHAnsi" w:hAnsiTheme="majorHAnsi" w:cstheme="majorHAnsi"/>
                                <w:b/>
                                <w:bCs/>
                                <w:smallCaps/>
                                <w:position w:val="0"/>
                                <w:sz w:val="22"/>
                                <w:szCs w:val="22"/>
                              </w:rPr>
                              <w:t>2022</w:t>
                            </w:r>
                            <w:bookmarkEnd w:id="0"/>
                          </w:p>
                          <w:p w14:paraId="2326ABE9" w14:textId="77777777" w:rsidR="00D9203F" w:rsidRDefault="00D9203F" w:rsidP="00C316D4">
                            <w:pPr>
                              <w:ind w:left="0" w:hanging="2"/>
                              <w:outlineLvl w:val="9"/>
                            </w:pPr>
                          </w:p>
                          <w:p w14:paraId="7BA475A5" w14:textId="77777777" w:rsidR="00D9203F" w:rsidRPr="00D9203F" w:rsidRDefault="000151AA" w:rsidP="00C316D4">
                            <w:pPr>
                              <w:ind w:left="0" w:hanging="2"/>
                              <w:outlineLvl w:val="9"/>
                              <w:rPr>
                                <w:rFonts w:asciiTheme="majorHAnsi" w:hAnsiTheme="majorHAnsi" w:cstheme="majorHAnsi"/>
                                <w:b/>
                                <w:bCs/>
                                <w:smallCaps/>
                                <w:position w:val="0"/>
                              </w:rPr>
                            </w:pPr>
                            <w:bookmarkStart w:id="2" w:name="_Toc120765991"/>
                            <w:r>
                              <w:rPr>
                                <w:rFonts w:asciiTheme="majorHAnsi" w:hAnsiTheme="majorHAnsi" w:cstheme="majorHAnsi"/>
                                <w:b/>
                                <w:bCs/>
                                <w:smallCaps/>
                                <w:position w:val="0"/>
                                <w:sz w:val="22"/>
                                <w:szCs w:val="22"/>
                              </w:rPr>
                              <w:t>2</w:t>
                            </w:r>
                            <w:r w:rsidR="00D9203F" w:rsidRPr="00D9203F">
                              <w:rPr>
                                <w:rFonts w:asciiTheme="majorHAnsi" w:hAnsiTheme="majorHAnsi" w:cstheme="majorHAnsi"/>
                                <w:b/>
                                <w:bCs/>
                                <w:smallCaps/>
                                <w:sz w:val="22"/>
                                <w:szCs w:val="22"/>
                              </w:rPr>
                              <w:t xml:space="preserve"> </w:t>
                            </w:r>
                            <w:r>
                              <w:rPr>
                                <w:rFonts w:asciiTheme="majorHAnsi" w:hAnsiTheme="majorHAnsi" w:cstheme="majorHAnsi"/>
                                <w:b/>
                                <w:bCs/>
                                <w:caps/>
                                <w:position w:val="0"/>
                                <w:sz w:val="22"/>
                                <w:szCs w:val="22"/>
                              </w:rPr>
                              <w:t>dicembre</w:t>
                            </w:r>
                            <w:r w:rsidR="00D9203F" w:rsidRPr="00D9203F">
                              <w:rPr>
                                <w:rFonts w:asciiTheme="majorHAnsi" w:hAnsiTheme="majorHAnsi" w:cstheme="majorHAnsi"/>
                                <w:b/>
                                <w:bCs/>
                                <w:smallCaps/>
                                <w:position w:val="0"/>
                              </w:rPr>
                              <w:t xml:space="preserve"> </w:t>
                            </w:r>
                            <w:r w:rsidR="00D9203F" w:rsidRPr="00D9203F">
                              <w:rPr>
                                <w:rFonts w:asciiTheme="majorHAnsi" w:hAnsiTheme="majorHAnsi" w:cstheme="majorHAnsi"/>
                                <w:b/>
                                <w:bCs/>
                                <w:smallCaps/>
                                <w:position w:val="0"/>
                                <w:sz w:val="22"/>
                                <w:szCs w:val="22"/>
                              </w:rPr>
                              <w:t>2022</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0C37172" id="_x0000_t202" coordsize="21600,21600" o:spt="202" path="m,l,21600r21600,l21600,xe">
                <v:stroke joinstyle="miter"/>
                <v:path gradientshapeok="t" o:connecttype="rect"/>
              </v:shapetype>
              <v:shape id="Casella di testo 2" o:spid="_x0000_s1026" type="#_x0000_t202" style="position:absolute;margin-left:343.35pt;margin-top:25.55pt;width:110.05pt;height:21.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" filled="f" stroked="f">
                <v:textbox>
                  <w:txbxContent>
                    <w:p w14:paraId="4760732F" w14:textId="71470BB2" w:rsidR="00D9203F" w:rsidRPr="00D9203F" w:rsidRDefault="000151AA" w:rsidP="00C316D4">
                      <w:pPr>
                        <w:ind w:left="0" w:hanging="2"/>
                        <w:outlineLvl w:val="9"/>
                        <w:rPr>
                          <w:rFonts w:asciiTheme="majorHAnsi" w:hAnsiTheme="majorHAnsi" w:cstheme="majorHAnsi"/>
                          <w:b/>
                          <w:bCs/>
                          <w:smallCaps/>
                          <w:position w:val="0"/>
                        </w:rPr>
                      </w:pPr>
                      <w:bookmarkStart w:id="3" w:name="_Toc120765990"/>
                      <w:bookmarkStart w:id="4" w:name="_Toc120616189"/>
                      <w:r>
                        <w:rPr>
                          <w:rFonts w:asciiTheme="majorHAnsi" w:hAnsiTheme="majorHAnsi" w:cstheme="majorHAnsi"/>
                          <w:b/>
                          <w:bCs/>
                          <w:smallCaps/>
                          <w:position w:val="0"/>
                          <w:sz w:val="22"/>
                          <w:szCs w:val="22"/>
                        </w:rPr>
                        <w:t>2</w:t>
                      </w:r>
                      <w:r w:rsidR="00D9203F" w:rsidRPr="00D9203F">
                        <w:rPr>
                          <w:rFonts w:asciiTheme="majorHAnsi" w:hAnsiTheme="majorHAnsi" w:cstheme="majorHAnsi"/>
                          <w:b/>
                          <w:bCs/>
                          <w:smallCaps/>
                          <w:sz w:val="22"/>
                          <w:szCs w:val="22"/>
                        </w:rPr>
                        <w:t xml:space="preserve"> </w:t>
                      </w:r>
                      <w:r>
                        <w:rPr>
                          <w:rFonts w:asciiTheme="majorHAnsi" w:hAnsiTheme="majorHAnsi" w:cstheme="majorHAnsi"/>
                          <w:b/>
                          <w:bCs/>
                          <w:caps/>
                          <w:position w:val="0"/>
                          <w:sz w:val="22"/>
                          <w:szCs w:val="22"/>
                        </w:rPr>
                        <w:t>dicembre</w:t>
                      </w:r>
                      <w:r w:rsidR="00D9203F" w:rsidRPr="00D9203F">
                        <w:rPr>
                          <w:rFonts w:asciiTheme="majorHAnsi" w:hAnsiTheme="majorHAnsi" w:cstheme="majorHAnsi"/>
                          <w:b/>
                          <w:bCs/>
                          <w:smallCaps/>
                          <w:position w:val="0"/>
                        </w:rPr>
                        <w:t xml:space="preserve"> </w:t>
                      </w:r>
                      <w:r w:rsidR="00D9203F" w:rsidRPr="00D9203F">
                        <w:rPr>
                          <w:rFonts w:asciiTheme="majorHAnsi" w:hAnsiTheme="majorHAnsi" w:cstheme="majorHAnsi"/>
                          <w:b/>
                          <w:bCs/>
                          <w:smallCaps/>
                          <w:position w:val="0"/>
                          <w:sz w:val="22"/>
                          <w:szCs w:val="22"/>
                        </w:rPr>
                        <w:t>2022</w:t>
                      </w:r>
                    </w:p>
                    <w:p w14:paraId="5A2FA026" w14:textId="77777777" w:rsidR="00D9203F" w:rsidRDefault="00D9203F" w:rsidP="00C316D4">
                      <w:pPr>
                        <w:ind w:left="0" w:hanging="2"/>
                        <w:outlineLvl w:val="9"/>
                      </w:pPr>
                    </w:p>
                    <w:p w14:paraId="701FB5FB" w14:textId="77777777" w:rsidR="00D9203F" w:rsidRPr="00D9203F" w:rsidRDefault="000151AA" w:rsidP="00C316D4">
                      <w:pPr>
                        <w:ind w:left="0" w:hanging="2"/>
                        <w:outlineLvl w:val="9"/>
                        <w:rPr>
                          <w:rFonts w:asciiTheme="majorHAnsi" w:hAnsiTheme="majorHAnsi" w:cstheme="majorHAnsi"/>
                          <w:b/>
                          <w:bCs/>
                          <w:smallCaps/>
                          <w:position w:val="0"/>
                        </w:rPr>
                      </w:pPr>
                      <w:r>
                        <w:rPr>
                          <w:rFonts w:asciiTheme="majorHAnsi" w:hAnsiTheme="majorHAnsi" w:cstheme="majorHAnsi"/>
                          <w:b/>
                          <w:bCs/>
                          <w:smallCaps/>
                          <w:position w:val="0"/>
                          <w:sz w:val="22"/>
                          <w:szCs w:val="22"/>
                        </w:rPr>
                        <w:t>2</w:t>
                      </w:r>
                      <w:r w:rsidR="00D9203F" w:rsidRPr="00D9203F">
                        <w:rPr>
                          <w:rFonts w:asciiTheme="majorHAnsi" w:hAnsiTheme="majorHAnsi" w:cstheme="majorHAnsi"/>
                          <w:b/>
                          <w:bCs/>
                          <w:smallCaps/>
                          <w:sz w:val="22"/>
                          <w:szCs w:val="22"/>
                        </w:rPr>
                        <w:t xml:space="preserve"> </w:t>
                      </w:r>
                      <w:r>
                        <w:rPr>
                          <w:rFonts w:asciiTheme="majorHAnsi" w:hAnsiTheme="majorHAnsi" w:cstheme="majorHAnsi"/>
                          <w:b/>
                          <w:bCs/>
                          <w:caps/>
                          <w:position w:val="0"/>
                          <w:sz w:val="22"/>
                          <w:szCs w:val="22"/>
                        </w:rPr>
                        <w:t>dicembre</w:t>
                      </w:r>
                      <w:r w:rsidR="00D9203F" w:rsidRPr="00D9203F">
                        <w:rPr>
                          <w:rFonts w:asciiTheme="majorHAnsi" w:hAnsiTheme="majorHAnsi" w:cstheme="majorHAnsi"/>
                          <w:b/>
                          <w:bCs/>
                          <w:smallCaps/>
                          <w:position w:val="0"/>
                        </w:rPr>
                        <w:t xml:space="preserve"> </w:t>
                      </w:r>
                      <w:r w:rsidR="00D9203F" w:rsidRPr="00D9203F">
                        <w:rPr>
                          <w:rFonts w:asciiTheme="majorHAnsi" w:hAnsiTheme="majorHAnsi" w:cstheme="majorHAnsi"/>
                          <w:b/>
                          <w:bCs/>
                          <w:smallCaps/>
                          <w:position w:val="0"/>
                          <w:sz w:val="22"/>
                          <w:szCs w:val="22"/>
                        </w:rPr>
                        <w:t>2022</w:t>
                      </w:r>
                    </w:p>
                    <w:p w14:paraId="0B9558C5" w14:textId="77777777" w:rsidR="00CF4DDF" w:rsidRDefault="00CF4DDF" w:rsidP="00C316D4">
                      <w:pPr>
                        <w:ind w:left="0" w:hanging="2"/>
                        <w:outlineLvl w:val="9"/>
                      </w:pPr>
                    </w:p>
                    <w:p w14:paraId="1F2D2D11" w14:textId="77777777" w:rsidR="00D9203F" w:rsidRPr="00D9203F" w:rsidRDefault="000151AA" w:rsidP="00C316D4">
                      <w:pPr>
                        <w:ind w:left="0" w:hanging="2"/>
                        <w:outlineLvl w:val="9"/>
                        <w:rPr>
                          <w:rFonts w:asciiTheme="majorHAnsi" w:hAnsiTheme="majorHAnsi" w:cstheme="majorHAnsi"/>
                          <w:b/>
                          <w:bCs/>
                          <w:smallCaps/>
                          <w:position w:val="0"/>
                        </w:rPr>
                      </w:pPr>
                      <w:r>
                        <w:rPr>
                          <w:rFonts w:asciiTheme="majorHAnsi" w:hAnsiTheme="majorHAnsi" w:cstheme="majorHAnsi"/>
                          <w:b/>
                          <w:bCs/>
                          <w:smallCaps/>
                          <w:position w:val="0"/>
                          <w:sz w:val="22"/>
                          <w:szCs w:val="22"/>
                        </w:rPr>
                        <w:t>2</w:t>
                      </w:r>
                      <w:r w:rsidR="00D9203F" w:rsidRPr="00D9203F">
                        <w:rPr>
                          <w:rFonts w:asciiTheme="majorHAnsi" w:hAnsiTheme="majorHAnsi" w:cstheme="majorHAnsi"/>
                          <w:b/>
                          <w:bCs/>
                          <w:smallCaps/>
                          <w:sz w:val="22"/>
                          <w:szCs w:val="22"/>
                        </w:rPr>
                        <w:t xml:space="preserve"> </w:t>
                      </w:r>
                      <w:r>
                        <w:rPr>
                          <w:rFonts w:asciiTheme="majorHAnsi" w:hAnsiTheme="majorHAnsi" w:cstheme="majorHAnsi"/>
                          <w:b/>
                          <w:bCs/>
                          <w:caps/>
                          <w:position w:val="0"/>
                          <w:sz w:val="22"/>
                          <w:szCs w:val="22"/>
                        </w:rPr>
                        <w:t>dicembre</w:t>
                      </w:r>
                      <w:r w:rsidR="00D9203F" w:rsidRPr="00D9203F">
                        <w:rPr>
                          <w:rFonts w:asciiTheme="majorHAnsi" w:hAnsiTheme="majorHAnsi" w:cstheme="majorHAnsi"/>
                          <w:b/>
                          <w:bCs/>
                          <w:smallCaps/>
                          <w:position w:val="0"/>
                        </w:rPr>
                        <w:t xml:space="preserve"> </w:t>
                      </w:r>
                      <w:r w:rsidR="00D9203F" w:rsidRPr="00D9203F">
                        <w:rPr>
                          <w:rFonts w:asciiTheme="majorHAnsi" w:hAnsiTheme="majorHAnsi" w:cstheme="majorHAnsi"/>
                          <w:b/>
                          <w:bCs/>
                          <w:smallCaps/>
                          <w:position w:val="0"/>
                          <w:sz w:val="22"/>
                          <w:szCs w:val="22"/>
                        </w:rPr>
                        <w:t>2022</w:t>
                      </w:r>
                      <w:bookmarkEnd w:id="3"/>
                    </w:p>
                    <w:p w14:paraId="2326ABE9" w14:textId="77777777" w:rsidR="00D9203F" w:rsidRDefault="00D9203F" w:rsidP="00C316D4">
                      <w:pPr>
                        <w:ind w:left="0" w:hanging="2"/>
                        <w:outlineLvl w:val="9"/>
                      </w:pPr>
                    </w:p>
                    <w:p w14:paraId="7BA475A5" w14:textId="77777777" w:rsidR="00D9203F" w:rsidRPr="00D9203F" w:rsidRDefault="000151AA" w:rsidP="00C316D4">
                      <w:pPr>
                        <w:ind w:left="0" w:hanging="2"/>
                        <w:outlineLvl w:val="9"/>
                        <w:rPr>
                          <w:rFonts w:asciiTheme="majorHAnsi" w:hAnsiTheme="majorHAnsi" w:cstheme="majorHAnsi"/>
                          <w:b/>
                          <w:bCs/>
                          <w:smallCaps/>
                          <w:position w:val="0"/>
                        </w:rPr>
                      </w:pPr>
                      <w:bookmarkStart w:id="5" w:name="_Toc120765991"/>
                      <w:r>
                        <w:rPr>
                          <w:rFonts w:asciiTheme="majorHAnsi" w:hAnsiTheme="majorHAnsi" w:cstheme="majorHAnsi"/>
                          <w:b/>
                          <w:bCs/>
                          <w:smallCaps/>
                          <w:position w:val="0"/>
                          <w:sz w:val="22"/>
                          <w:szCs w:val="22"/>
                        </w:rPr>
                        <w:t>2</w:t>
                      </w:r>
                      <w:r w:rsidR="00D9203F" w:rsidRPr="00D9203F">
                        <w:rPr>
                          <w:rFonts w:asciiTheme="majorHAnsi" w:hAnsiTheme="majorHAnsi" w:cstheme="majorHAnsi"/>
                          <w:b/>
                          <w:bCs/>
                          <w:smallCaps/>
                          <w:sz w:val="22"/>
                          <w:szCs w:val="22"/>
                        </w:rPr>
                        <w:t xml:space="preserve"> </w:t>
                      </w:r>
                      <w:r>
                        <w:rPr>
                          <w:rFonts w:asciiTheme="majorHAnsi" w:hAnsiTheme="majorHAnsi" w:cstheme="majorHAnsi"/>
                          <w:b/>
                          <w:bCs/>
                          <w:caps/>
                          <w:position w:val="0"/>
                          <w:sz w:val="22"/>
                          <w:szCs w:val="22"/>
                        </w:rPr>
                        <w:t>dicembre</w:t>
                      </w:r>
                      <w:r w:rsidR="00D9203F" w:rsidRPr="00D9203F">
                        <w:rPr>
                          <w:rFonts w:asciiTheme="majorHAnsi" w:hAnsiTheme="majorHAnsi" w:cstheme="majorHAnsi"/>
                          <w:b/>
                          <w:bCs/>
                          <w:smallCaps/>
                          <w:position w:val="0"/>
                        </w:rPr>
                        <w:t xml:space="preserve"> </w:t>
                      </w:r>
                      <w:r w:rsidR="00D9203F" w:rsidRPr="00D9203F">
                        <w:rPr>
                          <w:rFonts w:asciiTheme="majorHAnsi" w:hAnsiTheme="majorHAnsi" w:cstheme="majorHAnsi"/>
                          <w:b/>
                          <w:bCs/>
                          <w:smallCaps/>
                          <w:position w:val="0"/>
                          <w:sz w:val="22"/>
                          <w:szCs w:val="22"/>
                        </w:rPr>
                        <w:t>2022</w:t>
                      </w:r>
                      <w:bookmarkEnd w:id="4"/>
                      <w:bookmarkEnd w:id="5"/>
                    </w:p>
                  </w:txbxContent>
                </v:textbox>
              </v:shape>
            </w:pict>
          </mc:Fallback>
        </mc:AlternateContent>
      </w:r>
      <w:r w:rsidRPr="00D9203F">
        <w:rPr>
          <w:rFonts w:eastAsia="Calibri"/>
          <w:noProof/>
          <w:position w:val="0"/>
          <w:sz w:val="26"/>
          <w:szCs w:val="26"/>
          <w:lang w:eastAsia="en-US"/>
        </w:rPr>
        <mc:AlternateContent>
          <mc:Choice Requires="wpg">
            <w:drawing>
              <wp:anchor distT="0" distB="0" distL="114300" distR="114300" simplePos="0" relativeHeight="251665408" behindDoc="0" locked="0" layoutInCell="1" allowOverlap="1" wp14:anchorId="26E9F6F6" wp14:editId="78B4144E">
                <wp:simplePos x="0" y="0"/>
                <wp:positionH relativeFrom="column">
                  <wp:posOffset>4144010</wp:posOffset>
                </wp:positionH>
                <wp:positionV relativeFrom="paragraph">
                  <wp:posOffset>298450</wp:posOffset>
                </wp:positionV>
                <wp:extent cx="259715" cy="306705"/>
                <wp:effectExtent l="0" t="0" r="6985" b="0"/>
                <wp:wrapNone/>
                <wp:docPr id="240" name="Gruppo 240"/>
                <wp:cNvGraphicFramePr/>
                <a:graphic xmlns:a="http://schemas.openxmlformats.org/drawingml/2006/main">
                  <a:graphicData uri="http://schemas.microsoft.com/office/word/2010/wordprocessingGroup">
                    <wpg:wgp>
                      <wpg:cNvGrpSpPr/>
                      <wpg:grpSpPr>
                        <a:xfrm>
                          <a:off x="0" y="0"/>
                          <a:ext cx="259715" cy="306705"/>
                          <a:chOff x="0" y="0"/>
                          <a:chExt cx="260268" cy="306981"/>
                        </a:xfrm>
                      </wpg:grpSpPr>
                      <wps:wsp>
                        <wps:cNvPr id="242" name="Rettangolo 242"/>
                        <wps:cNvSpPr>
                          <a:spLocks/>
                        </wps:cNvSpPr>
                        <wps:spPr>
                          <a:xfrm rot="10800000" flipH="1" flipV="1">
                            <a:off x="0" y="0"/>
                            <a:ext cx="125131" cy="148408"/>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ttangolo 243"/>
                        <wps:cNvSpPr>
                          <a:spLocks/>
                        </wps:cNvSpPr>
                        <wps:spPr>
                          <a:xfrm rot="10800000" flipH="1" flipV="1">
                            <a:off x="135173" y="0"/>
                            <a:ext cx="125095" cy="147955"/>
                          </a:xfrm>
                          <a:prstGeom prst="rect">
                            <a:avLst/>
                          </a:prstGeom>
                          <a:solidFill>
                            <a:srgbClr val="990000">
                              <a:alpha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ttangolo 244"/>
                        <wps:cNvSpPr>
                          <a:spLocks/>
                        </wps:cNvSpPr>
                        <wps:spPr>
                          <a:xfrm rot="10800000" flipH="1" flipV="1">
                            <a:off x="0" y="159026"/>
                            <a:ext cx="125095" cy="147955"/>
                          </a:xfrm>
                          <a:prstGeom prst="rect">
                            <a:avLst/>
                          </a:prstGeom>
                          <a:solidFill>
                            <a:srgbClr val="990000">
                              <a:alpha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ttangolo 245"/>
                        <wps:cNvSpPr>
                          <a:spLocks/>
                        </wps:cNvSpPr>
                        <wps:spPr>
                          <a:xfrm rot="10800000" flipH="1" flipV="1">
                            <a:off x="135173" y="159026"/>
                            <a:ext cx="125095" cy="147955"/>
                          </a:xfrm>
                          <a:prstGeom prst="rect">
                            <a:avLst/>
                          </a:prstGeom>
                          <a:solidFill>
                            <a:srgbClr val="990000">
                              <a:alpha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C021FA" id="Gruppo 240" o:spid="_x0000_s1026" style="position:absolute;margin-left:326.3pt;margin-top:23.5pt;width:20.45pt;height:24.15pt;z-index:251665408" coordsize="260268,30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">
                <v:rect id="Rettangolo 242" o:spid="_x0000_s1027" style="position:absolute;width:125131;height:148408;rotation:18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" fillcolor="#900" stroked="f" strokeweight="2pt"/>
                <v:rect id="Rettangolo 243" o:spid="_x0000_s1028" style="position:absolute;left:135173;width:125095;height:147955;rotation:18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" fillcolor="#900" stroked="f" strokeweight="2pt">
                  <v:fill opacity="52428f"/>
                </v:rect>
                <v:rect id="Rettangolo 244" o:spid="_x0000_s1029" style="position:absolute;top:159026;width:125095;height:147955;rotation:18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" fillcolor="#900" stroked="f" strokeweight="2pt">
                  <v:fill opacity="39321f"/>
                </v:rect>
                <v:rect id="Rettangolo 245" o:spid="_x0000_s1030" style="position:absolute;left:135173;top:159026;width:125095;height:147955;rotation:18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" fillcolor="#900" stroked="f" strokeweight="2pt">
                  <v:fill opacity="26214f"/>
                </v:rect>
              </v:group>
            </w:pict>
          </mc:Fallback>
        </mc:AlternateContent>
      </w:r>
    </w:p>
    <w:p w14:paraId="54C7C7E4" w14:textId="77777777" w:rsidR="00D9203F" w:rsidRDefault="00D9203F" w:rsidP="00C316D4">
      <w:pPr>
        <w:widowControl w:val="0"/>
        <w:pBdr>
          <w:top w:val="nil"/>
          <w:left w:val="nil"/>
          <w:bottom w:val="nil"/>
          <w:right w:val="nil"/>
          <w:between w:val="nil"/>
        </w:pBdr>
        <w:spacing w:line="276" w:lineRule="auto"/>
        <w:ind w:leftChars="0" w:left="2" w:hanging="2"/>
        <w:outlineLvl w:val="9"/>
        <w:sectPr w:rsidR="00D9203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9" w:footer="709" w:gutter="0"/>
          <w:pgNumType w:start="1"/>
          <w:cols w:space="720"/>
          <w:titlePg/>
        </w:sectPr>
      </w:pPr>
    </w:p>
    <w:p w14:paraId="2C497BCB" w14:textId="77777777" w:rsidR="00450AE2" w:rsidRPr="00450AE2" w:rsidRDefault="00450AE2" w:rsidP="00AC75D7">
      <w:pPr>
        <w:ind w:left="1" w:hanging="3"/>
        <w:outlineLvl w:val="9"/>
        <w:rPr>
          <w:rFonts w:ascii="Arial" w:eastAsia="Arial" w:hAnsi="Arial" w:cs="Arial"/>
          <w:sz w:val="32"/>
          <w:szCs w:val="32"/>
        </w:rPr>
      </w:pPr>
      <w:bookmarkStart w:id="6" w:name="_heading=h.gjdgxs" w:colFirst="0" w:colLast="0"/>
      <w:bookmarkEnd w:id="6"/>
    </w:p>
    <w:p w14:paraId="304F3387" w14:textId="77777777" w:rsidR="00450AE2" w:rsidRPr="00450AE2" w:rsidRDefault="00450AE2" w:rsidP="00AC75D7">
      <w:pPr>
        <w:ind w:left="1" w:hanging="3"/>
        <w:outlineLvl w:val="9"/>
        <w:rPr>
          <w:rFonts w:ascii="Arial" w:eastAsia="Arial" w:hAnsi="Arial" w:cs="Arial"/>
          <w:sz w:val="32"/>
          <w:szCs w:val="32"/>
        </w:rPr>
      </w:pPr>
    </w:p>
    <w:p w14:paraId="51BF0D42" w14:textId="77777777" w:rsidR="00450AE2" w:rsidRPr="00450AE2" w:rsidRDefault="00450AE2" w:rsidP="00AC75D7">
      <w:pPr>
        <w:ind w:left="1" w:hanging="3"/>
        <w:outlineLvl w:val="9"/>
        <w:rPr>
          <w:rFonts w:ascii="Arial" w:eastAsia="Arial" w:hAnsi="Arial" w:cs="Arial"/>
          <w:sz w:val="32"/>
          <w:szCs w:val="32"/>
        </w:rPr>
      </w:pPr>
    </w:p>
    <w:p w14:paraId="4133C04E" w14:textId="77777777" w:rsidR="00450AE2" w:rsidRPr="00450AE2" w:rsidRDefault="00450AE2" w:rsidP="00AC75D7">
      <w:pPr>
        <w:ind w:left="1" w:hanging="3"/>
        <w:outlineLvl w:val="9"/>
        <w:rPr>
          <w:rFonts w:ascii="Arial" w:eastAsia="Arial" w:hAnsi="Arial" w:cs="Arial"/>
          <w:sz w:val="32"/>
          <w:szCs w:val="32"/>
        </w:rPr>
      </w:pPr>
    </w:p>
    <w:p w14:paraId="3D5CF7B6" w14:textId="77777777" w:rsidR="00450AE2" w:rsidRPr="00450AE2" w:rsidRDefault="00450AE2" w:rsidP="00AC75D7">
      <w:pPr>
        <w:ind w:left="1" w:hanging="3"/>
        <w:outlineLvl w:val="9"/>
        <w:rPr>
          <w:rFonts w:ascii="Arial" w:eastAsia="Arial" w:hAnsi="Arial" w:cs="Arial"/>
          <w:sz w:val="32"/>
          <w:szCs w:val="32"/>
        </w:rPr>
      </w:pPr>
    </w:p>
    <w:p w14:paraId="0519CD4D" w14:textId="77777777" w:rsidR="00450AE2" w:rsidRPr="00450AE2" w:rsidRDefault="00450AE2" w:rsidP="00AC75D7">
      <w:pPr>
        <w:ind w:left="1" w:hanging="3"/>
        <w:outlineLvl w:val="9"/>
        <w:rPr>
          <w:rFonts w:ascii="Arial" w:eastAsia="Arial" w:hAnsi="Arial" w:cs="Arial"/>
          <w:sz w:val="32"/>
          <w:szCs w:val="32"/>
        </w:rPr>
      </w:pPr>
    </w:p>
    <w:p w14:paraId="0F35CD31" w14:textId="77777777" w:rsidR="00450AE2" w:rsidRPr="00450AE2" w:rsidRDefault="00450AE2" w:rsidP="00AC75D7">
      <w:pPr>
        <w:ind w:left="1" w:hanging="3"/>
        <w:outlineLvl w:val="9"/>
        <w:rPr>
          <w:rFonts w:ascii="Arial" w:eastAsia="Arial" w:hAnsi="Arial" w:cs="Arial"/>
          <w:sz w:val="32"/>
          <w:szCs w:val="32"/>
        </w:rPr>
      </w:pPr>
    </w:p>
    <w:p w14:paraId="06BDF34C" w14:textId="334DF4B4" w:rsidR="00450AE2" w:rsidRDefault="00450AE2" w:rsidP="00AC75D7">
      <w:pPr>
        <w:ind w:left="1" w:hanging="3"/>
        <w:outlineLvl w:val="9"/>
        <w:rPr>
          <w:rFonts w:ascii="Arial" w:eastAsia="Arial" w:hAnsi="Arial" w:cs="Arial"/>
          <w:sz w:val="32"/>
          <w:szCs w:val="32"/>
        </w:rPr>
      </w:pPr>
    </w:p>
    <w:p w14:paraId="50B159C8" w14:textId="3ECE36EE" w:rsidR="00453CC9" w:rsidRDefault="00453CC9" w:rsidP="00AC75D7">
      <w:pPr>
        <w:ind w:left="1" w:hanging="3"/>
        <w:outlineLvl w:val="9"/>
        <w:rPr>
          <w:rFonts w:ascii="Arial" w:eastAsia="Arial" w:hAnsi="Arial" w:cs="Arial"/>
          <w:sz w:val="32"/>
          <w:szCs w:val="32"/>
        </w:rPr>
      </w:pPr>
    </w:p>
    <w:p w14:paraId="081E2A2C" w14:textId="08448812" w:rsidR="00453CC9" w:rsidRDefault="00453CC9" w:rsidP="00AC75D7">
      <w:pPr>
        <w:ind w:left="1" w:hanging="3"/>
        <w:outlineLvl w:val="9"/>
        <w:rPr>
          <w:rFonts w:ascii="Arial" w:eastAsia="Arial" w:hAnsi="Arial" w:cs="Arial"/>
          <w:sz w:val="32"/>
          <w:szCs w:val="32"/>
        </w:rPr>
      </w:pPr>
    </w:p>
    <w:p w14:paraId="4824C2DA" w14:textId="4553F465" w:rsidR="00453CC9" w:rsidRDefault="00453CC9" w:rsidP="00AC75D7">
      <w:pPr>
        <w:ind w:left="1" w:hanging="3"/>
        <w:outlineLvl w:val="9"/>
        <w:rPr>
          <w:rFonts w:ascii="Arial" w:eastAsia="Arial" w:hAnsi="Arial" w:cs="Arial"/>
          <w:sz w:val="32"/>
          <w:szCs w:val="32"/>
        </w:rPr>
      </w:pPr>
    </w:p>
    <w:p w14:paraId="40D3A04E" w14:textId="11B9B378" w:rsidR="00453CC9" w:rsidRDefault="00453CC9" w:rsidP="00AC75D7">
      <w:pPr>
        <w:ind w:left="1" w:hanging="3"/>
        <w:outlineLvl w:val="9"/>
        <w:rPr>
          <w:rFonts w:ascii="Arial" w:eastAsia="Arial" w:hAnsi="Arial" w:cs="Arial"/>
          <w:sz w:val="32"/>
          <w:szCs w:val="32"/>
        </w:rPr>
      </w:pPr>
    </w:p>
    <w:p w14:paraId="1C26C1FC" w14:textId="15ECADA7" w:rsidR="00453CC9" w:rsidRDefault="00453CC9" w:rsidP="00AC75D7">
      <w:pPr>
        <w:ind w:left="1" w:hanging="3"/>
        <w:outlineLvl w:val="9"/>
        <w:rPr>
          <w:rFonts w:ascii="Arial" w:eastAsia="Arial" w:hAnsi="Arial" w:cs="Arial"/>
          <w:sz w:val="32"/>
          <w:szCs w:val="32"/>
        </w:rPr>
      </w:pPr>
    </w:p>
    <w:p w14:paraId="33CE8FA0" w14:textId="1668AA32" w:rsidR="00453CC9" w:rsidRDefault="00453CC9" w:rsidP="00AC75D7">
      <w:pPr>
        <w:ind w:left="1" w:hanging="3"/>
        <w:outlineLvl w:val="9"/>
        <w:rPr>
          <w:rFonts w:ascii="Arial" w:eastAsia="Arial" w:hAnsi="Arial" w:cs="Arial"/>
          <w:sz w:val="32"/>
          <w:szCs w:val="32"/>
        </w:rPr>
      </w:pPr>
    </w:p>
    <w:p w14:paraId="4855F510" w14:textId="24A749CB" w:rsidR="00453CC9" w:rsidRDefault="00453CC9" w:rsidP="00AC75D7">
      <w:pPr>
        <w:ind w:left="1" w:hanging="3"/>
        <w:outlineLvl w:val="9"/>
        <w:rPr>
          <w:rFonts w:ascii="Arial" w:eastAsia="Arial" w:hAnsi="Arial" w:cs="Arial"/>
          <w:sz w:val="32"/>
          <w:szCs w:val="32"/>
        </w:rPr>
      </w:pPr>
    </w:p>
    <w:p w14:paraId="40C6C890" w14:textId="77777777" w:rsidR="00453CC9" w:rsidRPr="00450AE2" w:rsidRDefault="00453CC9" w:rsidP="00AC75D7">
      <w:pPr>
        <w:ind w:left="1" w:hanging="3"/>
        <w:outlineLvl w:val="9"/>
        <w:rPr>
          <w:rFonts w:ascii="Arial" w:eastAsia="Arial" w:hAnsi="Arial" w:cs="Arial"/>
          <w:sz w:val="32"/>
          <w:szCs w:val="32"/>
        </w:rPr>
      </w:pPr>
    </w:p>
    <w:p w14:paraId="5BA57993" w14:textId="016F5DA9" w:rsidR="00450AE2" w:rsidRPr="00450AE2" w:rsidRDefault="009444DE" w:rsidP="009444DE">
      <w:pPr>
        <w:tabs>
          <w:tab w:val="left" w:pos="6580"/>
        </w:tabs>
        <w:ind w:left="1" w:hanging="3"/>
        <w:outlineLvl w:val="9"/>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p>
    <w:p w14:paraId="0DE9B1D9" w14:textId="77777777" w:rsidR="00450AE2" w:rsidRPr="00450AE2" w:rsidRDefault="00450AE2" w:rsidP="00AC75D7">
      <w:pPr>
        <w:ind w:left="1" w:hanging="3"/>
        <w:outlineLvl w:val="9"/>
        <w:rPr>
          <w:rFonts w:ascii="Arial" w:eastAsia="Arial" w:hAnsi="Arial" w:cs="Arial"/>
          <w:sz w:val="32"/>
          <w:szCs w:val="32"/>
        </w:rPr>
      </w:pPr>
    </w:p>
    <w:p w14:paraId="36BC59D1" w14:textId="77777777" w:rsidR="00450AE2" w:rsidRPr="00450AE2" w:rsidRDefault="00450AE2" w:rsidP="00AC75D7">
      <w:pPr>
        <w:ind w:left="1" w:hanging="3"/>
        <w:outlineLvl w:val="9"/>
        <w:rPr>
          <w:rFonts w:ascii="Arial" w:eastAsia="Arial" w:hAnsi="Arial" w:cs="Arial"/>
          <w:sz w:val="32"/>
          <w:szCs w:val="32"/>
        </w:rPr>
      </w:pPr>
    </w:p>
    <w:p w14:paraId="75E6FF9D" w14:textId="77777777" w:rsidR="00450AE2" w:rsidRPr="00450AE2" w:rsidRDefault="00450AE2" w:rsidP="009444DE">
      <w:pPr>
        <w:ind w:left="1" w:hanging="3"/>
        <w:jc w:val="center"/>
        <w:outlineLvl w:val="9"/>
        <w:rPr>
          <w:rFonts w:ascii="Arial" w:eastAsia="Arial" w:hAnsi="Arial" w:cs="Arial"/>
          <w:sz w:val="32"/>
          <w:szCs w:val="32"/>
        </w:rPr>
      </w:pPr>
    </w:p>
    <w:p w14:paraId="425F2863" w14:textId="77777777" w:rsidR="00450AE2" w:rsidRPr="00450AE2" w:rsidRDefault="00450AE2" w:rsidP="00AC75D7">
      <w:pPr>
        <w:ind w:left="1" w:hanging="3"/>
        <w:outlineLvl w:val="9"/>
        <w:rPr>
          <w:rFonts w:ascii="Arial" w:eastAsia="Arial" w:hAnsi="Arial" w:cs="Arial"/>
          <w:sz w:val="32"/>
          <w:szCs w:val="32"/>
        </w:rPr>
      </w:pPr>
    </w:p>
    <w:p w14:paraId="6A97EDC8" w14:textId="49785DA7" w:rsidR="000151AA" w:rsidRPr="00450AE2" w:rsidRDefault="00450AE2" w:rsidP="00AC75D7">
      <w:pPr>
        <w:tabs>
          <w:tab w:val="left" w:pos="4293"/>
        </w:tabs>
        <w:ind w:left="1" w:hanging="3"/>
        <w:outlineLvl w:val="9"/>
        <w:rPr>
          <w:rFonts w:ascii="Arial" w:eastAsia="Arial" w:hAnsi="Arial" w:cs="Arial"/>
          <w:sz w:val="32"/>
          <w:szCs w:val="32"/>
        </w:rPr>
      </w:pPr>
      <w:r>
        <w:rPr>
          <w:rFonts w:ascii="Arial" w:eastAsia="Arial" w:hAnsi="Arial" w:cs="Arial"/>
          <w:sz w:val="32"/>
          <w:szCs w:val="32"/>
        </w:rPr>
        <w:tab/>
      </w:r>
    </w:p>
    <w:p w14:paraId="470DB904" w14:textId="67F62FE2" w:rsidR="00450AE2" w:rsidRPr="00450AE2" w:rsidRDefault="00450AE2" w:rsidP="00AC75D7">
      <w:pPr>
        <w:tabs>
          <w:tab w:val="left" w:pos="4293"/>
        </w:tabs>
        <w:ind w:left="1" w:hanging="3"/>
        <w:outlineLvl w:val="9"/>
        <w:rPr>
          <w:rFonts w:ascii="Arial" w:eastAsia="Arial" w:hAnsi="Arial" w:cs="Arial"/>
          <w:sz w:val="32"/>
          <w:szCs w:val="32"/>
        </w:rPr>
      </w:pPr>
    </w:p>
    <w:tbl>
      <w:tblPr>
        <w:tblStyle w:val="Grigliatabella2"/>
        <w:tblpPr w:leftFromText="141" w:rightFromText="141" w:vertAnchor="text" w:horzAnchor="margin" w:tblpY="285"/>
        <w:tblW w:w="0" w:type="auto"/>
        <w:tblBorders>
          <w:top w:val="single" w:sz="18" w:space="0" w:color="FFFFFF"/>
          <w:left w:val="single" w:sz="18" w:space="0" w:color="FFFFFF"/>
          <w:bottom w:val="single" w:sz="18" w:space="0" w:color="990000"/>
          <w:right w:val="single" w:sz="18" w:space="0" w:color="FFFFFF"/>
          <w:insideH w:val="single" w:sz="6" w:space="0" w:color="990000"/>
          <w:insideV w:val="single" w:sz="6" w:space="0" w:color="990000"/>
        </w:tblBorders>
        <w:tblLook w:val="04A0" w:firstRow="1" w:lastRow="0" w:firstColumn="1" w:lastColumn="0" w:noHBand="0" w:noVBand="1"/>
      </w:tblPr>
      <w:tblGrid>
        <w:gridCol w:w="5609"/>
      </w:tblGrid>
      <w:tr w:rsidR="009444DE" w:rsidRPr="000151AA" w14:paraId="1210746C" w14:textId="77777777" w:rsidTr="009444DE">
        <w:trPr>
          <w:trHeight w:hRule="exact" w:val="471"/>
        </w:trPr>
        <w:tc>
          <w:tcPr>
            <w:tcW w:w="5609" w:type="dxa"/>
            <w:shd w:val="clear" w:color="auto" w:fill="990000"/>
            <w:vAlign w:val="center"/>
          </w:tcPr>
          <w:p w14:paraId="7DF3EE78" w14:textId="77777777" w:rsidR="009444DE" w:rsidRPr="009444DE" w:rsidRDefault="009444DE" w:rsidP="009444DE">
            <w:pPr>
              <w:suppressAutoHyphens w:val="0"/>
              <w:spacing w:line="240" w:lineRule="auto"/>
              <w:ind w:leftChars="0" w:left="0" w:firstLineChars="0"/>
              <w:textDirection w:val="lrTb"/>
              <w:textAlignment w:val="auto"/>
              <w:outlineLvl w:val="9"/>
              <w:rPr>
                <w:b/>
                <w:bCs/>
                <w:smallCaps/>
                <w:position w:val="0"/>
                <w:sz w:val="24"/>
                <w:szCs w:val="24"/>
              </w:rPr>
            </w:pPr>
            <w:r w:rsidRPr="009444DE">
              <w:rPr>
                <w:b/>
                <w:bCs/>
                <w:smallCaps/>
                <w:position w:val="0"/>
                <w:sz w:val="24"/>
                <w:szCs w:val="24"/>
              </w:rPr>
              <w:t>Gruppo di lavoro</w:t>
            </w:r>
          </w:p>
        </w:tc>
      </w:tr>
      <w:tr w:rsidR="009444DE" w:rsidRPr="000151AA" w14:paraId="1F9BBBF6" w14:textId="77777777" w:rsidTr="009444DE">
        <w:trPr>
          <w:trHeight w:hRule="exact" w:val="397"/>
        </w:trPr>
        <w:tc>
          <w:tcPr>
            <w:tcW w:w="5609" w:type="dxa"/>
            <w:vAlign w:val="center"/>
          </w:tcPr>
          <w:p w14:paraId="1C4F0C68" w14:textId="2868D7BD" w:rsidR="009444DE" w:rsidRPr="000151AA" w:rsidRDefault="009444DE" w:rsidP="009444DE">
            <w:pPr>
              <w:suppressAutoHyphens w:val="0"/>
              <w:spacing w:line="240" w:lineRule="auto"/>
              <w:ind w:leftChars="0" w:left="0" w:firstLineChars="0"/>
              <w:textDirection w:val="lrTb"/>
              <w:textAlignment w:val="auto"/>
              <w:outlineLvl w:val="9"/>
              <w:rPr>
                <w:b/>
                <w:bCs/>
                <w:smallCaps/>
                <w:position w:val="0"/>
              </w:rPr>
            </w:pPr>
            <w:r>
              <w:rPr>
                <w:b/>
                <w:bCs/>
                <w:smallCaps/>
                <w:position w:val="0"/>
              </w:rPr>
              <w:t xml:space="preserve">Marco Castellani </w:t>
            </w:r>
            <w:r w:rsidRPr="009444DE">
              <w:rPr>
                <w:smallCaps/>
                <w:position w:val="0"/>
              </w:rPr>
              <w:t>-</w:t>
            </w:r>
            <w:r>
              <w:rPr>
                <w:b/>
                <w:bCs/>
                <w:smallCaps/>
                <w:position w:val="0"/>
              </w:rPr>
              <w:t xml:space="preserve"> </w:t>
            </w:r>
            <w:r>
              <w:rPr>
                <w:i/>
                <w:iCs/>
                <w:position w:val="0"/>
              </w:rPr>
              <w:t>Presidente Ancrel</w:t>
            </w:r>
          </w:p>
        </w:tc>
      </w:tr>
      <w:tr w:rsidR="009444DE" w:rsidRPr="000151AA" w14:paraId="2BA05C91" w14:textId="77777777" w:rsidTr="009444DE">
        <w:trPr>
          <w:trHeight w:hRule="exact" w:val="397"/>
        </w:trPr>
        <w:tc>
          <w:tcPr>
            <w:tcW w:w="5609" w:type="dxa"/>
            <w:vAlign w:val="center"/>
          </w:tcPr>
          <w:p w14:paraId="34869F77" w14:textId="5929421B" w:rsidR="009444DE" w:rsidRDefault="009444DE" w:rsidP="009444DE">
            <w:pPr>
              <w:suppressAutoHyphens w:val="0"/>
              <w:spacing w:line="240" w:lineRule="auto"/>
              <w:ind w:leftChars="0" w:left="0" w:firstLineChars="0"/>
              <w:textDirection w:val="lrTb"/>
              <w:textAlignment w:val="auto"/>
              <w:outlineLvl w:val="9"/>
              <w:rPr>
                <w:b/>
                <w:bCs/>
                <w:smallCaps/>
                <w:position w:val="0"/>
              </w:rPr>
            </w:pPr>
            <w:r>
              <w:rPr>
                <w:b/>
                <w:bCs/>
                <w:smallCaps/>
                <w:position w:val="0"/>
              </w:rPr>
              <w:t xml:space="preserve">Tommaso Pazzaglini </w:t>
            </w:r>
            <w:r w:rsidRPr="009444DE">
              <w:rPr>
                <w:i/>
                <w:iCs/>
                <w:smallCaps/>
                <w:position w:val="0"/>
              </w:rPr>
              <w:t>-</w:t>
            </w:r>
            <w:r>
              <w:rPr>
                <w:b/>
                <w:bCs/>
                <w:smallCaps/>
                <w:position w:val="0"/>
              </w:rPr>
              <w:t xml:space="preserve"> </w:t>
            </w:r>
            <w:r>
              <w:rPr>
                <w:i/>
                <w:iCs/>
                <w:position w:val="0"/>
              </w:rPr>
              <w:t>Ancrel</w:t>
            </w:r>
          </w:p>
        </w:tc>
      </w:tr>
      <w:tr w:rsidR="009444DE" w:rsidRPr="000151AA" w14:paraId="5F82B062" w14:textId="77777777" w:rsidTr="009444DE">
        <w:trPr>
          <w:trHeight w:hRule="exact" w:val="397"/>
        </w:trPr>
        <w:tc>
          <w:tcPr>
            <w:tcW w:w="5609" w:type="dxa"/>
            <w:vAlign w:val="center"/>
          </w:tcPr>
          <w:p w14:paraId="420BF354" w14:textId="77777777" w:rsidR="009444DE" w:rsidRPr="000151AA" w:rsidRDefault="009444DE" w:rsidP="009444DE">
            <w:pPr>
              <w:suppressAutoHyphens w:val="0"/>
              <w:spacing w:line="240" w:lineRule="auto"/>
              <w:ind w:leftChars="0" w:left="0" w:firstLineChars="0"/>
              <w:textDirection w:val="lrTb"/>
              <w:textAlignment w:val="auto"/>
              <w:outlineLvl w:val="9"/>
              <w:rPr>
                <w:i/>
                <w:iCs/>
                <w:position w:val="0"/>
              </w:rPr>
            </w:pPr>
            <w:r w:rsidRPr="000151AA">
              <w:rPr>
                <w:b/>
                <w:bCs/>
                <w:smallCaps/>
                <w:position w:val="0"/>
              </w:rPr>
              <w:t xml:space="preserve">Anna De Toni </w:t>
            </w:r>
            <w:r w:rsidRPr="000151AA">
              <w:rPr>
                <w:smallCaps/>
                <w:position w:val="0"/>
              </w:rPr>
              <w:t xml:space="preserve">- </w:t>
            </w:r>
            <w:r w:rsidRPr="000151AA">
              <w:rPr>
                <w:i/>
                <w:iCs/>
                <w:position w:val="0"/>
              </w:rPr>
              <w:t xml:space="preserve">Ricercatrice Area </w:t>
            </w:r>
            <w:r>
              <w:rPr>
                <w:i/>
                <w:iCs/>
                <w:position w:val="0"/>
              </w:rPr>
              <w:t>Enti Pubblici</w:t>
            </w:r>
            <w:r w:rsidRPr="000151AA">
              <w:rPr>
                <w:i/>
                <w:iCs/>
                <w:position w:val="0"/>
              </w:rPr>
              <w:t xml:space="preserve"> FNC</w:t>
            </w:r>
          </w:p>
        </w:tc>
      </w:tr>
    </w:tbl>
    <w:p w14:paraId="4DBB0DB8" w14:textId="77777777" w:rsidR="00450AE2" w:rsidRDefault="00450AE2" w:rsidP="00AC75D7">
      <w:pPr>
        <w:ind w:left="1" w:hanging="3"/>
        <w:outlineLvl w:val="9"/>
        <w:rPr>
          <w:rFonts w:ascii="Calibri" w:eastAsia="Calibri" w:hAnsi="Calibri" w:cs="Calibri"/>
          <w:b/>
          <w:i/>
          <w:color w:val="000000"/>
          <w:sz w:val="28"/>
          <w:szCs w:val="28"/>
        </w:rPr>
      </w:pPr>
    </w:p>
    <w:p w14:paraId="1DBE8EE1" w14:textId="5E430F9E" w:rsidR="00450AE2" w:rsidRPr="00450AE2" w:rsidRDefault="00450AE2" w:rsidP="00AC75D7">
      <w:pPr>
        <w:ind w:left="1" w:hanging="3"/>
        <w:outlineLvl w:val="9"/>
        <w:rPr>
          <w:rFonts w:ascii="Arial" w:eastAsia="Arial" w:hAnsi="Arial" w:cs="Arial"/>
          <w:sz w:val="32"/>
          <w:szCs w:val="32"/>
        </w:rPr>
        <w:sectPr w:rsidR="00450AE2" w:rsidRPr="00450AE2">
          <w:headerReference w:type="first" r:id="rId15"/>
          <w:footerReference w:type="first" r:id="rId16"/>
          <w:pgSz w:w="11906" w:h="16838"/>
          <w:pgMar w:top="1417" w:right="1134" w:bottom="1134" w:left="1134" w:header="709" w:footer="709" w:gutter="0"/>
          <w:pgNumType w:start="1"/>
          <w:cols w:space="720"/>
          <w:titlePg/>
        </w:sectPr>
      </w:pPr>
    </w:p>
    <w:p w14:paraId="44748ACE" w14:textId="77777777" w:rsidR="00E62B70" w:rsidRDefault="00E62B70" w:rsidP="00AC75D7">
      <w:pPr>
        <w:pBdr>
          <w:top w:val="nil"/>
          <w:left w:val="nil"/>
          <w:bottom w:val="nil"/>
          <w:right w:val="nil"/>
          <w:between w:val="nil"/>
        </w:pBdr>
        <w:tabs>
          <w:tab w:val="left" w:pos="0"/>
          <w:tab w:val="left" w:pos="1418"/>
          <w:tab w:val="left" w:pos="2835"/>
          <w:tab w:val="left" w:pos="4252"/>
        </w:tabs>
        <w:spacing w:before="220" w:line="240" w:lineRule="auto"/>
        <w:ind w:left="1" w:hanging="3"/>
        <w:jc w:val="center"/>
        <w:outlineLvl w:val="9"/>
        <w:rPr>
          <w:rFonts w:ascii="Arial" w:eastAsia="Arial" w:hAnsi="Arial" w:cs="Arial"/>
          <w:b/>
          <w:i/>
          <w:color w:val="000000"/>
          <w:sz w:val="32"/>
          <w:szCs w:val="32"/>
        </w:rPr>
      </w:pPr>
    </w:p>
    <w:p w14:paraId="4EF19E11" w14:textId="77777777" w:rsidR="00D02990" w:rsidRDefault="00D02990" w:rsidP="00AC75D7">
      <w:pPr>
        <w:pBdr>
          <w:top w:val="nil"/>
          <w:left w:val="nil"/>
          <w:bottom w:val="nil"/>
          <w:right w:val="nil"/>
          <w:between w:val="nil"/>
        </w:pBdr>
        <w:tabs>
          <w:tab w:val="left" w:pos="0"/>
          <w:tab w:val="left" w:pos="1418"/>
          <w:tab w:val="left" w:pos="2835"/>
          <w:tab w:val="left" w:pos="4252"/>
        </w:tabs>
        <w:spacing w:before="220" w:line="240" w:lineRule="auto"/>
        <w:ind w:left="1" w:hanging="3"/>
        <w:jc w:val="center"/>
        <w:outlineLvl w:val="9"/>
        <w:rPr>
          <w:rFonts w:ascii="Arial" w:eastAsia="Arial" w:hAnsi="Arial" w:cs="Arial"/>
          <w:b/>
          <w:i/>
          <w:color w:val="000000"/>
          <w:sz w:val="32"/>
          <w:szCs w:val="32"/>
        </w:rPr>
      </w:pPr>
    </w:p>
    <w:p w14:paraId="76333D7F" w14:textId="77777777" w:rsidR="00D02990" w:rsidRDefault="00D02990" w:rsidP="00AC75D7">
      <w:pPr>
        <w:pBdr>
          <w:top w:val="nil"/>
          <w:left w:val="nil"/>
          <w:bottom w:val="nil"/>
          <w:right w:val="nil"/>
          <w:between w:val="nil"/>
        </w:pBdr>
        <w:tabs>
          <w:tab w:val="left" w:pos="0"/>
          <w:tab w:val="left" w:pos="1418"/>
          <w:tab w:val="left" w:pos="2835"/>
          <w:tab w:val="left" w:pos="4252"/>
        </w:tabs>
        <w:spacing w:before="220" w:line="240" w:lineRule="auto"/>
        <w:ind w:left="1" w:hanging="3"/>
        <w:jc w:val="center"/>
        <w:outlineLvl w:val="9"/>
        <w:rPr>
          <w:rFonts w:ascii="Arial" w:eastAsia="Arial" w:hAnsi="Arial" w:cs="Arial"/>
          <w:b/>
          <w:i/>
          <w:color w:val="000000"/>
          <w:sz w:val="32"/>
          <w:szCs w:val="32"/>
        </w:rPr>
      </w:pPr>
    </w:p>
    <w:p w14:paraId="59BB2499" w14:textId="77777777" w:rsidR="00D02990" w:rsidRDefault="00D02990" w:rsidP="00AC75D7">
      <w:pPr>
        <w:pBdr>
          <w:top w:val="nil"/>
          <w:left w:val="nil"/>
          <w:bottom w:val="nil"/>
          <w:right w:val="nil"/>
          <w:between w:val="nil"/>
        </w:pBdr>
        <w:tabs>
          <w:tab w:val="left" w:pos="0"/>
          <w:tab w:val="left" w:pos="1418"/>
          <w:tab w:val="left" w:pos="2835"/>
          <w:tab w:val="left" w:pos="4252"/>
        </w:tabs>
        <w:spacing w:before="220" w:line="240" w:lineRule="auto"/>
        <w:ind w:left="1" w:hanging="3"/>
        <w:jc w:val="center"/>
        <w:outlineLvl w:val="9"/>
        <w:rPr>
          <w:rFonts w:ascii="Arial" w:eastAsia="Arial" w:hAnsi="Arial" w:cs="Arial"/>
          <w:b/>
          <w:i/>
          <w:color w:val="000000"/>
          <w:sz w:val="32"/>
          <w:szCs w:val="32"/>
        </w:rPr>
      </w:pPr>
    </w:p>
    <w:p w14:paraId="431D8DE5" w14:textId="77777777" w:rsidR="00D02990" w:rsidRDefault="00D02990" w:rsidP="00AC75D7">
      <w:pPr>
        <w:pBdr>
          <w:top w:val="nil"/>
          <w:left w:val="nil"/>
          <w:bottom w:val="nil"/>
          <w:right w:val="nil"/>
          <w:between w:val="nil"/>
        </w:pBdr>
        <w:tabs>
          <w:tab w:val="left" w:pos="0"/>
          <w:tab w:val="left" w:pos="1418"/>
          <w:tab w:val="left" w:pos="2835"/>
          <w:tab w:val="left" w:pos="4252"/>
        </w:tabs>
        <w:spacing w:before="220" w:line="240" w:lineRule="auto"/>
        <w:ind w:left="1" w:hanging="3"/>
        <w:jc w:val="center"/>
        <w:outlineLvl w:val="9"/>
        <w:rPr>
          <w:rFonts w:ascii="Arial" w:eastAsia="Arial" w:hAnsi="Arial" w:cs="Arial"/>
          <w:b/>
          <w:i/>
          <w:color w:val="000000"/>
          <w:sz w:val="32"/>
          <w:szCs w:val="32"/>
        </w:rPr>
      </w:pPr>
    </w:p>
    <w:p w14:paraId="3CA9ED38" w14:textId="7B77EF20" w:rsidR="00B63211" w:rsidRDefault="00000000" w:rsidP="00AC75D7">
      <w:pPr>
        <w:pBdr>
          <w:top w:val="nil"/>
          <w:left w:val="nil"/>
          <w:bottom w:val="nil"/>
          <w:right w:val="nil"/>
          <w:between w:val="nil"/>
        </w:pBdr>
        <w:tabs>
          <w:tab w:val="left" w:pos="0"/>
          <w:tab w:val="left" w:pos="1418"/>
          <w:tab w:val="left" w:pos="2835"/>
          <w:tab w:val="left" w:pos="4252"/>
        </w:tabs>
        <w:spacing w:before="220" w:line="240" w:lineRule="auto"/>
        <w:ind w:left="1" w:hanging="3"/>
        <w:jc w:val="center"/>
        <w:outlineLvl w:val="9"/>
        <w:rPr>
          <w:rFonts w:ascii="Arial" w:eastAsia="Arial" w:hAnsi="Arial" w:cs="Arial"/>
          <w:color w:val="000000"/>
          <w:sz w:val="32"/>
          <w:szCs w:val="32"/>
        </w:rPr>
      </w:pPr>
      <w:r>
        <w:rPr>
          <w:rFonts w:ascii="Arial" w:eastAsia="Arial" w:hAnsi="Arial" w:cs="Arial"/>
          <w:b/>
          <w:i/>
          <w:color w:val="000000"/>
          <w:sz w:val="32"/>
          <w:szCs w:val="32"/>
        </w:rPr>
        <w:t>Premessa</w:t>
      </w:r>
    </w:p>
    <w:p w14:paraId="75F98670" w14:textId="0CC1E7BF" w:rsidR="00B63211" w:rsidRDefault="00000000" w:rsidP="00AC75D7">
      <w:pPr>
        <w:pBdr>
          <w:top w:val="nil"/>
          <w:left w:val="nil"/>
          <w:bottom w:val="nil"/>
          <w:right w:val="nil"/>
          <w:between w:val="nil"/>
        </w:pBdr>
        <w:tabs>
          <w:tab w:val="left" w:pos="0"/>
          <w:tab w:val="left" w:pos="1418"/>
          <w:tab w:val="left" w:pos="2835"/>
          <w:tab w:val="left" w:pos="4252"/>
        </w:tabs>
        <w:spacing w:before="240" w:after="240"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Lo schema di parere che viene presentato è predisposto nel rispetto della parte II “Ordinamento finanziario e contabile del D.</w:t>
      </w:r>
      <w:r w:rsidR="00746C07">
        <w:rPr>
          <w:rFonts w:ascii="Arial" w:eastAsia="Arial" w:hAnsi="Arial" w:cs="Arial"/>
          <w:i/>
          <w:color w:val="000000"/>
          <w:sz w:val="22"/>
          <w:szCs w:val="22"/>
        </w:rPr>
        <w:t>l</w:t>
      </w:r>
      <w:r>
        <w:rPr>
          <w:rFonts w:ascii="Arial" w:eastAsia="Arial" w:hAnsi="Arial" w:cs="Arial"/>
          <w:i/>
          <w:color w:val="000000"/>
          <w:sz w:val="22"/>
          <w:szCs w:val="22"/>
        </w:rPr>
        <w:t>gs. n.267/2000 «Testo unico delle leggi sull</w:t>
      </w:r>
      <w:r w:rsidR="00FF64A8">
        <w:rPr>
          <w:rFonts w:ascii="Arial" w:eastAsia="Arial" w:hAnsi="Arial" w:cs="Arial"/>
          <w:i/>
          <w:color w:val="000000"/>
          <w:sz w:val="22"/>
          <w:szCs w:val="22"/>
        </w:rPr>
        <w:t>’</w:t>
      </w:r>
      <w:r>
        <w:rPr>
          <w:rFonts w:ascii="Arial" w:eastAsia="Arial" w:hAnsi="Arial" w:cs="Arial"/>
          <w:i/>
          <w:color w:val="000000"/>
          <w:sz w:val="22"/>
          <w:szCs w:val="22"/>
        </w:rPr>
        <w:t>ordinamento degli enti locali» (TUEL), dei principi contabili generali e del principio contabile applicato 4/2, allegati al D.</w:t>
      </w:r>
      <w:r w:rsidR="00746C07">
        <w:rPr>
          <w:rFonts w:ascii="Arial" w:eastAsia="Arial" w:hAnsi="Arial" w:cs="Arial"/>
          <w:i/>
          <w:color w:val="000000"/>
          <w:sz w:val="22"/>
          <w:szCs w:val="22"/>
        </w:rPr>
        <w:t>l</w:t>
      </w:r>
      <w:r>
        <w:rPr>
          <w:rFonts w:ascii="Arial" w:eastAsia="Arial" w:hAnsi="Arial" w:cs="Arial"/>
          <w:i/>
          <w:color w:val="000000"/>
          <w:sz w:val="22"/>
          <w:szCs w:val="22"/>
        </w:rPr>
        <w:t>gs. 118/2011.</w:t>
      </w:r>
    </w:p>
    <w:p w14:paraId="00A77133" w14:textId="5F875200" w:rsidR="00B63211" w:rsidRDefault="00000000" w:rsidP="00AC75D7">
      <w:pPr>
        <w:pBdr>
          <w:top w:val="nil"/>
          <w:left w:val="nil"/>
          <w:bottom w:val="nil"/>
          <w:right w:val="nil"/>
          <w:between w:val="nil"/>
        </w:pBdr>
        <w:tabs>
          <w:tab w:val="left" w:pos="0"/>
          <w:tab w:val="left" w:pos="1418"/>
          <w:tab w:val="left" w:pos="2835"/>
          <w:tab w:val="left" w:pos="4252"/>
        </w:tabs>
        <w:spacing w:before="240" w:after="240"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Per la formulazione del parere e per l</w:t>
      </w:r>
      <w:r w:rsidR="00FF64A8">
        <w:rPr>
          <w:rFonts w:ascii="Arial" w:eastAsia="Arial" w:hAnsi="Arial" w:cs="Arial"/>
          <w:i/>
          <w:color w:val="000000"/>
          <w:sz w:val="22"/>
          <w:szCs w:val="22"/>
        </w:rPr>
        <w:t>’</w:t>
      </w:r>
      <w:r>
        <w:rPr>
          <w:rFonts w:ascii="Arial" w:eastAsia="Arial" w:hAnsi="Arial" w:cs="Arial"/>
          <w:i/>
          <w:color w:val="000000"/>
          <w:sz w:val="22"/>
          <w:szCs w:val="22"/>
        </w:rPr>
        <w:t>esercizio delle sue funzioni l</w:t>
      </w:r>
      <w:r w:rsidR="00FF64A8">
        <w:rPr>
          <w:rFonts w:ascii="Arial" w:eastAsia="Arial" w:hAnsi="Arial" w:cs="Arial"/>
          <w:i/>
          <w:color w:val="000000"/>
          <w:sz w:val="22"/>
          <w:szCs w:val="22"/>
        </w:rPr>
        <w:t>’</w:t>
      </w:r>
      <w:r w:rsidR="00101703">
        <w:rPr>
          <w:rFonts w:ascii="Arial" w:eastAsia="Arial" w:hAnsi="Arial" w:cs="Arial"/>
          <w:i/>
          <w:color w:val="000000"/>
          <w:sz w:val="22"/>
          <w:szCs w:val="22"/>
        </w:rPr>
        <w:t>O</w:t>
      </w:r>
      <w:r>
        <w:rPr>
          <w:rFonts w:ascii="Arial" w:eastAsia="Arial" w:hAnsi="Arial" w:cs="Arial"/>
          <w:i/>
          <w:color w:val="000000"/>
          <w:sz w:val="22"/>
          <w:szCs w:val="22"/>
        </w:rPr>
        <w:t>rgano di revisione può avvalersi dei primi tre principi di vigilanza e controllo emanati dal CNDCEC.</w:t>
      </w:r>
    </w:p>
    <w:p w14:paraId="32AE6468" w14:textId="4EBCAAF2" w:rsidR="00B63211" w:rsidRDefault="00000000" w:rsidP="00AC75D7">
      <w:pPr>
        <w:pBdr>
          <w:top w:val="nil"/>
          <w:left w:val="nil"/>
          <w:bottom w:val="nil"/>
          <w:right w:val="nil"/>
          <w:between w:val="nil"/>
        </w:pBdr>
        <w:tabs>
          <w:tab w:val="left" w:pos="0"/>
          <w:tab w:val="left" w:pos="1418"/>
          <w:tab w:val="left" w:pos="2835"/>
          <w:tab w:val="left" w:pos="4252"/>
        </w:tabs>
        <w:spacing w:before="240" w:after="240"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Per il riferimento all</w:t>
      </w:r>
      <w:r w:rsidR="00FF64A8">
        <w:rPr>
          <w:rFonts w:ascii="Arial" w:eastAsia="Arial" w:hAnsi="Arial" w:cs="Arial"/>
          <w:i/>
          <w:color w:val="000000"/>
          <w:sz w:val="22"/>
          <w:szCs w:val="22"/>
        </w:rPr>
        <w:t>’</w:t>
      </w:r>
      <w:r>
        <w:rPr>
          <w:rFonts w:ascii="Arial" w:eastAsia="Arial" w:hAnsi="Arial" w:cs="Arial"/>
          <w:i/>
          <w:color w:val="000000"/>
          <w:sz w:val="22"/>
          <w:szCs w:val="22"/>
        </w:rPr>
        <w:t>anno precedente sono indicate le previsioni definitive 2022.</w:t>
      </w:r>
    </w:p>
    <w:p w14:paraId="674EAA12" w14:textId="77777777" w:rsidR="00B63211" w:rsidRDefault="00000000" w:rsidP="00AC75D7">
      <w:pPr>
        <w:pBdr>
          <w:top w:val="nil"/>
          <w:left w:val="nil"/>
          <w:bottom w:val="nil"/>
          <w:right w:val="nil"/>
          <w:between w:val="nil"/>
        </w:pBdr>
        <w:tabs>
          <w:tab w:val="left" w:pos="0"/>
          <w:tab w:val="left" w:pos="1418"/>
          <w:tab w:val="left" w:pos="2835"/>
          <w:tab w:val="left" w:pos="4252"/>
        </w:tabs>
        <w:spacing w:before="240" w:after="240"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Il presente documento tiene conto delle norme emanate fino alla data di pubblicazione dello stesso e, come ogni anno, verrà poi aggiornato e nuovamente pubblicato in una nuova versione che recepirà le disposizioni introdotte dalla Legge di bilancio 2023 in corso di approvazione e degli altri provvedimenti che avranno impatto sul bilancio 2023-2025 degli enti locali.</w:t>
      </w:r>
    </w:p>
    <w:p w14:paraId="4FDF5409" w14:textId="52E282AF" w:rsidR="00B63211" w:rsidRDefault="00000000" w:rsidP="00AC75D7">
      <w:pPr>
        <w:pBdr>
          <w:top w:val="nil"/>
          <w:left w:val="nil"/>
          <w:bottom w:val="nil"/>
          <w:right w:val="nil"/>
          <w:between w:val="nil"/>
        </w:pBdr>
        <w:tabs>
          <w:tab w:val="left" w:pos="0"/>
          <w:tab w:val="left" w:pos="1418"/>
          <w:tab w:val="left" w:pos="2835"/>
          <w:tab w:val="left" w:pos="4252"/>
        </w:tabs>
        <w:spacing w:before="240" w:after="240"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Il documento rappresenta uno strumento a supporto dell</w:t>
      </w:r>
      <w:r w:rsidR="00FF64A8">
        <w:rPr>
          <w:rFonts w:ascii="Arial" w:eastAsia="Arial" w:hAnsi="Arial" w:cs="Arial"/>
          <w:i/>
          <w:color w:val="000000"/>
          <w:sz w:val="22"/>
          <w:szCs w:val="22"/>
        </w:rPr>
        <w:t>’</w:t>
      </w:r>
      <w:r>
        <w:rPr>
          <w:rFonts w:ascii="Arial" w:eastAsia="Arial" w:hAnsi="Arial" w:cs="Arial"/>
          <w:i/>
          <w:color w:val="000000"/>
          <w:sz w:val="22"/>
          <w:szCs w:val="22"/>
        </w:rPr>
        <w:t>Organo di revisione per la formulazione del parere fornendo tutti i riferimenti normativi, le indicazioni di prassi e le avvertenze per un</w:t>
      </w:r>
      <w:r w:rsidR="00FF64A8">
        <w:rPr>
          <w:rFonts w:ascii="Arial" w:eastAsia="Arial" w:hAnsi="Arial" w:cs="Arial"/>
          <w:i/>
          <w:color w:val="000000"/>
          <w:sz w:val="22"/>
          <w:szCs w:val="22"/>
        </w:rPr>
        <w:t>’</w:t>
      </w:r>
      <w:r>
        <w:rPr>
          <w:rFonts w:ascii="Arial" w:eastAsia="Arial" w:hAnsi="Arial" w:cs="Arial"/>
          <w:i/>
          <w:color w:val="000000"/>
          <w:sz w:val="22"/>
          <w:szCs w:val="22"/>
        </w:rPr>
        <w:t>azione di controllo del revisore completa ed efficace e, alla luce del ruolo specifico che la norma gli attribuisce, particolarmente attenta nel presidiare il permanere degli equilibri e l</w:t>
      </w:r>
      <w:r w:rsidR="00FF64A8">
        <w:rPr>
          <w:rFonts w:ascii="Arial" w:eastAsia="Arial" w:hAnsi="Arial" w:cs="Arial"/>
          <w:i/>
          <w:color w:val="000000"/>
          <w:sz w:val="22"/>
          <w:szCs w:val="22"/>
        </w:rPr>
        <w:t>’</w:t>
      </w:r>
      <w:r>
        <w:rPr>
          <w:rFonts w:ascii="Arial" w:eastAsia="Arial" w:hAnsi="Arial" w:cs="Arial"/>
          <w:i/>
          <w:color w:val="000000"/>
          <w:sz w:val="22"/>
          <w:szCs w:val="22"/>
        </w:rPr>
        <w:t xml:space="preserve">evoluzione della gestione delle entrate e delle spese. </w:t>
      </w:r>
    </w:p>
    <w:p w14:paraId="4E2B5EB7" w14:textId="623524D4" w:rsidR="00B63211" w:rsidRDefault="00000000" w:rsidP="00AC75D7">
      <w:pPr>
        <w:pBdr>
          <w:top w:val="nil"/>
          <w:left w:val="nil"/>
          <w:bottom w:val="nil"/>
          <w:right w:val="nil"/>
          <w:between w:val="nil"/>
        </w:pBdr>
        <w:spacing w:before="240" w:after="240"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Lo schema proposto è composto da un testo word con traccia del parere dell</w:t>
      </w:r>
      <w:r w:rsidR="00FF64A8">
        <w:rPr>
          <w:rFonts w:ascii="Arial" w:eastAsia="Arial" w:hAnsi="Arial" w:cs="Arial"/>
          <w:i/>
          <w:color w:val="000000"/>
          <w:sz w:val="22"/>
          <w:szCs w:val="22"/>
        </w:rPr>
        <w:t>’</w:t>
      </w:r>
      <w:r>
        <w:rPr>
          <w:rFonts w:ascii="Arial" w:eastAsia="Arial" w:hAnsi="Arial" w:cs="Arial"/>
          <w:i/>
          <w:color w:val="000000"/>
          <w:sz w:val="22"/>
          <w:szCs w:val="22"/>
        </w:rPr>
        <w:t xml:space="preserve">organo di revisione corredata da commenti in corsivetto di colore azzurro e da tabelle </w:t>
      </w:r>
      <w:r w:rsidR="00DF0C54">
        <w:rPr>
          <w:rFonts w:ascii="Arial" w:eastAsia="Arial" w:hAnsi="Arial" w:cs="Arial"/>
          <w:i/>
          <w:color w:val="000000"/>
          <w:sz w:val="22"/>
          <w:szCs w:val="22"/>
        </w:rPr>
        <w:t>che</w:t>
      </w:r>
      <w:r>
        <w:rPr>
          <w:rFonts w:ascii="Arial" w:eastAsia="Arial" w:hAnsi="Arial" w:cs="Arial"/>
          <w:i/>
          <w:color w:val="000000"/>
          <w:sz w:val="22"/>
          <w:szCs w:val="22"/>
        </w:rPr>
        <w:t xml:space="preserve"> sono compilabili nel file </w:t>
      </w:r>
      <w:proofErr w:type="spellStart"/>
      <w:r>
        <w:rPr>
          <w:rFonts w:ascii="Arial" w:eastAsia="Arial" w:hAnsi="Arial" w:cs="Arial"/>
          <w:i/>
          <w:color w:val="000000"/>
          <w:sz w:val="22"/>
          <w:szCs w:val="22"/>
        </w:rPr>
        <w:t>excel</w:t>
      </w:r>
      <w:proofErr w:type="spellEnd"/>
      <w:r>
        <w:rPr>
          <w:rFonts w:ascii="Arial" w:eastAsia="Arial" w:hAnsi="Arial" w:cs="Arial"/>
          <w:i/>
          <w:color w:val="000000"/>
          <w:sz w:val="22"/>
          <w:szCs w:val="22"/>
        </w:rPr>
        <w:t xml:space="preserve"> allegato e collegato. </w:t>
      </w:r>
    </w:p>
    <w:p w14:paraId="70DD67BF" w14:textId="6E6705C6" w:rsidR="00B63211" w:rsidRDefault="00000000" w:rsidP="00AC75D7">
      <w:pPr>
        <w:pBdr>
          <w:top w:val="nil"/>
          <w:left w:val="nil"/>
          <w:bottom w:val="nil"/>
          <w:right w:val="nil"/>
          <w:between w:val="nil"/>
        </w:pBdr>
        <w:spacing w:before="240" w:after="240"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Il testo costituisce soltanto una traccia di riferimento per la formazione del parere da parte dell</w:t>
      </w:r>
      <w:r w:rsidR="00FF64A8">
        <w:rPr>
          <w:rFonts w:ascii="Arial" w:eastAsia="Arial" w:hAnsi="Arial" w:cs="Arial"/>
          <w:i/>
          <w:color w:val="000000"/>
          <w:sz w:val="22"/>
          <w:szCs w:val="22"/>
        </w:rPr>
        <w:t>’</w:t>
      </w:r>
      <w:r w:rsidR="00101703">
        <w:rPr>
          <w:rFonts w:ascii="Arial" w:eastAsia="Arial" w:hAnsi="Arial" w:cs="Arial"/>
          <w:i/>
          <w:color w:val="000000"/>
          <w:sz w:val="22"/>
          <w:szCs w:val="22"/>
        </w:rPr>
        <w:t>O</w:t>
      </w:r>
      <w:r>
        <w:rPr>
          <w:rFonts w:ascii="Arial" w:eastAsia="Arial" w:hAnsi="Arial" w:cs="Arial"/>
          <w:i/>
          <w:color w:val="000000"/>
          <w:sz w:val="22"/>
          <w:szCs w:val="22"/>
        </w:rPr>
        <w:t>rgano di revisione, il quale resta esclusivo responsabile della documentazione prodotta nell</w:t>
      </w:r>
      <w:r w:rsidR="00FF64A8">
        <w:rPr>
          <w:rFonts w:ascii="Arial" w:eastAsia="Arial" w:hAnsi="Arial" w:cs="Arial"/>
          <w:i/>
          <w:color w:val="000000"/>
          <w:sz w:val="22"/>
          <w:szCs w:val="22"/>
        </w:rPr>
        <w:t>’</w:t>
      </w:r>
      <w:r>
        <w:rPr>
          <w:rFonts w:ascii="Arial" w:eastAsia="Arial" w:hAnsi="Arial" w:cs="Arial"/>
          <w:i/>
          <w:color w:val="000000"/>
          <w:sz w:val="22"/>
          <w:szCs w:val="22"/>
        </w:rPr>
        <w:t>ambito dell</w:t>
      </w:r>
      <w:r w:rsidR="00FF64A8">
        <w:rPr>
          <w:rFonts w:ascii="Arial" w:eastAsia="Arial" w:hAnsi="Arial" w:cs="Arial"/>
          <w:i/>
          <w:color w:val="000000"/>
          <w:sz w:val="22"/>
          <w:szCs w:val="22"/>
        </w:rPr>
        <w:t>’</w:t>
      </w:r>
      <w:r>
        <w:rPr>
          <w:rFonts w:ascii="Arial" w:eastAsia="Arial" w:hAnsi="Arial" w:cs="Arial"/>
          <w:i/>
          <w:color w:val="000000"/>
          <w:sz w:val="22"/>
          <w:szCs w:val="22"/>
        </w:rPr>
        <w:t xml:space="preserve">attività di vigilanza e controllo. </w:t>
      </w:r>
    </w:p>
    <w:p w14:paraId="78E1FF59" w14:textId="77777777" w:rsidR="00B63211" w:rsidRDefault="00000000" w:rsidP="00AC75D7">
      <w:pPr>
        <w:pBdr>
          <w:top w:val="nil"/>
          <w:left w:val="nil"/>
          <w:bottom w:val="nil"/>
          <w:right w:val="nil"/>
          <w:between w:val="nil"/>
        </w:pBdr>
        <w:spacing w:before="240" w:after="240"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 xml:space="preserve">Pur garantendo la massima affidabilità del documento si declina ogni responsabilità per eventuali involontari errori e/o inesattezze e/o refusi nel testo del parere ovvero nella formazione delle tabelle </w:t>
      </w:r>
      <w:proofErr w:type="spellStart"/>
      <w:r>
        <w:rPr>
          <w:rFonts w:ascii="Arial" w:eastAsia="Arial" w:hAnsi="Arial" w:cs="Arial"/>
          <w:i/>
          <w:color w:val="000000"/>
          <w:sz w:val="22"/>
          <w:szCs w:val="22"/>
        </w:rPr>
        <w:t>excel</w:t>
      </w:r>
      <w:proofErr w:type="spellEnd"/>
      <w:r>
        <w:rPr>
          <w:rFonts w:ascii="Arial" w:eastAsia="Arial" w:hAnsi="Arial" w:cs="Arial"/>
          <w:i/>
          <w:color w:val="000000"/>
          <w:sz w:val="22"/>
          <w:szCs w:val="22"/>
        </w:rPr>
        <w:t xml:space="preserve">. </w:t>
      </w:r>
    </w:p>
    <w:p w14:paraId="18D63DB9" w14:textId="77777777" w:rsidR="00B63211" w:rsidRDefault="00B63211" w:rsidP="00AC75D7">
      <w:pPr>
        <w:pBdr>
          <w:top w:val="nil"/>
          <w:left w:val="nil"/>
          <w:bottom w:val="nil"/>
          <w:right w:val="nil"/>
          <w:between w:val="nil"/>
        </w:pBdr>
        <w:spacing w:line="240" w:lineRule="auto"/>
        <w:ind w:left="2" w:hanging="4"/>
        <w:outlineLvl w:val="9"/>
        <w:rPr>
          <w:rFonts w:ascii="Arial" w:eastAsia="Arial" w:hAnsi="Arial" w:cs="Arial"/>
          <w:color w:val="000000"/>
          <w:sz w:val="40"/>
          <w:szCs w:val="40"/>
        </w:rPr>
      </w:pPr>
    </w:p>
    <w:p w14:paraId="6E0A9A67" w14:textId="77777777" w:rsidR="00B63211" w:rsidRDefault="00B63211" w:rsidP="00AC75D7">
      <w:pPr>
        <w:pBdr>
          <w:top w:val="nil"/>
          <w:left w:val="nil"/>
          <w:bottom w:val="nil"/>
          <w:right w:val="nil"/>
          <w:between w:val="nil"/>
        </w:pBdr>
        <w:spacing w:line="240" w:lineRule="auto"/>
        <w:ind w:left="2" w:hanging="4"/>
        <w:outlineLvl w:val="9"/>
        <w:rPr>
          <w:rFonts w:ascii="Arial" w:eastAsia="Arial" w:hAnsi="Arial" w:cs="Arial"/>
          <w:color w:val="000000"/>
          <w:sz w:val="40"/>
          <w:szCs w:val="40"/>
        </w:rPr>
      </w:pPr>
    </w:p>
    <w:p w14:paraId="5AFBBD0F" w14:textId="77777777" w:rsidR="00FF64A8" w:rsidRDefault="00FF64A8" w:rsidP="00AC75D7">
      <w:pPr>
        <w:pBdr>
          <w:top w:val="nil"/>
          <w:left w:val="nil"/>
          <w:bottom w:val="nil"/>
          <w:right w:val="nil"/>
          <w:between w:val="nil"/>
        </w:pBdr>
        <w:spacing w:line="240" w:lineRule="auto"/>
        <w:ind w:left="2" w:hanging="4"/>
        <w:jc w:val="center"/>
        <w:outlineLvl w:val="9"/>
        <w:rPr>
          <w:rFonts w:ascii="Arial" w:eastAsia="Arial" w:hAnsi="Arial" w:cs="Arial"/>
          <w:color w:val="000000"/>
          <w:sz w:val="40"/>
          <w:szCs w:val="40"/>
        </w:rPr>
        <w:sectPr w:rsidR="00FF64A8">
          <w:headerReference w:type="default" r:id="rId17"/>
          <w:footerReference w:type="even" r:id="rId18"/>
          <w:footerReference w:type="default" r:id="rId19"/>
          <w:pgSz w:w="11906" w:h="16838"/>
          <w:pgMar w:top="1417" w:right="1134" w:bottom="1134" w:left="1134" w:header="709" w:footer="709" w:gutter="0"/>
          <w:cols w:space="720"/>
          <w:titlePg/>
        </w:sectPr>
      </w:pPr>
    </w:p>
    <w:p w14:paraId="3E6D55B5" w14:textId="77777777" w:rsidR="00B63211" w:rsidRDefault="00000000" w:rsidP="00AC75D7">
      <w:pPr>
        <w:pBdr>
          <w:top w:val="nil"/>
          <w:left w:val="nil"/>
          <w:bottom w:val="nil"/>
          <w:right w:val="nil"/>
          <w:between w:val="nil"/>
        </w:pBdr>
        <w:spacing w:after="360" w:line="240" w:lineRule="auto"/>
        <w:ind w:left="2" w:hanging="4"/>
        <w:jc w:val="center"/>
        <w:outlineLvl w:val="9"/>
        <w:rPr>
          <w:rFonts w:ascii="Cambria" w:eastAsia="Cambria" w:hAnsi="Cambria" w:cs="Cambria"/>
          <w:color w:val="000000"/>
          <w:sz w:val="40"/>
          <w:szCs w:val="40"/>
        </w:rPr>
      </w:pPr>
      <w:r>
        <w:rPr>
          <w:rFonts w:ascii="Cambria" w:eastAsia="Cambria" w:hAnsi="Cambria" w:cs="Cambria"/>
          <w:i/>
          <w:color w:val="000000"/>
          <w:sz w:val="40"/>
          <w:szCs w:val="40"/>
        </w:rPr>
        <w:lastRenderedPageBreak/>
        <w:t>COMUNE DI …………….</w:t>
      </w:r>
    </w:p>
    <w:p w14:paraId="037DD354" w14:textId="77777777" w:rsidR="00B63211" w:rsidRDefault="00000000" w:rsidP="00AC75D7">
      <w:pPr>
        <w:pBdr>
          <w:top w:val="nil"/>
          <w:left w:val="nil"/>
          <w:bottom w:val="nil"/>
          <w:right w:val="nil"/>
          <w:between w:val="nil"/>
        </w:pBdr>
        <w:spacing w:after="360" w:line="240" w:lineRule="auto"/>
        <w:ind w:left="2" w:hanging="4"/>
        <w:jc w:val="center"/>
        <w:outlineLvl w:val="9"/>
        <w:rPr>
          <w:rFonts w:ascii="Cambria" w:eastAsia="Cambria" w:hAnsi="Cambria" w:cs="Cambria"/>
          <w:color w:val="000000"/>
          <w:sz w:val="40"/>
          <w:szCs w:val="40"/>
        </w:rPr>
      </w:pPr>
      <w:r>
        <w:rPr>
          <w:rFonts w:ascii="Cambria" w:eastAsia="Cambria" w:hAnsi="Cambria" w:cs="Cambria"/>
          <w:i/>
          <w:color w:val="000000"/>
          <w:sz w:val="40"/>
          <w:szCs w:val="40"/>
        </w:rPr>
        <w:t>Provincia di ……..</w:t>
      </w:r>
    </w:p>
    <w:p w14:paraId="0D20F770" w14:textId="77777777" w:rsidR="00B63211" w:rsidRDefault="00B63211" w:rsidP="00AC75D7">
      <w:pPr>
        <w:pBdr>
          <w:top w:val="nil"/>
          <w:left w:val="nil"/>
          <w:bottom w:val="nil"/>
          <w:right w:val="nil"/>
          <w:between w:val="nil"/>
        </w:pBdr>
        <w:spacing w:after="360" w:line="240" w:lineRule="auto"/>
        <w:ind w:left="2" w:hanging="4"/>
        <w:jc w:val="center"/>
        <w:outlineLvl w:val="9"/>
        <w:rPr>
          <w:rFonts w:ascii="Cambria" w:eastAsia="Cambria" w:hAnsi="Cambria" w:cs="Cambria"/>
          <w:color w:val="000000"/>
          <w:sz w:val="40"/>
          <w:szCs w:val="40"/>
        </w:rPr>
      </w:pPr>
    </w:p>
    <w:p w14:paraId="44C146D3" w14:textId="77777777" w:rsidR="00B63211" w:rsidRDefault="00B63211" w:rsidP="00AC75D7">
      <w:pPr>
        <w:pBdr>
          <w:top w:val="nil"/>
          <w:left w:val="nil"/>
          <w:bottom w:val="nil"/>
          <w:right w:val="nil"/>
          <w:between w:val="nil"/>
        </w:pBdr>
        <w:spacing w:after="360" w:line="240" w:lineRule="auto"/>
        <w:ind w:left="2" w:hanging="4"/>
        <w:jc w:val="center"/>
        <w:outlineLvl w:val="9"/>
        <w:rPr>
          <w:rFonts w:ascii="Cambria" w:eastAsia="Cambria" w:hAnsi="Cambria" w:cs="Cambria"/>
          <w:color w:val="000000"/>
          <w:sz w:val="40"/>
          <w:szCs w:val="40"/>
        </w:rPr>
      </w:pPr>
    </w:p>
    <w:p w14:paraId="45C6DCE7" w14:textId="44475A36" w:rsidR="00B63211" w:rsidRDefault="00000000" w:rsidP="00AC75D7">
      <w:pPr>
        <w:pBdr>
          <w:top w:val="nil"/>
          <w:left w:val="nil"/>
          <w:bottom w:val="nil"/>
          <w:right w:val="nil"/>
          <w:between w:val="nil"/>
        </w:pBdr>
        <w:spacing w:after="360" w:line="240" w:lineRule="auto"/>
        <w:ind w:left="2" w:hanging="4"/>
        <w:jc w:val="center"/>
        <w:outlineLvl w:val="9"/>
        <w:rPr>
          <w:rFonts w:ascii="Cambria" w:eastAsia="Cambria" w:hAnsi="Cambria" w:cs="Cambria"/>
          <w:b/>
          <w:color w:val="000000"/>
          <w:sz w:val="40"/>
          <w:szCs w:val="40"/>
        </w:rPr>
      </w:pPr>
      <w:r>
        <w:rPr>
          <w:rFonts w:ascii="Cambria" w:eastAsia="Cambria" w:hAnsi="Cambria" w:cs="Cambria"/>
          <w:b/>
          <w:color w:val="000000"/>
          <w:sz w:val="40"/>
          <w:szCs w:val="40"/>
        </w:rPr>
        <w:t>Parere dell</w:t>
      </w:r>
      <w:r w:rsidR="00FF64A8">
        <w:rPr>
          <w:rFonts w:ascii="Cambria" w:eastAsia="Cambria" w:hAnsi="Cambria" w:cs="Cambria"/>
          <w:b/>
          <w:color w:val="000000"/>
          <w:sz w:val="40"/>
          <w:szCs w:val="40"/>
        </w:rPr>
        <w:t>’</w:t>
      </w:r>
      <w:r w:rsidR="00101703">
        <w:rPr>
          <w:rFonts w:ascii="Cambria" w:eastAsia="Cambria" w:hAnsi="Cambria" w:cs="Cambria"/>
          <w:b/>
          <w:color w:val="000000"/>
          <w:sz w:val="40"/>
          <w:szCs w:val="40"/>
        </w:rPr>
        <w:t>O</w:t>
      </w:r>
      <w:r>
        <w:rPr>
          <w:rFonts w:ascii="Cambria" w:eastAsia="Cambria" w:hAnsi="Cambria" w:cs="Cambria"/>
          <w:b/>
          <w:color w:val="000000"/>
          <w:sz w:val="40"/>
          <w:szCs w:val="40"/>
        </w:rPr>
        <w:t xml:space="preserve">rgano di revisione sulla proposta di </w:t>
      </w:r>
    </w:p>
    <w:p w14:paraId="791551FF" w14:textId="77777777" w:rsidR="00B63211" w:rsidRDefault="00000000" w:rsidP="00AC75D7">
      <w:pPr>
        <w:pBdr>
          <w:top w:val="nil"/>
          <w:left w:val="nil"/>
          <w:bottom w:val="nil"/>
          <w:right w:val="nil"/>
          <w:between w:val="nil"/>
        </w:pBdr>
        <w:spacing w:after="360" w:line="240" w:lineRule="auto"/>
        <w:ind w:left="2" w:hanging="4"/>
        <w:jc w:val="center"/>
        <w:outlineLvl w:val="9"/>
        <w:rPr>
          <w:rFonts w:ascii="Cambria" w:eastAsia="Cambria" w:hAnsi="Cambria" w:cs="Cambria"/>
          <w:b/>
          <w:color w:val="000000"/>
          <w:sz w:val="40"/>
          <w:szCs w:val="40"/>
        </w:rPr>
      </w:pPr>
      <w:r>
        <w:rPr>
          <w:rFonts w:ascii="Cambria" w:eastAsia="Cambria" w:hAnsi="Cambria" w:cs="Cambria"/>
          <w:b/>
          <w:color w:val="000000"/>
          <w:sz w:val="40"/>
          <w:szCs w:val="40"/>
        </w:rPr>
        <w:t>BILANCIO DI PREVISIONE 2023 – 2025</w:t>
      </w:r>
    </w:p>
    <w:p w14:paraId="41F799CD" w14:textId="77777777" w:rsidR="00B63211" w:rsidRDefault="00000000" w:rsidP="00AC75D7">
      <w:pPr>
        <w:pBdr>
          <w:top w:val="nil"/>
          <w:left w:val="nil"/>
          <w:bottom w:val="nil"/>
          <w:right w:val="nil"/>
          <w:between w:val="nil"/>
        </w:pBdr>
        <w:spacing w:after="360" w:line="240" w:lineRule="auto"/>
        <w:ind w:left="2" w:hanging="4"/>
        <w:jc w:val="center"/>
        <w:outlineLvl w:val="9"/>
        <w:rPr>
          <w:rFonts w:ascii="Cambria" w:eastAsia="Cambria" w:hAnsi="Cambria" w:cs="Cambria"/>
          <w:color w:val="000000"/>
          <w:sz w:val="40"/>
          <w:szCs w:val="40"/>
        </w:rPr>
      </w:pPr>
      <w:r>
        <w:rPr>
          <w:rFonts w:ascii="Cambria" w:eastAsia="Cambria" w:hAnsi="Cambria" w:cs="Cambria"/>
          <w:b/>
          <w:color w:val="000000"/>
          <w:sz w:val="40"/>
          <w:szCs w:val="40"/>
        </w:rPr>
        <w:t>e documenti allegati</w:t>
      </w:r>
    </w:p>
    <w:p w14:paraId="52D4122E" w14:textId="77777777" w:rsidR="00B63211" w:rsidRDefault="00B63211" w:rsidP="00AC75D7">
      <w:pPr>
        <w:pBdr>
          <w:top w:val="nil"/>
          <w:left w:val="nil"/>
          <w:bottom w:val="nil"/>
          <w:right w:val="nil"/>
          <w:between w:val="nil"/>
        </w:pBdr>
        <w:spacing w:after="360" w:line="240" w:lineRule="auto"/>
        <w:ind w:left="1" w:hanging="3"/>
        <w:jc w:val="center"/>
        <w:outlineLvl w:val="9"/>
        <w:rPr>
          <w:rFonts w:ascii="Cambria" w:eastAsia="Cambria" w:hAnsi="Cambria" w:cs="Cambria"/>
          <w:b/>
          <w:color w:val="000000"/>
          <w:sz w:val="28"/>
          <w:szCs w:val="28"/>
        </w:rPr>
      </w:pPr>
    </w:p>
    <w:p w14:paraId="2CCA5E35" w14:textId="74528D05" w:rsidR="00B63211" w:rsidRDefault="00000000" w:rsidP="00AC75D7">
      <w:pPr>
        <w:pBdr>
          <w:top w:val="nil"/>
          <w:left w:val="nil"/>
          <w:bottom w:val="nil"/>
          <w:right w:val="nil"/>
          <w:between w:val="nil"/>
        </w:pBdr>
        <w:spacing w:after="360" w:line="240" w:lineRule="auto"/>
        <w:ind w:left="1" w:hanging="3"/>
        <w:jc w:val="center"/>
        <w:outlineLvl w:val="9"/>
        <w:rPr>
          <w:rFonts w:ascii="Cambria" w:eastAsia="Cambria" w:hAnsi="Cambria" w:cs="Cambria"/>
          <w:color w:val="000000"/>
          <w:sz w:val="28"/>
          <w:szCs w:val="28"/>
        </w:rPr>
      </w:pPr>
      <w:r>
        <w:rPr>
          <w:rFonts w:ascii="Cambria" w:eastAsia="Cambria" w:hAnsi="Cambria" w:cs="Cambria"/>
          <w:color w:val="000000"/>
          <w:sz w:val="28"/>
          <w:szCs w:val="28"/>
        </w:rPr>
        <w:t>L</w:t>
      </w:r>
      <w:r w:rsidR="00FF64A8">
        <w:rPr>
          <w:rFonts w:ascii="Cambria" w:eastAsia="Cambria" w:hAnsi="Cambria" w:cs="Cambria"/>
          <w:color w:val="000000"/>
          <w:sz w:val="28"/>
          <w:szCs w:val="28"/>
        </w:rPr>
        <w:t>’</w:t>
      </w:r>
      <w:r>
        <w:rPr>
          <w:rFonts w:ascii="Cambria" w:eastAsia="Cambria" w:hAnsi="Cambria" w:cs="Cambria"/>
          <w:color w:val="000000"/>
          <w:sz w:val="28"/>
          <w:szCs w:val="28"/>
        </w:rPr>
        <w:t>ORGANO DI REVISIONE</w:t>
      </w:r>
    </w:p>
    <w:p w14:paraId="6A8CD584" w14:textId="77777777" w:rsidR="00B63211" w:rsidRDefault="00000000" w:rsidP="00AC75D7">
      <w:pPr>
        <w:pBdr>
          <w:top w:val="nil"/>
          <w:left w:val="nil"/>
          <w:bottom w:val="nil"/>
          <w:right w:val="nil"/>
          <w:between w:val="nil"/>
        </w:pBdr>
        <w:spacing w:after="360" w:line="240" w:lineRule="auto"/>
        <w:ind w:left="1" w:hanging="3"/>
        <w:jc w:val="center"/>
        <w:outlineLvl w:val="9"/>
        <w:rPr>
          <w:rFonts w:ascii="Cambria" w:eastAsia="Cambria" w:hAnsi="Cambria" w:cs="Cambria"/>
          <w:color w:val="000000"/>
          <w:sz w:val="28"/>
          <w:szCs w:val="28"/>
        </w:rPr>
      </w:pPr>
      <w:r>
        <w:rPr>
          <w:rFonts w:ascii="Cambria" w:eastAsia="Cambria" w:hAnsi="Cambria" w:cs="Cambria"/>
          <w:color w:val="000000"/>
          <w:sz w:val="28"/>
          <w:szCs w:val="28"/>
        </w:rPr>
        <w:t xml:space="preserve"> _________________</w:t>
      </w:r>
    </w:p>
    <w:p w14:paraId="37E826FC" w14:textId="77777777" w:rsidR="00B63211" w:rsidRDefault="00000000" w:rsidP="00AC75D7">
      <w:pPr>
        <w:pBdr>
          <w:top w:val="nil"/>
          <w:left w:val="nil"/>
          <w:bottom w:val="nil"/>
          <w:right w:val="nil"/>
          <w:between w:val="nil"/>
        </w:pBdr>
        <w:spacing w:after="360" w:line="240" w:lineRule="auto"/>
        <w:ind w:left="1" w:hanging="3"/>
        <w:jc w:val="center"/>
        <w:outlineLvl w:val="9"/>
        <w:rPr>
          <w:rFonts w:ascii="Cambria" w:eastAsia="Cambria" w:hAnsi="Cambria" w:cs="Cambria"/>
          <w:color w:val="000000"/>
          <w:sz w:val="28"/>
          <w:szCs w:val="28"/>
        </w:rPr>
      </w:pPr>
      <w:r>
        <w:rPr>
          <w:rFonts w:ascii="Cambria" w:eastAsia="Cambria" w:hAnsi="Cambria" w:cs="Cambria"/>
          <w:color w:val="000000"/>
          <w:sz w:val="28"/>
          <w:szCs w:val="28"/>
        </w:rPr>
        <w:t>_________________</w:t>
      </w:r>
    </w:p>
    <w:p w14:paraId="602C58F4" w14:textId="77777777" w:rsidR="00B63211" w:rsidRDefault="00000000" w:rsidP="00AC75D7">
      <w:pPr>
        <w:pBdr>
          <w:top w:val="nil"/>
          <w:left w:val="nil"/>
          <w:bottom w:val="nil"/>
          <w:right w:val="nil"/>
          <w:between w:val="nil"/>
        </w:pBdr>
        <w:spacing w:after="360" w:line="240" w:lineRule="auto"/>
        <w:ind w:left="1" w:hanging="3"/>
        <w:jc w:val="center"/>
        <w:outlineLvl w:val="9"/>
        <w:rPr>
          <w:rFonts w:ascii="Cambria" w:eastAsia="Cambria" w:hAnsi="Cambria" w:cs="Cambria"/>
          <w:color w:val="000000"/>
          <w:sz w:val="28"/>
          <w:szCs w:val="28"/>
        </w:rPr>
      </w:pPr>
      <w:r>
        <w:rPr>
          <w:rFonts w:ascii="Cambria" w:eastAsia="Cambria" w:hAnsi="Cambria" w:cs="Cambria"/>
          <w:color w:val="000000"/>
          <w:sz w:val="28"/>
          <w:szCs w:val="28"/>
        </w:rPr>
        <w:t>_________________</w:t>
      </w:r>
    </w:p>
    <w:p w14:paraId="205D6674" w14:textId="77777777" w:rsidR="00B63211" w:rsidRDefault="00B63211" w:rsidP="00AC75D7">
      <w:pPr>
        <w:pBdr>
          <w:top w:val="nil"/>
          <w:left w:val="nil"/>
          <w:bottom w:val="nil"/>
          <w:right w:val="nil"/>
          <w:between w:val="nil"/>
        </w:pBdr>
        <w:tabs>
          <w:tab w:val="left" w:pos="0"/>
          <w:tab w:val="left" w:pos="1418"/>
          <w:tab w:val="left" w:pos="2835"/>
          <w:tab w:val="left" w:pos="4252"/>
        </w:tabs>
        <w:spacing w:before="175" w:line="240" w:lineRule="auto"/>
        <w:ind w:left="1" w:hanging="3"/>
        <w:jc w:val="center"/>
        <w:outlineLvl w:val="9"/>
        <w:rPr>
          <w:rFonts w:ascii="Arial" w:eastAsia="Arial" w:hAnsi="Arial" w:cs="Arial"/>
          <w:color w:val="000000"/>
          <w:sz w:val="32"/>
          <w:szCs w:val="32"/>
        </w:rPr>
      </w:pPr>
    </w:p>
    <w:p w14:paraId="3A303380" w14:textId="77777777" w:rsidR="00B63211" w:rsidRDefault="00B63211" w:rsidP="00AC75D7">
      <w:pPr>
        <w:pBdr>
          <w:top w:val="nil"/>
          <w:left w:val="nil"/>
          <w:bottom w:val="nil"/>
          <w:right w:val="nil"/>
          <w:between w:val="nil"/>
        </w:pBdr>
        <w:tabs>
          <w:tab w:val="left" w:pos="0"/>
          <w:tab w:val="left" w:pos="1418"/>
          <w:tab w:val="left" w:pos="2835"/>
          <w:tab w:val="left" w:pos="4252"/>
        </w:tabs>
        <w:spacing w:before="175" w:line="240" w:lineRule="auto"/>
        <w:ind w:left="1" w:hanging="3"/>
        <w:jc w:val="center"/>
        <w:outlineLvl w:val="9"/>
        <w:rPr>
          <w:rFonts w:ascii="Arial" w:eastAsia="Arial" w:hAnsi="Arial" w:cs="Arial"/>
          <w:color w:val="000000"/>
          <w:sz w:val="32"/>
          <w:szCs w:val="32"/>
        </w:rPr>
      </w:pPr>
    </w:p>
    <w:p w14:paraId="66349AA7" w14:textId="77777777" w:rsidR="00B63211" w:rsidRDefault="00B63211" w:rsidP="00AC75D7">
      <w:pPr>
        <w:pBdr>
          <w:top w:val="nil"/>
          <w:left w:val="nil"/>
          <w:bottom w:val="nil"/>
          <w:right w:val="nil"/>
          <w:between w:val="nil"/>
        </w:pBdr>
        <w:tabs>
          <w:tab w:val="left" w:pos="0"/>
          <w:tab w:val="left" w:pos="1418"/>
          <w:tab w:val="left" w:pos="2835"/>
          <w:tab w:val="left" w:pos="4252"/>
        </w:tabs>
        <w:spacing w:before="175" w:line="240" w:lineRule="auto"/>
        <w:ind w:left="1" w:hanging="3"/>
        <w:jc w:val="center"/>
        <w:outlineLvl w:val="9"/>
        <w:rPr>
          <w:rFonts w:ascii="Arial" w:eastAsia="Arial" w:hAnsi="Arial" w:cs="Arial"/>
          <w:color w:val="000000"/>
          <w:sz w:val="32"/>
          <w:szCs w:val="32"/>
        </w:rPr>
      </w:pPr>
    </w:p>
    <w:p w14:paraId="0B1DDAC1" w14:textId="6F48B6AB" w:rsidR="00B63211" w:rsidRDefault="00000000" w:rsidP="00AC75D7">
      <w:pPr>
        <w:pBdr>
          <w:top w:val="nil"/>
          <w:left w:val="nil"/>
          <w:bottom w:val="nil"/>
          <w:right w:val="nil"/>
          <w:between w:val="nil"/>
        </w:pBdr>
        <w:tabs>
          <w:tab w:val="left" w:pos="0"/>
          <w:tab w:val="left" w:pos="1418"/>
          <w:tab w:val="left" w:pos="2835"/>
          <w:tab w:val="left" w:pos="4252"/>
        </w:tabs>
        <w:spacing w:before="175" w:line="240" w:lineRule="auto"/>
        <w:ind w:left="0" w:hanging="2"/>
        <w:jc w:val="center"/>
        <w:outlineLvl w:val="9"/>
        <w:rPr>
          <w:rFonts w:ascii="Arial" w:eastAsia="Arial" w:hAnsi="Arial" w:cs="Arial"/>
          <w:color w:val="000000"/>
          <w:sz w:val="32"/>
          <w:szCs w:val="32"/>
        </w:rPr>
      </w:pPr>
      <w:r>
        <w:br w:type="page"/>
      </w:r>
      <w:r>
        <w:rPr>
          <w:rFonts w:ascii="Arial" w:eastAsia="Arial" w:hAnsi="Arial" w:cs="Arial"/>
          <w:b/>
          <w:color w:val="000000"/>
          <w:sz w:val="32"/>
          <w:szCs w:val="32"/>
        </w:rPr>
        <w:lastRenderedPageBreak/>
        <w:t>L</w:t>
      </w:r>
      <w:r w:rsidR="00FF64A8">
        <w:rPr>
          <w:rFonts w:ascii="Arial" w:eastAsia="Arial" w:hAnsi="Arial" w:cs="Arial"/>
          <w:b/>
          <w:color w:val="000000"/>
          <w:sz w:val="32"/>
          <w:szCs w:val="32"/>
        </w:rPr>
        <w:t>’</w:t>
      </w:r>
      <w:r>
        <w:rPr>
          <w:rFonts w:ascii="Arial" w:eastAsia="Arial" w:hAnsi="Arial" w:cs="Arial"/>
          <w:b/>
          <w:color w:val="000000"/>
          <w:sz w:val="32"/>
          <w:szCs w:val="32"/>
        </w:rPr>
        <w:t>ORGANO DI REVISIONE</w:t>
      </w:r>
    </w:p>
    <w:p w14:paraId="135DC8AD" w14:textId="77777777" w:rsidR="00B63211" w:rsidRDefault="00000000" w:rsidP="00AC75D7">
      <w:pPr>
        <w:pBdr>
          <w:top w:val="nil"/>
          <w:left w:val="nil"/>
          <w:bottom w:val="nil"/>
          <w:right w:val="nil"/>
          <w:between w:val="nil"/>
        </w:pBdr>
        <w:tabs>
          <w:tab w:val="left" w:pos="0"/>
          <w:tab w:val="left" w:pos="1418"/>
          <w:tab w:val="left" w:pos="2835"/>
          <w:tab w:val="left" w:pos="4252"/>
        </w:tabs>
        <w:spacing w:before="175" w:line="240" w:lineRule="auto"/>
        <w:ind w:left="0" w:hanging="2"/>
        <w:jc w:val="center"/>
        <w:outlineLvl w:val="9"/>
        <w:rPr>
          <w:rFonts w:ascii="Arial" w:eastAsia="Arial" w:hAnsi="Arial" w:cs="Arial"/>
          <w:color w:val="000000"/>
          <w:sz w:val="20"/>
          <w:szCs w:val="20"/>
        </w:rPr>
      </w:pPr>
      <w:r>
        <w:rPr>
          <w:rFonts w:ascii="Arial" w:eastAsia="Arial" w:hAnsi="Arial" w:cs="Arial"/>
          <w:b/>
          <w:color w:val="000000"/>
          <w:sz w:val="20"/>
          <w:szCs w:val="20"/>
        </w:rPr>
        <w:t>Verbale n. ….. del ……..</w:t>
      </w:r>
    </w:p>
    <w:p w14:paraId="0FE84EEC" w14:textId="77777777" w:rsidR="00B63211" w:rsidRDefault="00000000" w:rsidP="00AC75D7">
      <w:pPr>
        <w:pBdr>
          <w:top w:val="nil"/>
          <w:left w:val="nil"/>
          <w:bottom w:val="nil"/>
          <w:right w:val="nil"/>
          <w:between w:val="nil"/>
        </w:pBdr>
        <w:tabs>
          <w:tab w:val="left" w:pos="0"/>
          <w:tab w:val="left" w:pos="1418"/>
          <w:tab w:val="left" w:pos="2835"/>
          <w:tab w:val="left" w:pos="4252"/>
        </w:tabs>
        <w:spacing w:before="444" w:line="240" w:lineRule="auto"/>
        <w:ind w:left="0" w:hanging="2"/>
        <w:jc w:val="center"/>
        <w:outlineLvl w:val="9"/>
        <w:rPr>
          <w:rFonts w:ascii="Arial" w:eastAsia="Arial" w:hAnsi="Arial" w:cs="Arial"/>
          <w:b/>
          <w:color w:val="000000"/>
        </w:rPr>
      </w:pPr>
      <w:r>
        <w:rPr>
          <w:rFonts w:ascii="Arial" w:eastAsia="Arial" w:hAnsi="Arial" w:cs="Arial"/>
          <w:b/>
          <w:color w:val="000000"/>
        </w:rPr>
        <w:t>PARERE SULLA PROPOSTA DI BILANCIO DI PREVISIONE 2023-2025</w:t>
      </w:r>
    </w:p>
    <w:p w14:paraId="5E285E71" w14:textId="7A4E5B49" w:rsidR="00B63211" w:rsidRDefault="00000000" w:rsidP="00AC75D7">
      <w:pPr>
        <w:pBdr>
          <w:top w:val="nil"/>
          <w:left w:val="nil"/>
          <w:bottom w:val="nil"/>
          <w:right w:val="nil"/>
          <w:between w:val="nil"/>
        </w:pBdr>
        <w:tabs>
          <w:tab w:val="left" w:pos="0"/>
          <w:tab w:val="left" w:pos="1418"/>
          <w:tab w:val="left" w:pos="2835"/>
          <w:tab w:val="left" w:pos="4252"/>
          <w:tab w:val="left" w:pos="6652"/>
        </w:tabs>
        <w:spacing w:before="26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Premesso che l</w:t>
      </w:r>
      <w:r w:rsidR="00FF64A8">
        <w:rPr>
          <w:rFonts w:ascii="Arial" w:eastAsia="Arial" w:hAnsi="Arial" w:cs="Arial"/>
          <w:color w:val="000000"/>
          <w:sz w:val="22"/>
          <w:szCs w:val="22"/>
        </w:rPr>
        <w:t>’</w:t>
      </w:r>
      <w:r w:rsidR="00101703">
        <w:rPr>
          <w:rFonts w:ascii="Arial" w:eastAsia="Arial" w:hAnsi="Arial" w:cs="Arial"/>
          <w:color w:val="000000"/>
          <w:sz w:val="22"/>
          <w:szCs w:val="22"/>
        </w:rPr>
        <w:t>O</w:t>
      </w:r>
      <w:r>
        <w:rPr>
          <w:rFonts w:ascii="Arial" w:eastAsia="Arial" w:hAnsi="Arial" w:cs="Arial"/>
          <w:color w:val="000000"/>
          <w:sz w:val="22"/>
          <w:szCs w:val="22"/>
        </w:rPr>
        <w:t>rgano di revisione ha:</w:t>
      </w:r>
    </w:p>
    <w:p w14:paraId="4DBC036B" w14:textId="77777777" w:rsidR="00B63211" w:rsidRDefault="00000000" w:rsidP="00AC75D7">
      <w:pPr>
        <w:numPr>
          <w:ilvl w:val="0"/>
          <w:numId w:val="15"/>
        </w:numPr>
        <w:pBdr>
          <w:top w:val="nil"/>
          <w:left w:val="nil"/>
          <w:bottom w:val="nil"/>
          <w:right w:val="nil"/>
          <w:between w:val="nil"/>
        </w:pBdr>
        <w:tabs>
          <w:tab w:val="left" w:pos="341"/>
          <w:tab w:val="left" w:pos="1759"/>
          <w:tab w:val="left" w:pos="3176"/>
          <w:tab w:val="left" w:pos="4593"/>
        </w:tabs>
        <w:spacing w:before="175"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esaminato la proposta di bilancio di previsione 2023-2025, unitamente agli allegati di legge;</w:t>
      </w:r>
    </w:p>
    <w:p w14:paraId="40DC0F11" w14:textId="28B49C97" w:rsidR="00B63211" w:rsidRDefault="00000000" w:rsidP="00AC75D7">
      <w:pPr>
        <w:numPr>
          <w:ilvl w:val="0"/>
          <w:numId w:val="15"/>
        </w:numPr>
        <w:pBdr>
          <w:top w:val="nil"/>
          <w:left w:val="nil"/>
          <w:bottom w:val="nil"/>
          <w:right w:val="nil"/>
          <w:between w:val="nil"/>
        </w:pBdr>
        <w:tabs>
          <w:tab w:val="left" w:pos="341"/>
          <w:tab w:val="left" w:pos="1759"/>
          <w:tab w:val="left" w:pos="3176"/>
          <w:tab w:val="left" w:pos="4593"/>
        </w:tabs>
        <w:spacing w:before="175"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visto il Decreto Legislativo 18 agosto 2000 n. 267 «Testo unico delle leggi sull</w:t>
      </w:r>
      <w:r w:rsidR="00FF64A8">
        <w:rPr>
          <w:rFonts w:ascii="Arial" w:eastAsia="Arial" w:hAnsi="Arial" w:cs="Arial"/>
          <w:color w:val="000000"/>
          <w:sz w:val="22"/>
          <w:szCs w:val="22"/>
        </w:rPr>
        <w:t>’</w:t>
      </w:r>
      <w:r>
        <w:rPr>
          <w:rFonts w:ascii="Arial" w:eastAsia="Arial" w:hAnsi="Arial" w:cs="Arial"/>
          <w:color w:val="000000"/>
          <w:sz w:val="22"/>
          <w:szCs w:val="22"/>
        </w:rPr>
        <w:t>ordinamento degli enti locali» (</w:t>
      </w:r>
      <w:hyperlink r:id="rId20">
        <w:r>
          <w:rPr>
            <w:rFonts w:ascii="Arial" w:eastAsia="Arial" w:hAnsi="Arial" w:cs="Arial"/>
            <w:color w:val="000000"/>
            <w:sz w:val="22"/>
            <w:szCs w:val="22"/>
          </w:rPr>
          <w:t>TUEL</w:t>
        </w:r>
      </w:hyperlink>
      <w:r>
        <w:rPr>
          <w:rFonts w:ascii="Arial" w:eastAsia="Arial" w:hAnsi="Arial" w:cs="Arial"/>
          <w:color w:val="000000"/>
          <w:sz w:val="22"/>
          <w:szCs w:val="22"/>
        </w:rPr>
        <w:t>);</w:t>
      </w:r>
    </w:p>
    <w:p w14:paraId="553AC7EE" w14:textId="77777777" w:rsidR="00B63211" w:rsidRDefault="00000000" w:rsidP="00AC75D7">
      <w:pPr>
        <w:numPr>
          <w:ilvl w:val="0"/>
          <w:numId w:val="15"/>
        </w:numPr>
        <w:pBdr>
          <w:top w:val="nil"/>
          <w:left w:val="nil"/>
          <w:bottom w:val="nil"/>
          <w:right w:val="nil"/>
          <w:between w:val="nil"/>
        </w:pBdr>
        <w:tabs>
          <w:tab w:val="left" w:pos="341"/>
          <w:tab w:val="left" w:pos="1759"/>
          <w:tab w:val="left" w:pos="3176"/>
          <w:tab w:val="left" w:pos="4593"/>
        </w:tabs>
        <w:spacing w:before="175"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visto il Decreto legislativo del 23 giugno 2011 n.118 e la versione aggiornata dei principi contabili generali ed applicati pubblicati sul sito ARCONET- Armonizzazione contabile enti territoriali;</w:t>
      </w:r>
    </w:p>
    <w:p w14:paraId="4B14DD9C" w14:textId="77777777" w:rsidR="00B63211" w:rsidRDefault="00000000" w:rsidP="00AC75D7">
      <w:pPr>
        <w:pBdr>
          <w:top w:val="nil"/>
          <w:left w:val="nil"/>
          <w:bottom w:val="nil"/>
          <w:right w:val="nil"/>
          <w:between w:val="nil"/>
        </w:pBdr>
        <w:tabs>
          <w:tab w:val="left" w:pos="0"/>
          <w:tab w:val="left" w:pos="1247"/>
          <w:tab w:val="left" w:pos="3969"/>
          <w:tab w:val="left" w:pos="4252"/>
          <w:tab w:val="left" w:pos="11339"/>
          <w:tab w:val="left" w:pos="28346"/>
        </w:tabs>
        <w:spacing w:before="260" w:line="240" w:lineRule="auto"/>
        <w:ind w:left="0" w:hanging="2"/>
        <w:jc w:val="center"/>
        <w:outlineLvl w:val="9"/>
        <w:rPr>
          <w:rFonts w:ascii="Arial" w:eastAsia="Arial" w:hAnsi="Arial" w:cs="Arial"/>
          <w:color w:val="000000"/>
          <w:sz w:val="22"/>
          <w:szCs w:val="22"/>
        </w:rPr>
      </w:pPr>
      <w:r>
        <w:rPr>
          <w:rFonts w:ascii="Arial" w:eastAsia="Arial" w:hAnsi="Arial" w:cs="Arial"/>
          <w:b/>
          <w:color w:val="000000"/>
          <w:sz w:val="22"/>
          <w:szCs w:val="22"/>
        </w:rPr>
        <w:t>presenta</w:t>
      </w:r>
    </w:p>
    <w:p w14:paraId="7A8695F1" w14:textId="69444D50" w:rsidR="00B63211" w:rsidRDefault="00000000" w:rsidP="00AC75D7">
      <w:pPr>
        <w:pBdr>
          <w:top w:val="nil"/>
          <w:left w:val="nil"/>
          <w:bottom w:val="nil"/>
          <w:right w:val="nil"/>
          <w:between w:val="nil"/>
        </w:pBdr>
        <w:tabs>
          <w:tab w:val="left" w:pos="0"/>
          <w:tab w:val="left" w:pos="1418"/>
          <w:tab w:val="left" w:pos="2835"/>
          <w:tab w:val="left" w:pos="4252"/>
        </w:tabs>
        <w:spacing w:before="26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allegata relazione quale parere sulla proposta di bilancio di previsione per gli esercizi 2023-2025, del Comune di ……………………………………. che forma parte integrante e sostanziale del presente verbale.</w:t>
      </w:r>
    </w:p>
    <w:p w14:paraId="18332A73" w14:textId="77777777" w:rsidR="00B63211" w:rsidRDefault="00000000" w:rsidP="00AC75D7">
      <w:pPr>
        <w:pBdr>
          <w:top w:val="nil"/>
          <w:left w:val="nil"/>
          <w:bottom w:val="nil"/>
          <w:right w:val="nil"/>
          <w:between w:val="nil"/>
        </w:pBdr>
        <w:tabs>
          <w:tab w:val="left" w:pos="0"/>
          <w:tab w:val="left" w:pos="1418"/>
          <w:tab w:val="left" w:pos="2835"/>
          <w:tab w:val="left" w:pos="4252"/>
        </w:tabs>
        <w:spacing w:before="26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lì ……..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7DF046D4" w14:textId="77777777" w:rsidR="00B63211" w:rsidRDefault="00B63211" w:rsidP="00AC75D7">
      <w:pPr>
        <w:pBdr>
          <w:top w:val="nil"/>
          <w:left w:val="nil"/>
          <w:bottom w:val="nil"/>
          <w:right w:val="nil"/>
          <w:between w:val="nil"/>
        </w:pBdr>
        <w:tabs>
          <w:tab w:val="left" w:pos="0"/>
          <w:tab w:val="left" w:pos="1418"/>
          <w:tab w:val="left" w:pos="2835"/>
          <w:tab w:val="left" w:pos="4252"/>
        </w:tabs>
        <w:spacing w:before="260" w:line="240" w:lineRule="auto"/>
        <w:ind w:left="0" w:hanging="2"/>
        <w:jc w:val="both"/>
        <w:outlineLvl w:val="9"/>
        <w:rPr>
          <w:rFonts w:ascii="Arial" w:eastAsia="Arial" w:hAnsi="Arial" w:cs="Arial"/>
          <w:color w:val="000000"/>
        </w:rPr>
      </w:pPr>
    </w:p>
    <w:p w14:paraId="05DA370B" w14:textId="2BA3295F" w:rsidR="00B63211" w:rsidRDefault="00000000" w:rsidP="00AC75D7">
      <w:pPr>
        <w:pBdr>
          <w:top w:val="nil"/>
          <w:left w:val="nil"/>
          <w:bottom w:val="nil"/>
          <w:right w:val="nil"/>
          <w:between w:val="nil"/>
        </w:pBdr>
        <w:tabs>
          <w:tab w:val="left" w:pos="0"/>
          <w:tab w:val="left" w:pos="1418"/>
          <w:tab w:val="left" w:pos="2835"/>
          <w:tab w:val="left" w:pos="4252"/>
        </w:tabs>
        <w:spacing w:before="260" w:line="240" w:lineRule="auto"/>
        <w:ind w:left="0" w:hanging="2"/>
        <w:jc w:val="center"/>
        <w:outlineLvl w:val="9"/>
        <w:rPr>
          <w:rFonts w:ascii="Arial" w:eastAsia="Arial" w:hAnsi="Arial" w:cs="Arial"/>
          <w:color w:val="000000"/>
        </w:rPr>
      </w:pPr>
      <w:r>
        <w:rPr>
          <w:rFonts w:ascii="Arial" w:eastAsia="Arial" w:hAnsi="Arial" w:cs="Arial"/>
          <w:color w:val="000000"/>
        </w:rPr>
        <w:t>L</w:t>
      </w:r>
      <w:r w:rsidR="00FF64A8">
        <w:rPr>
          <w:rFonts w:ascii="Arial" w:eastAsia="Arial" w:hAnsi="Arial" w:cs="Arial"/>
          <w:color w:val="000000"/>
        </w:rPr>
        <w:t>’</w:t>
      </w:r>
      <w:r>
        <w:rPr>
          <w:rFonts w:ascii="Arial" w:eastAsia="Arial" w:hAnsi="Arial" w:cs="Arial"/>
          <w:color w:val="000000"/>
        </w:rPr>
        <w:t>ORGANO DI REVISIONE</w:t>
      </w:r>
    </w:p>
    <w:p w14:paraId="1F7E5692" w14:textId="77777777" w:rsidR="00B63211" w:rsidRDefault="00B63211" w:rsidP="00AC75D7">
      <w:pPr>
        <w:pBdr>
          <w:top w:val="nil"/>
          <w:left w:val="nil"/>
          <w:bottom w:val="nil"/>
          <w:right w:val="nil"/>
          <w:between w:val="nil"/>
        </w:pBdr>
        <w:spacing w:after="360" w:line="240" w:lineRule="auto"/>
        <w:ind w:left="1" w:hanging="3"/>
        <w:jc w:val="center"/>
        <w:outlineLvl w:val="9"/>
        <w:rPr>
          <w:rFonts w:ascii="Cambria" w:eastAsia="Cambria" w:hAnsi="Cambria" w:cs="Cambria"/>
          <w:color w:val="000000"/>
          <w:sz w:val="28"/>
          <w:szCs w:val="28"/>
        </w:rPr>
      </w:pPr>
    </w:p>
    <w:p w14:paraId="4CCBF402" w14:textId="77777777" w:rsidR="00B63211" w:rsidRDefault="00000000" w:rsidP="00AC75D7">
      <w:pPr>
        <w:pBdr>
          <w:top w:val="nil"/>
          <w:left w:val="nil"/>
          <w:bottom w:val="nil"/>
          <w:right w:val="nil"/>
          <w:between w:val="nil"/>
        </w:pBdr>
        <w:spacing w:after="360" w:line="240" w:lineRule="auto"/>
        <w:ind w:left="1" w:hanging="3"/>
        <w:jc w:val="center"/>
        <w:outlineLvl w:val="9"/>
        <w:rPr>
          <w:rFonts w:ascii="Cambria" w:eastAsia="Cambria" w:hAnsi="Cambria" w:cs="Cambria"/>
          <w:color w:val="000000"/>
          <w:sz w:val="28"/>
          <w:szCs w:val="28"/>
        </w:rPr>
      </w:pPr>
      <w:r>
        <w:rPr>
          <w:rFonts w:ascii="Cambria" w:eastAsia="Cambria" w:hAnsi="Cambria" w:cs="Cambria"/>
          <w:color w:val="000000"/>
          <w:sz w:val="28"/>
          <w:szCs w:val="28"/>
        </w:rPr>
        <w:t>__________________</w:t>
      </w:r>
    </w:p>
    <w:p w14:paraId="475CC9D1" w14:textId="77777777" w:rsidR="00B63211" w:rsidRDefault="00000000" w:rsidP="00AC75D7">
      <w:pPr>
        <w:pBdr>
          <w:top w:val="nil"/>
          <w:left w:val="nil"/>
          <w:bottom w:val="nil"/>
          <w:right w:val="nil"/>
          <w:between w:val="nil"/>
        </w:pBdr>
        <w:spacing w:after="360" w:line="240" w:lineRule="auto"/>
        <w:ind w:left="1" w:hanging="3"/>
        <w:jc w:val="center"/>
        <w:outlineLvl w:val="9"/>
        <w:rPr>
          <w:rFonts w:ascii="Cambria" w:eastAsia="Cambria" w:hAnsi="Cambria" w:cs="Cambria"/>
          <w:color w:val="000000"/>
          <w:sz w:val="28"/>
          <w:szCs w:val="28"/>
        </w:rPr>
      </w:pPr>
      <w:r>
        <w:rPr>
          <w:rFonts w:ascii="Cambria" w:eastAsia="Cambria" w:hAnsi="Cambria" w:cs="Cambria"/>
          <w:color w:val="000000"/>
          <w:sz w:val="28"/>
          <w:szCs w:val="28"/>
        </w:rPr>
        <w:t>__________________</w:t>
      </w:r>
    </w:p>
    <w:p w14:paraId="4DB72FA4" w14:textId="77777777" w:rsidR="00B63211" w:rsidRDefault="00000000" w:rsidP="00AC75D7">
      <w:pPr>
        <w:pBdr>
          <w:top w:val="nil"/>
          <w:left w:val="nil"/>
          <w:bottom w:val="nil"/>
          <w:right w:val="nil"/>
          <w:between w:val="nil"/>
        </w:pBdr>
        <w:spacing w:after="360" w:line="240" w:lineRule="auto"/>
        <w:ind w:left="1" w:hanging="3"/>
        <w:jc w:val="center"/>
        <w:outlineLvl w:val="9"/>
        <w:rPr>
          <w:rFonts w:ascii="Cambria" w:eastAsia="Cambria" w:hAnsi="Cambria" w:cs="Cambria"/>
          <w:color w:val="000000"/>
          <w:sz w:val="28"/>
          <w:szCs w:val="28"/>
        </w:rPr>
      </w:pPr>
      <w:r>
        <w:rPr>
          <w:rFonts w:ascii="Cambria" w:eastAsia="Cambria" w:hAnsi="Cambria" w:cs="Cambria"/>
          <w:color w:val="000000"/>
          <w:sz w:val="28"/>
          <w:szCs w:val="28"/>
        </w:rPr>
        <w:t>__________________</w:t>
      </w:r>
    </w:p>
    <w:p w14:paraId="07AB82D2" w14:textId="77777777" w:rsidR="00B63211" w:rsidRDefault="00B63211" w:rsidP="00AC75D7">
      <w:pPr>
        <w:pBdr>
          <w:top w:val="nil"/>
          <w:left w:val="nil"/>
          <w:bottom w:val="nil"/>
          <w:right w:val="nil"/>
          <w:between w:val="nil"/>
        </w:pBdr>
        <w:tabs>
          <w:tab w:val="left" w:pos="1275"/>
          <w:tab w:val="left" w:pos="1560"/>
          <w:tab w:val="left" w:pos="8789"/>
          <w:tab w:val="right" w:pos="9639"/>
        </w:tabs>
        <w:spacing w:line="360" w:lineRule="auto"/>
        <w:ind w:left="0" w:hanging="2"/>
        <w:outlineLvl w:val="9"/>
        <w:rPr>
          <w:rFonts w:ascii="Arial" w:eastAsia="Arial" w:hAnsi="Arial" w:cs="Arial"/>
          <w:color w:val="000000"/>
        </w:rPr>
      </w:pPr>
    </w:p>
    <w:p w14:paraId="59C65667" w14:textId="77777777" w:rsidR="00B63211" w:rsidRDefault="00B63211" w:rsidP="00AC75D7">
      <w:pPr>
        <w:pBdr>
          <w:top w:val="nil"/>
          <w:left w:val="nil"/>
          <w:bottom w:val="nil"/>
          <w:right w:val="nil"/>
          <w:between w:val="nil"/>
        </w:pBdr>
        <w:tabs>
          <w:tab w:val="left" w:pos="1275"/>
          <w:tab w:val="left" w:pos="1560"/>
          <w:tab w:val="left" w:pos="8789"/>
          <w:tab w:val="right" w:pos="9639"/>
        </w:tabs>
        <w:spacing w:line="360" w:lineRule="auto"/>
        <w:ind w:left="0" w:hanging="2"/>
        <w:outlineLvl w:val="9"/>
        <w:rPr>
          <w:rFonts w:ascii="Arial" w:eastAsia="Arial" w:hAnsi="Arial" w:cs="Arial"/>
          <w:color w:val="000000"/>
        </w:rPr>
      </w:pPr>
    </w:p>
    <w:p w14:paraId="28ED9C63" w14:textId="77777777" w:rsidR="00B63211" w:rsidRDefault="00B63211" w:rsidP="00AC75D7">
      <w:pPr>
        <w:pBdr>
          <w:top w:val="nil"/>
          <w:left w:val="nil"/>
          <w:bottom w:val="nil"/>
          <w:right w:val="nil"/>
          <w:between w:val="nil"/>
        </w:pBdr>
        <w:tabs>
          <w:tab w:val="left" w:pos="1275"/>
          <w:tab w:val="left" w:pos="1560"/>
          <w:tab w:val="left" w:pos="8789"/>
          <w:tab w:val="right" w:pos="9639"/>
        </w:tabs>
        <w:spacing w:line="360" w:lineRule="auto"/>
        <w:ind w:left="0" w:hanging="2"/>
        <w:outlineLvl w:val="9"/>
        <w:rPr>
          <w:rFonts w:ascii="Arial" w:eastAsia="Arial" w:hAnsi="Arial" w:cs="Arial"/>
          <w:color w:val="000000"/>
        </w:rPr>
      </w:pPr>
    </w:p>
    <w:p w14:paraId="3E955C2E" w14:textId="77777777" w:rsidR="00B63211" w:rsidRDefault="00B63211">
      <w:pPr>
        <w:pBdr>
          <w:top w:val="nil"/>
          <w:left w:val="nil"/>
          <w:bottom w:val="nil"/>
          <w:right w:val="nil"/>
          <w:between w:val="nil"/>
        </w:pBdr>
        <w:tabs>
          <w:tab w:val="left" w:pos="1275"/>
          <w:tab w:val="left" w:pos="1560"/>
          <w:tab w:val="left" w:pos="8789"/>
          <w:tab w:val="right" w:pos="9639"/>
        </w:tabs>
        <w:spacing w:line="360" w:lineRule="auto"/>
        <w:ind w:left="0" w:hanging="2"/>
        <w:rPr>
          <w:rFonts w:ascii="Arial" w:eastAsia="Arial" w:hAnsi="Arial" w:cs="Arial"/>
          <w:color w:val="000000"/>
        </w:rPr>
      </w:pPr>
    </w:p>
    <w:p w14:paraId="02FE1EDD" w14:textId="77777777" w:rsidR="00B63211" w:rsidRDefault="00B63211">
      <w:pPr>
        <w:pBdr>
          <w:top w:val="nil"/>
          <w:left w:val="nil"/>
          <w:bottom w:val="nil"/>
          <w:right w:val="nil"/>
          <w:between w:val="nil"/>
        </w:pBdr>
        <w:tabs>
          <w:tab w:val="left" w:pos="1275"/>
          <w:tab w:val="left" w:pos="1560"/>
          <w:tab w:val="left" w:pos="8789"/>
          <w:tab w:val="right" w:pos="9639"/>
        </w:tabs>
        <w:spacing w:line="360" w:lineRule="auto"/>
        <w:ind w:left="0" w:hanging="2"/>
        <w:rPr>
          <w:rFonts w:ascii="Arial" w:eastAsia="Arial" w:hAnsi="Arial" w:cs="Arial"/>
          <w:color w:val="000000"/>
        </w:rPr>
      </w:pPr>
    </w:p>
    <w:p w14:paraId="69F2C911" w14:textId="77777777" w:rsidR="00B63211" w:rsidRDefault="00B63211">
      <w:pPr>
        <w:pBdr>
          <w:top w:val="nil"/>
          <w:left w:val="nil"/>
          <w:bottom w:val="nil"/>
          <w:right w:val="nil"/>
          <w:between w:val="nil"/>
        </w:pBdr>
        <w:tabs>
          <w:tab w:val="left" w:pos="1275"/>
          <w:tab w:val="left" w:pos="1560"/>
          <w:tab w:val="left" w:pos="8789"/>
          <w:tab w:val="right" w:pos="9639"/>
        </w:tabs>
        <w:spacing w:line="360" w:lineRule="auto"/>
        <w:ind w:left="0" w:hanging="2"/>
        <w:rPr>
          <w:rFonts w:ascii="Arial" w:eastAsia="Arial" w:hAnsi="Arial" w:cs="Arial"/>
          <w:color w:val="000000"/>
        </w:rPr>
      </w:pPr>
    </w:p>
    <w:p w14:paraId="221887A4" w14:textId="77777777" w:rsidR="00B63211" w:rsidRDefault="00000000">
      <w:pPr>
        <w:pBdr>
          <w:top w:val="nil"/>
          <w:left w:val="nil"/>
          <w:bottom w:val="nil"/>
          <w:right w:val="nil"/>
          <w:between w:val="nil"/>
        </w:pBdr>
        <w:tabs>
          <w:tab w:val="left" w:pos="1275"/>
          <w:tab w:val="left" w:pos="1560"/>
          <w:tab w:val="left" w:pos="8789"/>
          <w:tab w:val="right" w:pos="9639"/>
        </w:tabs>
        <w:spacing w:line="360" w:lineRule="auto"/>
        <w:ind w:left="0" w:hanging="2"/>
        <w:rPr>
          <w:rFonts w:ascii="Arial" w:eastAsia="Arial" w:hAnsi="Arial" w:cs="Arial"/>
          <w:color w:val="000000"/>
        </w:rPr>
      </w:pPr>
      <w:r>
        <w:br w:type="page"/>
      </w:r>
    </w:p>
    <w:sdt>
      <w:sdtPr>
        <w:rPr>
          <w:rFonts w:ascii="Times New Roman" w:hAnsi="Times New Roman"/>
          <w:b w:val="0"/>
          <w:i w:val="0"/>
          <w:color w:val="auto"/>
          <w:kern w:val="0"/>
          <w:sz w:val="24"/>
          <w:szCs w:val="24"/>
        </w:rPr>
        <w:id w:val="1052965876"/>
        <w:docPartObj>
          <w:docPartGallery w:val="Table of Contents"/>
          <w:docPartUnique/>
        </w:docPartObj>
      </w:sdtPr>
      <w:sdtEndPr>
        <w:rPr>
          <w:bCs/>
        </w:rPr>
      </w:sdtEndPr>
      <w:sdtContent>
        <w:p w14:paraId="0BA7C96B" w14:textId="31675EEB" w:rsidR="00AC75D7" w:rsidRPr="007A02CE" w:rsidRDefault="007A02CE" w:rsidP="007A02CE">
          <w:pPr>
            <w:pStyle w:val="Titolosommario"/>
            <w:spacing w:after="480"/>
            <w:ind w:left="0" w:hanging="2"/>
            <w:rPr>
              <w:rFonts w:ascii="Times New Roman" w:hAnsi="Times New Roman"/>
              <w:i w:val="0"/>
              <w:iCs/>
              <w:color w:val="auto"/>
            </w:rPr>
          </w:pPr>
          <w:r w:rsidRPr="007A02CE">
            <w:rPr>
              <w:rFonts w:ascii="Times New Roman" w:hAnsi="Times New Roman"/>
              <w:i w:val="0"/>
              <w:iCs/>
              <w:color w:val="auto"/>
            </w:rPr>
            <w:t>SOMMARIO</w:t>
          </w:r>
        </w:p>
        <w:p w14:paraId="32BCEEA0" w14:textId="372353FD" w:rsidR="007A02CE" w:rsidRPr="007A02CE" w:rsidRDefault="007A02CE">
          <w:pPr>
            <w:pStyle w:val="Sommario1"/>
            <w:ind w:hanging="2"/>
            <w:rPr>
              <w:rFonts w:eastAsiaTheme="minorEastAsia"/>
              <w:noProof/>
              <w:position w:val="0"/>
              <w:sz w:val="20"/>
              <w:szCs w:val="20"/>
            </w:rPr>
          </w:pPr>
          <w:r w:rsidRPr="007A02CE">
            <w:fldChar w:fldCharType="begin"/>
          </w:r>
          <w:r w:rsidRPr="007A02CE">
            <w:instrText xml:space="preserve"> TOC \o "1-3" \h \z \u </w:instrText>
          </w:r>
          <w:r w:rsidRPr="007A02CE">
            <w:fldChar w:fldCharType="separate"/>
          </w:r>
          <w:hyperlink w:anchor="_Toc120874433" w:history="1">
            <w:r w:rsidRPr="007A02CE">
              <w:rPr>
                <w:rStyle w:val="Collegamentoipertestuale"/>
                <w:rFonts w:eastAsia="Cambria"/>
                <w:noProof/>
                <w:sz w:val="22"/>
                <w:szCs w:val="22"/>
              </w:rPr>
              <w:t>PREMESSA</w:t>
            </w:r>
            <w:r w:rsidRPr="007A02CE">
              <w:rPr>
                <w:noProof/>
                <w:webHidden/>
                <w:sz w:val="22"/>
                <w:szCs w:val="22"/>
              </w:rPr>
              <w:tab/>
            </w:r>
            <w:r w:rsidRPr="007A02CE">
              <w:rPr>
                <w:noProof/>
                <w:webHidden/>
                <w:sz w:val="22"/>
                <w:szCs w:val="22"/>
              </w:rPr>
              <w:fldChar w:fldCharType="begin"/>
            </w:r>
            <w:r w:rsidRPr="007A02CE">
              <w:rPr>
                <w:noProof/>
                <w:webHidden/>
                <w:sz w:val="22"/>
                <w:szCs w:val="22"/>
              </w:rPr>
              <w:instrText xml:space="preserve"> PAGEREF _Toc120874433 \h </w:instrText>
            </w:r>
            <w:r w:rsidRPr="007A02CE">
              <w:rPr>
                <w:noProof/>
                <w:webHidden/>
                <w:sz w:val="22"/>
                <w:szCs w:val="22"/>
              </w:rPr>
            </w:r>
            <w:r w:rsidRPr="007A02CE">
              <w:rPr>
                <w:noProof/>
                <w:webHidden/>
                <w:sz w:val="22"/>
                <w:szCs w:val="22"/>
              </w:rPr>
              <w:fldChar w:fldCharType="separate"/>
            </w:r>
            <w:r w:rsidRPr="007A02CE">
              <w:rPr>
                <w:noProof/>
                <w:webHidden/>
                <w:sz w:val="22"/>
                <w:szCs w:val="22"/>
              </w:rPr>
              <w:t>6</w:t>
            </w:r>
            <w:r w:rsidRPr="007A02CE">
              <w:rPr>
                <w:noProof/>
                <w:webHidden/>
                <w:sz w:val="22"/>
                <w:szCs w:val="22"/>
              </w:rPr>
              <w:fldChar w:fldCharType="end"/>
            </w:r>
          </w:hyperlink>
        </w:p>
        <w:p w14:paraId="151B4DDD" w14:textId="12B249D2" w:rsidR="007A02CE" w:rsidRPr="007A02CE" w:rsidRDefault="00000000">
          <w:pPr>
            <w:pStyle w:val="Sommario1"/>
            <w:ind w:hanging="2"/>
            <w:rPr>
              <w:rFonts w:eastAsiaTheme="minorEastAsia"/>
              <w:noProof/>
              <w:position w:val="0"/>
              <w:sz w:val="20"/>
              <w:szCs w:val="20"/>
            </w:rPr>
          </w:pPr>
          <w:hyperlink w:anchor="_Toc120874434" w:history="1">
            <w:r w:rsidR="007A02CE" w:rsidRPr="007A02CE">
              <w:rPr>
                <w:rStyle w:val="Collegamentoipertestuale"/>
                <w:rFonts w:eastAsia="Cambria"/>
                <w:noProof/>
                <w:sz w:val="22"/>
                <w:szCs w:val="22"/>
              </w:rPr>
              <w:t>NOTIZIE GENERALI SULL’ENTE</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_Toc120874434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6</w:t>
            </w:r>
            <w:r w:rsidR="007A02CE" w:rsidRPr="007A02CE">
              <w:rPr>
                <w:noProof/>
                <w:webHidden/>
                <w:sz w:val="22"/>
                <w:szCs w:val="22"/>
              </w:rPr>
              <w:fldChar w:fldCharType="end"/>
            </w:r>
          </w:hyperlink>
        </w:p>
        <w:p w14:paraId="5386D3AD" w14:textId="5FA382A6" w:rsidR="007A02CE" w:rsidRPr="007A02CE" w:rsidRDefault="00000000">
          <w:pPr>
            <w:pStyle w:val="Sommario1"/>
            <w:ind w:hanging="2"/>
            <w:rPr>
              <w:rFonts w:eastAsiaTheme="minorEastAsia"/>
              <w:noProof/>
              <w:position w:val="0"/>
              <w:sz w:val="20"/>
              <w:szCs w:val="20"/>
            </w:rPr>
          </w:pPr>
          <w:hyperlink w:anchor="_Toc120874435" w:history="1">
            <w:r w:rsidR="007A02CE" w:rsidRPr="007A02CE">
              <w:rPr>
                <w:rStyle w:val="Collegamentoipertestuale"/>
                <w:rFonts w:eastAsia="Cambria"/>
                <w:noProof/>
                <w:sz w:val="22"/>
                <w:szCs w:val="22"/>
              </w:rPr>
              <w:t>DOMANDE PRELIMINARI</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_Toc120874435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7</w:t>
            </w:r>
            <w:r w:rsidR="007A02CE" w:rsidRPr="007A02CE">
              <w:rPr>
                <w:noProof/>
                <w:webHidden/>
                <w:sz w:val="22"/>
                <w:szCs w:val="22"/>
              </w:rPr>
              <w:fldChar w:fldCharType="end"/>
            </w:r>
          </w:hyperlink>
        </w:p>
        <w:p w14:paraId="76737D1E" w14:textId="299A5957" w:rsidR="007A02CE" w:rsidRPr="007A02CE" w:rsidRDefault="00000000">
          <w:pPr>
            <w:pStyle w:val="Sommario1"/>
            <w:ind w:hanging="2"/>
            <w:rPr>
              <w:rFonts w:eastAsiaTheme="minorEastAsia"/>
              <w:noProof/>
              <w:position w:val="0"/>
              <w:sz w:val="20"/>
              <w:szCs w:val="20"/>
            </w:rPr>
          </w:pPr>
          <w:hyperlink w:anchor="_Toc120874436" w:history="1">
            <w:r w:rsidR="007A02CE" w:rsidRPr="007A02CE">
              <w:rPr>
                <w:rStyle w:val="Collegamentoipertestuale"/>
                <w:rFonts w:eastAsia="Cambria"/>
                <w:noProof/>
                <w:sz w:val="22"/>
                <w:szCs w:val="22"/>
              </w:rPr>
              <w:t>EQUILIBRI FINANZIARI NEL BILANCIO DI PREVISIONE 2023-2025</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_Toc120874436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8</w:t>
            </w:r>
            <w:r w:rsidR="007A02CE" w:rsidRPr="007A02CE">
              <w:rPr>
                <w:noProof/>
                <w:webHidden/>
                <w:sz w:val="22"/>
                <w:szCs w:val="22"/>
              </w:rPr>
              <w:fldChar w:fldCharType="end"/>
            </w:r>
          </w:hyperlink>
        </w:p>
        <w:p w14:paraId="4793EFF8" w14:textId="06334F5F" w:rsidR="007A02CE" w:rsidRPr="007A02CE" w:rsidRDefault="00000000">
          <w:pPr>
            <w:pStyle w:val="Sommario1"/>
            <w:ind w:hanging="2"/>
            <w:rPr>
              <w:rFonts w:eastAsiaTheme="minorEastAsia"/>
              <w:noProof/>
              <w:position w:val="0"/>
              <w:sz w:val="20"/>
              <w:szCs w:val="20"/>
            </w:rPr>
          </w:pPr>
          <w:hyperlink w:anchor="_Toc120874437" w:history="1">
            <w:r w:rsidR="007A02CE" w:rsidRPr="007A02CE">
              <w:rPr>
                <w:rStyle w:val="Collegamentoipertestuale"/>
                <w:rFonts w:eastAsia="Cambria"/>
                <w:noProof/>
                <w:sz w:val="22"/>
                <w:szCs w:val="22"/>
              </w:rPr>
              <w:t>BILANCIO DI PREVISIONE 2023-2025</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_Toc120874437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11</w:t>
            </w:r>
            <w:r w:rsidR="007A02CE" w:rsidRPr="007A02CE">
              <w:rPr>
                <w:noProof/>
                <w:webHidden/>
                <w:sz w:val="22"/>
                <w:szCs w:val="22"/>
              </w:rPr>
              <w:fldChar w:fldCharType="end"/>
            </w:r>
          </w:hyperlink>
        </w:p>
        <w:p w14:paraId="1169D18B" w14:textId="2AA1948A" w:rsidR="007A02CE" w:rsidRPr="007A02CE" w:rsidRDefault="00000000">
          <w:pPr>
            <w:pStyle w:val="Sommario1"/>
            <w:ind w:hanging="2"/>
            <w:rPr>
              <w:rFonts w:eastAsiaTheme="minorEastAsia"/>
              <w:noProof/>
              <w:position w:val="0"/>
              <w:sz w:val="20"/>
              <w:szCs w:val="20"/>
            </w:rPr>
          </w:pPr>
          <w:hyperlink w:anchor="_Toc120874438" w:history="1">
            <w:r w:rsidR="007A02CE" w:rsidRPr="007A02CE">
              <w:rPr>
                <w:rStyle w:val="Collegamentoipertestuale"/>
                <w:rFonts w:eastAsia="Cambria"/>
                <w:noProof/>
                <w:sz w:val="22"/>
                <w:szCs w:val="22"/>
              </w:rPr>
              <w:t>VERIFICA COERENZA DELLE PREVISIONI</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_Toc120874438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18</w:t>
            </w:r>
            <w:r w:rsidR="007A02CE" w:rsidRPr="007A02CE">
              <w:rPr>
                <w:noProof/>
                <w:webHidden/>
                <w:sz w:val="22"/>
                <w:szCs w:val="22"/>
              </w:rPr>
              <w:fldChar w:fldCharType="end"/>
            </w:r>
          </w:hyperlink>
        </w:p>
        <w:p w14:paraId="239869CF" w14:textId="65670058" w:rsidR="007A02CE" w:rsidRPr="007A02CE" w:rsidRDefault="00000000">
          <w:pPr>
            <w:pStyle w:val="Sommario1"/>
            <w:ind w:hanging="2"/>
            <w:rPr>
              <w:rFonts w:eastAsiaTheme="minorEastAsia"/>
              <w:noProof/>
              <w:position w:val="0"/>
              <w:sz w:val="20"/>
              <w:szCs w:val="20"/>
            </w:rPr>
          </w:pPr>
          <w:hyperlink w:anchor="_Toc120874439" w:history="1">
            <w:r w:rsidR="007A02CE" w:rsidRPr="007A02CE">
              <w:rPr>
                <w:rStyle w:val="Collegamentoipertestuale"/>
                <w:rFonts w:eastAsia="Cambria"/>
                <w:noProof/>
                <w:sz w:val="22"/>
                <w:szCs w:val="22"/>
              </w:rPr>
              <w:t>VERIFICA ATTENDIBILIT</w:t>
            </w:r>
            <w:r w:rsidR="007A02CE" w:rsidRPr="007A02CE">
              <w:rPr>
                <w:rStyle w:val="Collegamentoipertestuale"/>
                <w:rFonts w:eastAsia="Cambria"/>
                <w:caps/>
                <w:noProof/>
                <w:sz w:val="22"/>
                <w:szCs w:val="22"/>
              </w:rPr>
              <w:t>à</w:t>
            </w:r>
            <w:r w:rsidR="007A02CE" w:rsidRPr="007A02CE">
              <w:rPr>
                <w:rStyle w:val="Collegamentoipertestuale"/>
                <w:rFonts w:eastAsia="Cambria"/>
                <w:noProof/>
                <w:sz w:val="22"/>
                <w:szCs w:val="22"/>
              </w:rPr>
              <w:t xml:space="preserve"> E CONGRUIT</w:t>
            </w:r>
            <w:r w:rsidR="007A02CE" w:rsidRPr="007A02CE">
              <w:rPr>
                <w:rStyle w:val="Collegamentoipertestuale"/>
                <w:rFonts w:eastAsia="Cambria"/>
                <w:caps/>
                <w:noProof/>
                <w:sz w:val="22"/>
                <w:szCs w:val="22"/>
              </w:rPr>
              <w:t>à</w:t>
            </w:r>
            <w:r w:rsidR="007A02CE" w:rsidRPr="007A02CE">
              <w:rPr>
                <w:rStyle w:val="Collegamentoipertestuale"/>
                <w:rFonts w:eastAsia="Cambria"/>
                <w:noProof/>
                <w:sz w:val="22"/>
                <w:szCs w:val="22"/>
              </w:rPr>
              <w:t xml:space="preserve"> DELLE PREVISIONI ANNO 2023-2025</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_Toc120874439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20</w:t>
            </w:r>
            <w:r w:rsidR="007A02CE" w:rsidRPr="007A02CE">
              <w:rPr>
                <w:noProof/>
                <w:webHidden/>
                <w:sz w:val="22"/>
                <w:szCs w:val="22"/>
              </w:rPr>
              <w:fldChar w:fldCharType="end"/>
            </w:r>
          </w:hyperlink>
        </w:p>
        <w:p w14:paraId="291FF966" w14:textId="56F9B648" w:rsidR="007A02CE" w:rsidRPr="007A02CE" w:rsidRDefault="00000000">
          <w:pPr>
            <w:pStyle w:val="Sommario1"/>
            <w:ind w:hanging="2"/>
            <w:rPr>
              <w:rFonts w:eastAsiaTheme="minorEastAsia"/>
              <w:noProof/>
              <w:position w:val="0"/>
              <w:sz w:val="20"/>
              <w:szCs w:val="20"/>
            </w:rPr>
          </w:pPr>
          <w:hyperlink w:anchor="_Toc120874440" w:history="1">
            <w:r w:rsidR="007A02CE" w:rsidRPr="007A02CE">
              <w:rPr>
                <w:rStyle w:val="Collegamentoipertestuale"/>
                <w:rFonts w:eastAsia="Cambria"/>
                <w:noProof/>
                <w:sz w:val="22"/>
                <w:szCs w:val="22"/>
              </w:rPr>
              <w:t>SPESE IN CONTO CAPITALE</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_Toc120874440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29</w:t>
            </w:r>
            <w:r w:rsidR="007A02CE" w:rsidRPr="007A02CE">
              <w:rPr>
                <w:noProof/>
                <w:webHidden/>
                <w:sz w:val="22"/>
                <w:szCs w:val="22"/>
              </w:rPr>
              <w:fldChar w:fldCharType="end"/>
            </w:r>
          </w:hyperlink>
        </w:p>
        <w:p w14:paraId="4AAF97AB" w14:textId="42A1D44E" w:rsidR="007A02CE" w:rsidRPr="007A02CE" w:rsidRDefault="00000000">
          <w:pPr>
            <w:pStyle w:val="Sommario1"/>
            <w:ind w:hanging="2"/>
            <w:rPr>
              <w:rFonts w:eastAsiaTheme="minorEastAsia"/>
              <w:noProof/>
              <w:position w:val="0"/>
              <w:sz w:val="20"/>
              <w:szCs w:val="20"/>
            </w:rPr>
          </w:pPr>
          <w:hyperlink w:anchor="_Toc120874441" w:history="1">
            <w:r w:rsidR="007A02CE" w:rsidRPr="007A02CE">
              <w:rPr>
                <w:rStyle w:val="Collegamentoipertestuale"/>
                <w:rFonts w:eastAsia="Cambria"/>
                <w:noProof/>
                <w:sz w:val="22"/>
                <w:szCs w:val="22"/>
              </w:rPr>
              <w:t>FONDI E ACCANTONAMENTI</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_Toc120874441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30</w:t>
            </w:r>
            <w:r w:rsidR="007A02CE" w:rsidRPr="007A02CE">
              <w:rPr>
                <w:noProof/>
                <w:webHidden/>
                <w:sz w:val="22"/>
                <w:szCs w:val="22"/>
              </w:rPr>
              <w:fldChar w:fldCharType="end"/>
            </w:r>
          </w:hyperlink>
        </w:p>
        <w:p w14:paraId="4D5A5E40" w14:textId="4AE59241" w:rsidR="007A02CE" w:rsidRPr="007A02CE" w:rsidRDefault="00000000">
          <w:pPr>
            <w:pStyle w:val="Sommario1"/>
            <w:ind w:hanging="2"/>
            <w:rPr>
              <w:rFonts w:eastAsiaTheme="minorEastAsia"/>
              <w:noProof/>
              <w:position w:val="0"/>
              <w:sz w:val="20"/>
              <w:szCs w:val="20"/>
            </w:rPr>
          </w:pPr>
          <w:hyperlink w:anchor="_Toc120874442" w:history="1">
            <w:r w:rsidR="007A02CE" w:rsidRPr="007A02CE">
              <w:rPr>
                <w:rStyle w:val="Collegamentoipertestuale"/>
                <w:rFonts w:eastAsia="Cambria"/>
                <w:noProof/>
                <w:sz w:val="22"/>
                <w:szCs w:val="22"/>
              </w:rPr>
              <w:t>INDEBITAMENTO</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_Toc120874442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32</w:t>
            </w:r>
            <w:r w:rsidR="007A02CE" w:rsidRPr="007A02CE">
              <w:rPr>
                <w:noProof/>
                <w:webHidden/>
                <w:sz w:val="22"/>
                <w:szCs w:val="22"/>
              </w:rPr>
              <w:fldChar w:fldCharType="end"/>
            </w:r>
          </w:hyperlink>
        </w:p>
        <w:p w14:paraId="1EDEA301" w14:textId="14F9AF24" w:rsidR="007A02CE" w:rsidRPr="007A02CE" w:rsidRDefault="00000000">
          <w:pPr>
            <w:pStyle w:val="Sommario1"/>
            <w:ind w:hanging="2"/>
            <w:rPr>
              <w:rFonts w:eastAsiaTheme="minorEastAsia"/>
              <w:noProof/>
              <w:position w:val="0"/>
              <w:sz w:val="20"/>
              <w:szCs w:val="20"/>
            </w:rPr>
          </w:pPr>
          <w:hyperlink w:anchor="_Toc120874443" w:history="1">
            <w:r w:rsidR="007A02CE" w:rsidRPr="007A02CE">
              <w:rPr>
                <w:rStyle w:val="Collegamentoipertestuale"/>
                <w:rFonts w:eastAsia="Cambria"/>
                <w:noProof/>
                <w:sz w:val="22"/>
                <w:szCs w:val="22"/>
              </w:rPr>
              <w:t>ORGANISMI PARTECIPATI</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_Toc120874443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34</w:t>
            </w:r>
            <w:r w:rsidR="007A02CE" w:rsidRPr="007A02CE">
              <w:rPr>
                <w:noProof/>
                <w:webHidden/>
                <w:sz w:val="22"/>
                <w:szCs w:val="22"/>
              </w:rPr>
              <w:fldChar w:fldCharType="end"/>
            </w:r>
          </w:hyperlink>
        </w:p>
        <w:p w14:paraId="5E202A77" w14:textId="76656343" w:rsidR="007A02CE" w:rsidRPr="007A02CE" w:rsidRDefault="00000000">
          <w:pPr>
            <w:pStyle w:val="Sommario1"/>
            <w:ind w:hanging="2"/>
            <w:rPr>
              <w:rFonts w:eastAsiaTheme="minorEastAsia"/>
              <w:noProof/>
              <w:position w:val="0"/>
              <w:sz w:val="20"/>
              <w:szCs w:val="20"/>
            </w:rPr>
          </w:pPr>
          <w:hyperlink w:anchor="_Toc120874444" w:history="1">
            <w:r w:rsidR="007A02CE" w:rsidRPr="007A02CE">
              <w:rPr>
                <w:rStyle w:val="Collegamentoipertestuale"/>
                <w:rFonts w:eastAsia="Cambria"/>
                <w:noProof/>
                <w:sz w:val="22"/>
                <w:szCs w:val="22"/>
              </w:rPr>
              <w:t>PNRR</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_Toc120874444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36</w:t>
            </w:r>
            <w:r w:rsidR="007A02CE" w:rsidRPr="007A02CE">
              <w:rPr>
                <w:noProof/>
                <w:webHidden/>
                <w:sz w:val="22"/>
                <w:szCs w:val="22"/>
              </w:rPr>
              <w:fldChar w:fldCharType="end"/>
            </w:r>
          </w:hyperlink>
        </w:p>
        <w:p w14:paraId="1309ED8D" w14:textId="7D56B2B7" w:rsidR="007A02CE" w:rsidRPr="007A02CE" w:rsidRDefault="00000000">
          <w:pPr>
            <w:pStyle w:val="Sommario1"/>
            <w:ind w:hanging="2"/>
            <w:rPr>
              <w:rFonts w:eastAsiaTheme="minorEastAsia"/>
              <w:noProof/>
              <w:position w:val="0"/>
              <w:sz w:val="20"/>
              <w:szCs w:val="20"/>
            </w:rPr>
          </w:pPr>
          <w:hyperlink w:anchor="_Toc120874445" w:history="1">
            <w:r w:rsidR="007A02CE" w:rsidRPr="007A02CE">
              <w:rPr>
                <w:rStyle w:val="Collegamentoipertestuale"/>
                <w:rFonts w:eastAsia="Cambria"/>
                <w:noProof/>
                <w:sz w:val="22"/>
                <w:szCs w:val="22"/>
              </w:rPr>
              <w:t>OSSERVAZIONI E SUGGERIMENTI</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_Toc120874445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37</w:t>
            </w:r>
            <w:r w:rsidR="007A02CE" w:rsidRPr="007A02CE">
              <w:rPr>
                <w:noProof/>
                <w:webHidden/>
                <w:sz w:val="22"/>
                <w:szCs w:val="22"/>
              </w:rPr>
              <w:fldChar w:fldCharType="end"/>
            </w:r>
          </w:hyperlink>
        </w:p>
        <w:p w14:paraId="7EEAF749" w14:textId="1F7C50EE" w:rsidR="007A02CE" w:rsidRPr="007A02CE" w:rsidRDefault="00000000">
          <w:pPr>
            <w:pStyle w:val="Sommario1"/>
            <w:ind w:hanging="2"/>
            <w:rPr>
              <w:rFonts w:eastAsiaTheme="minorEastAsia"/>
              <w:noProof/>
              <w:position w:val="0"/>
              <w:sz w:val="20"/>
              <w:szCs w:val="20"/>
            </w:rPr>
          </w:pPr>
          <w:hyperlink w:anchor="_Toc120874446" w:history="1">
            <w:r w:rsidR="007A02CE" w:rsidRPr="007A02CE">
              <w:rPr>
                <w:rStyle w:val="Collegamentoipertestuale"/>
                <w:rFonts w:eastAsia="Cambria"/>
                <w:noProof/>
                <w:sz w:val="22"/>
                <w:szCs w:val="22"/>
              </w:rPr>
              <w:t>CONCLUSIONI</w:t>
            </w:r>
            <w:r w:rsidR="007A02CE" w:rsidRPr="007A02CE">
              <w:rPr>
                <w:noProof/>
                <w:webHidden/>
                <w:sz w:val="22"/>
                <w:szCs w:val="22"/>
              </w:rPr>
              <w:tab/>
            </w:r>
            <w:r w:rsidR="007A02CE" w:rsidRPr="007A02CE">
              <w:rPr>
                <w:noProof/>
                <w:webHidden/>
                <w:sz w:val="22"/>
                <w:szCs w:val="22"/>
              </w:rPr>
              <w:fldChar w:fldCharType="begin"/>
            </w:r>
            <w:r w:rsidR="007A02CE" w:rsidRPr="007A02CE">
              <w:rPr>
                <w:noProof/>
                <w:webHidden/>
                <w:sz w:val="22"/>
                <w:szCs w:val="22"/>
              </w:rPr>
              <w:instrText xml:space="preserve"> PAGEREF _Toc120874446 \h </w:instrText>
            </w:r>
            <w:r w:rsidR="007A02CE" w:rsidRPr="007A02CE">
              <w:rPr>
                <w:noProof/>
                <w:webHidden/>
                <w:sz w:val="22"/>
                <w:szCs w:val="22"/>
              </w:rPr>
            </w:r>
            <w:r w:rsidR="007A02CE" w:rsidRPr="007A02CE">
              <w:rPr>
                <w:noProof/>
                <w:webHidden/>
                <w:sz w:val="22"/>
                <w:szCs w:val="22"/>
              </w:rPr>
              <w:fldChar w:fldCharType="separate"/>
            </w:r>
            <w:r w:rsidR="007A02CE" w:rsidRPr="007A02CE">
              <w:rPr>
                <w:noProof/>
                <w:webHidden/>
                <w:sz w:val="22"/>
                <w:szCs w:val="22"/>
              </w:rPr>
              <w:t>39</w:t>
            </w:r>
            <w:r w:rsidR="007A02CE" w:rsidRPr="007A02CE">
              <w:rPr>
                <w:noProof/>
                <w:webHidden/>
                <w:sz w:val="22"/>
                <w:szCs w:val="22"/>
              </w:rPr>
              <w:fldChar w:fldCharType="end"/>
            </w:r>
          </w:hyperlink>
        </w:p>
        <w:p w14:paraId="3EE6BD73" w14:textId="171DAD26" w:rsidR="00AC75D7" w:rsidRDefault="007A02CE">
          <w:pPr>
            <w:ind w:left="0" w:hanging="2"/>
          </w:pPr>
          <w:r w:rsidRPr="007A02CE">
            <w:fldChar w:fldCharType="end"/>
          </w:r>
        </w:p>
      </w:sdtContent>
    </w:sdt>
    <w:p w14:paraId="733EFEC8" w14:textId="77777777" w:rsidR="00B63211" w:rsidRDefault="00B63211">
      <w:pPr>
        <w:pBdr>
          <w:top w:val="nil"/>
          <w:left w:val="nil"/>
          <w:bottom w:val="nil"/>
          <w:right w:val="nil"/>
          <w:between w:val="nil"/>
        </w:pBdr>
        <w:spacing w:line="240" w:lineRule="auto"/>
        <w:ind w:left="0" w:hanging="2"/>
        <w:rPr>
          <w:rFonts w:ascii="Arial" w:eastAsia="Arial" w:hAnsi="Arial" w:cs="Arial"/>
          <w:color w:val="000000"/>
        </w:rPr>
      </w:pPr>
    </w:p>
    <w:p w14:paraId="52C128E7" w14:textId="77777777" w:rsidR="00B63211" w:rsidRDefault="00B63211">
      <w:pPr>
        <w:pBdr>
          <w:top w:val="nil"/>
          <w:left w:val="nil"/>
          <w:bottom w:val="nil"/>
          <w:right w:val="nil"/>
          <w:between w:val="nil"/>
        </w:pBdr>
        <w:spacing w:line="240" w:lineRule="auto"/>
        <w:ind w:left="0" w:hanging="2"/>
        <w:rPr>
          <w:rFonts w:ascii="Arial" w:eastAsia="Arial" w:hAnsi="Arial" w:cs="Arial"/>
          <w:color w:val="000000"/>
          <w:sz w:val="22"/>
          <w:szCs w:val="22"/>
        </w:rPr>
      </w:pPr>
    </w:p>
    <w:p w14:paraId="574B15A3" w14:textId="77777777" w:rsidR="00B63211" w:rsidRDefault="00B63211">
      <w:pPr>
        <w:pBdr>
          <w:top w:val="nil"/>
          <w:left w:val="nil"/>
          <w:bottom w:val="nil"/>
          <w:right w:val="nil"/>
          <w:between w:val="nil"/>
        </w:pBdr>
        <w:spacing w:line="240" w:lineRule="auto"/>
        <w:ind w:left="0" w:hanging="2"/>
        <w:rPr>
          <w:rFonts w:ascii="Arial" w:eastAsia="Arial" w:hAnsi="Arial" w:cs="Arial"/>
          <w:color w:val="000000"/>
          <w:sz w:val="22"/>
          <w:szCs w:val="22"/>
        </w:rPr>
      </w:pPr>
    </w:p>
    <w:p w14:paraId="7689E162" w14:textId="77777777" w:rsidR="00B63211" w:rsidRDefault="00B63211">
      <w:pPr>
        <w:pBdr>
          <w:top w:val="nil"/>
          <w:left w:val="nil"/>
          <w:bottom w:val="nil"/>
          <w:right w:val="nil"/>
          <w:between w:val="nil"/>
        </w:pBdr>
        <w:spacing w:line="240" w:lineRule="auto"/>
        <w:ind w:left="0" w:hanging="2"/>
        <w:rPr>
          <w:rFonts w:ascii="Arial" w:eastAsia="Arial" w:hAnsi="Arial" w:cs="Arial"/>
          <w:color w:val="000000"/>
          <w:sz w:val="22"/>
          <w:szCs w:val="22"/>
        </w:rPr>
      </w:pPr>
    </w:p>
    <w:p w14:paraId="22985E45" w14:textId="77777777" w:rsidR="00B63211" w:rsidRDefault="00000000">
      <w:pPr>
        <w:pBdr>
          <w:top w:val="nil"/>
          <w:left w:val="nil"/>
          <w:bottom w:val="nil"/>
          <w:right w:val="nil"/>
          <w:between w:val="nil"/>
        </w:pBdr>
        <w:spacing w:line="240" w:lineRule="auto"/>
        <w:ind w:left="0" w:hanging="2"/>
        <w:rPr>
          <w:rFonts w:ascii="Arial" w:eastAsia="Arial" w:hAnsi="Arial" w:cs="Arial"/>
          <w:color w:val="000000"/>
          <w:sz w:val="32"/>
          <w:szCs w:val="32"/>
        </w:rPr>
      </w:pPr>
      <w:bookmarkStart w:id="7" w:name="_heading=h.30j0zll" w:colFirst="0" w:colLast="0"/>
      <w:bookmarkEnd w:id="7"/>
      <w:r>
        <w:br w:type="page"/>
      </w:r>
    </w:p>
    <w:p w14:paraId="4A6545AC" w14:textId="77777777" w:rsidR="00B63211" w:rsidRPr="00295B61" w:rsidRDefault="00000000">
      <w:pPr>
        <w:widowControl w:val="0"/>
        <w:pBdr>
          <w:top w:val="single" w:sz="6" w:space="1" w:color="000000"/>
          <w:left w:val="single" w:sz="6" w:space="4" w:color="000000"/>
          <w:bottom w:val="single" w:sz="6" w:space="2"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8" w:name="_heading=h.1fob9te" w:colFirst="0" w:colLast="0"/>
      <w:bookmarkStart w:id="9" w:name="_Toc120874433"/>
      <w:bookmarkEnd w:id="8"/>
      <w:r w:rsidRPr="00295B61">
        <w:rPr>
          <w:rFonts w:ascii="Cambria" w:eastAsia="Cambria" w:hAnsi="Cambria" w:cs="Cambria"/>
          <w:b/>
          <w:color w:val="000000"/>
          <w:sz w:val="32"/>
          <w:szCs w:val="32"/>
        </w:rPr>
        <w:lastRenderedPageBreak/>
        <w:t>PREMESSA</w:t>
      </w:r>
      <w:bookmarkEnd w:id="9"/>
      <w:r w:rsidRPr="00295B61">
        <w:rPr>
          <w:rFonts w:ascii="Cambria" w:eastAsia="Cambria" w:hAnsi="Cambria" w:cs="Cambria"/>
          <w:b/>
          <w:color w:val="000000"/>
          <w:sz w:val="32"/>
          <w:szCs w:val="32"/>
        </w:rPr>
        <w:t xml:space="preserve"> </w:t>
      </w:r>
    </w:p>
    <w:p w14:paraId="2A2EB1B3" w14:textId="22ACB7A0"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b/>
          <w:color w:val="000000"/>
          <w:sz w:val="22"/>
          <w:szCs w:val="22"/>
        </w:rPr>
        <w:t>I sottoscritti / Il sottoscritto</w:t>
      </w:r>
      <w:r>
        <w:rPr>
          <w:rFonts w:ascii="Arial" w:eastAsia="Arial" w:hAnsi="Arial" w:cs="Arial"/>
          <w:color w:val="000000"/>
          <w:sz w:val="22"/>
          <w:szCs w:val="22"/>
        </w:rPr>
        <w:t xml:space="preserve"> __________________, __________________, _________________, </w:t>
      </w:r>
      <w:r>
        <w:rPr>
          <w:rFonts w:ascii="Arial" w:eastAsia="Arial" w:hAnsi="Arial" w:cs="Arial"/>
          <w:b/>
          <w:color w:val="000000"/>
          <w:sz w:val="22"/>
          <w:szCs w:val="22"/>
        </w:rPr>
        <w:t xml:space="preserve">revisori / revisore nominati / nominato </w:t>
      </w:r>
      <w:r>
        <w:rPr>
          <w:rFonts w:ascii="Arial" w:eastAsia="Arial" w:hAnsi="Arial" w:cs="Arial"/>
          <w:color w:val="000000"/>
          <w:sz w:val="22"/>
          <w:szCs w:val="22"/>
        </w:rPr>
        <w:t>con delibera dell</w:t>
      </w:r>
      <w:r w:rsidR="00FF64A8">
        <w:rPr>
          <w:rFonts w:ascii="Arial" w:eastAsia="Arial" w:hAnsi="Arial" w:cs="Arial"/>
          <w:color w:val="000000"/>
          <w:sz w:val="22"/>
          <w:szCs w:val="22"/>
        </w:rPr>
        <w:t>’</w:t>
      </w:r>
      <w:r>
        <w:rPr>
          <w:rFonts w:ascii="Arial" w:eastAsia="Arial" w:hAnsi="Arial" w:cs="Arial"/>
          <w:color w:val="000000"/>
          <w:sz w:val="22"/>
          <w:szCs w:val="22"/>
        </w:rPr>
        <w:t>organo consiliare n. _____ del __.__._____;</w:t>
      </w:r>
    </w:p>
    <w:p w14:paraId="5C63EE2D" w14:textId="77777777" w:rsidR="00B63211" w:rsidRDefault="00B63211" w:rsidP="00746C07">
      <w:pPr>
        <w:pBdr>
          <w:top w:val="nil"/>
          <w:left w:val="nil"/>
          <w:bottom w:val="nil"/>
          <w:right w:val="nil"/>
          <w:between w:val="nil"/>
        </w:pBdr>
        <w:spacing w:after="120" w:line="240" w:lineRule="auto"/>
        <w:ind w:left="0" w:hanging="2"/>
        <w:jc w:val="center"/>
        <w:outlineLvl w:val="9"/>
        <w:rPr>
          <w:rFonts w:ascii="Arial" w:eastAsia="Arial" w:hAnsi="Arial" w:cs="Arial"/>
          <w:color w:val="000000"/>
          <w:sz w:val="22"/>
          <w:szCs w:val="22"/>
        </w:rPr>
      </w:pPr>
    </w:p>
    <w:p w14:paraId="00B51F80" w14:textId="77777777" w:rsidR="00B63211" w:rsidRDefault="00000000" w:rsidP="00746C07">
      <w:pPr>
        <w:pBdr>
          <w:top w:val="nil"/>
          <w:left w:val="nil"/>
          <w:bottom w:val="nil"/>
          <w:right w:val="nil"/>
          <w:between w:val="nil"/>
        </w:pBdr>
        <w:spacing w:after="120" w:line="240" w:lineRule="auto"/>
        <w:ind w:left="0" w:hanging="2"/>
        <w:jc w:val="center"/>
        <w:outlineLvl w:val="9"/>
        <w:rPr>
          <w:rFonts w:ascii="Arial" w:eastAsia="Arial" w:hAnsi="Arial" w:cs="Arial"/>
          <w:color w:val="000000"/>
          <w:sz w:val="22"/>
          <w:szCs w:val="22"/>
        </w:rPr>
      </w:pPr>
      <w:r>
        <w:rPr>
          <w:rFonts w:ascii="Arial" w:eastAsia="Arial" w:hAnsi="Arial" w:cs="Arial"/>
          <w:b/>
          <w:i/>
          <w:color w:val="000000"/>
          <w:sz w:val="22"/>
          <w:szCs w:val="22"/>
        </w:rPr>
        <w:t>Premesso</w:t>
      </w:r>
    </w:p>
    <w:p w14:paraId="3F861B3C" w14:textId="21EAA6D2" w:rsidR="00B63211" w:rsidRDefault="00000000" w:rsidP="00746C07">
      <w:pPr>
        <w:numPr>
          <w:ilvl w:val="0"/>
          <w:numId w:val="17"/>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che l</w:t>
      </w:r>
      <w:r w:rsidR="00FF64A8">
        <w:rPr>
          <w:rFonts w:ascii="Arial" w:eastAsia="Arial" w:hAnsi="Arial" w:cs="Arial"/>
          <w:color w:val="000000"/>
          <w:sz w:val="22"/>
          <w:szCs w:val="22"/>
        </w:rPr>
        <w:t>’</w:t>
      </w:r>
      <w:r w:rsidR="008550BC">
        <w:rPr>
          <w:rFonts w:ascii="Arial" w:eastAsia="Arial" w:hAnsi="Arial" w:cs="Arial"/>
          <w:color w:val="000000"/>
          <w:sz w:val="22"/>
          <w:szCs w:val="22"/>
        </w:rPr>
        <w:t>E</w:t>
      </w:r>
      <w:r>
        <w:rPr>
          <w:rFonts w:ascii="Arial" w:eastAsia="Arial" w:hAnsi="Arial" w:cs="Arial"/>
          <w:color w:val="000000"/>
          <w:sz w:val="22"/>
          <w:szCs w:val="22"/>
        </w:rPr>
        <w:t>nte deve redigere il bilancio di previsione rispettando il titolo II del D.</w:t>
      </w:r>
      <w:r w:rsidR="00101703">
        <w:rPr>
          <w:rFonts w:ascii="Arial" w:eastAsia="Arial" w:hAnsi="Arial" w:cs="Arial"/>
          <w:color w:val="000000"/>
          <w:sz w:val="22"/>
          <w:szCs w:val="22"/>
        </w:rPr>
        <w:t>l</w:t>
      </w:r>
      <w:r>
        <w:rPr>
          <w:rFonts w:ascii="Arial" w:eastAsia="Arial" w:hAnsi="Arial" w:cs="Arial"/>
          <w:color w:val="000000"/>
          <w:sz w:val="22"/>
          <w:szCs w:val="22"/>
        </w:rPr>
        <w:t xml:space="preserve">gs. 267/2000 (di seguito anche TUEL), i principi contabili generali e applicati alla contabilità finanziaria, lo schema di bilancio di </w:t>
      </w:r>
      <w:r w:rsidRPr="0090434D">
        <w:rPr>
          <w:rFonts w:ascii="Arial" w:eastAsia="Arial" w:hAnsi="Arial" w:cs="Arial"/>
          <w:sz w:val="22"/>
          <w:szCs w:val="22"/>
        </w:rPr>
        <w:t>cui all</w:t>
      </w:r>
      <w:r w:rsidR="00FF64A8" w:rsidRPr="0090434D">
        <w:rPr>
          <w:rFonts w:ascii="Arial" w:eastAsia="Arial" w:hAnsi="Arial" w:cs="Arial"/>
          <w:sz w:val="22"/>
          <w:szCs w:val="22"/>
        </w:rPr>
        <w:t>’</w:t>
      </w:r>
      <w:r w:rsidRPr="0090434D">
        <w:rPr>
          <w:rFonts w:ascii="Arial" w:eastAsia="Arial" w:hAnsi="Arial" w:cs="Arial"/>
          <w:sz w:val="22"/>
          <w:szCs w:val="22"/>
        </w:rPr>
        <w:t xml:space="preserve">allegato 9 </w:t>
      </w:r>
      <w:r>
        <w:rPr>
          <w:rFonts w:ascii="Arial" w:eastAsia="Arial" w:hAnsi="Arial" w:cs="Arial"/>
          <w:color w:val="000000"/>
          <w:sz w:val="22"/>
          <w:szCs w:val="22"/>
        </w:rPr>
        <w:t>al D.</w:t>
      </w:r>
      <w:r w:rsidR="00101703">
        <w:rPr>
          <w:rFonts w:ascii="Arial" w:eastAsia="Arial" w:hAnsi="Arial" w:cs="Arial"/>
          <w:color w:val="000000"/>
          <w:sz w:val="22"/>
          <w:szCs w:val="22"/>
        </w:rPr>
        <w:t>l</w:t>
      </w:r>
      <w:r>
        <w:rPr>
          <w:rFonts w:ascii="Arial" w:eastAsia="Arial" w:hAnsi="Arial" w:cs="Arial"/>
          <w:color w:val="000000"/>
          <w:sz w:val="22"/>
          <w:szCs w:val="22"/>
        </w:rPr>
        <w:t xml:space="preserve">gs.118/2011. </w:t>
      </w:r>
    </w:p>
    <w:p w14:paraId="16CFAD4F" w14:textId="77777777" w:rsidR="00B63211" w:rsidRDefault="00000000" w:rsidP="00746C07">
      <w:pPr>
        <w:numPr>
          <w:ilvl w:val="0"/>
          <w:numId w:val="17"/>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che è stato ricevuto in data ……………… lo schema del bilancio di previsione per gli esercizi 2023-2025, approvato dalla giunta comunale in data…………con delibera n. …….,completo degli  allegati disposti dalla legge e necessari per il controllo.</w:t>
      </w:r>
    </w:p>
    <w:p w14:paraId="38386CD7"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p>
    <w:p w14:paraId="004DBDA4" w14:textId="77777777" w:rsidR="00B63211" w:rsidRDefault="00000000" w:rsidP="00746C07">
      <w:pPr>
        <w:numPr>
          <w:ilvl w:val="0"/>
          <w:numId w:val="20"/>
        </w:numPr>
        <w:pBdr>
          <w:top w:val="nil"/>
          <w:left w:val="nil"/>
          <w:bottom w:val="nil"/>
          <w:right w:val="nil"/>
          <w:between w:val="nil"/>
        </w:pBdr>
        <w:tabs>
          <w:tab w:val="left" w:pos="360"/>
          <w:tab w:val="left" w:pos="426"/>
        </w:tabs>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viste le disposizioni di Legge che regolano la finanza locale, in particolare il </w:t>
      </w:r>
      <w:hyperlink r:id="rId21">
        <w:r>
          <w:rPr>
            <w:rFonts w:ascii="Arial" w:eastAsia="Arial" w:hAnsi="Arial" w:cs="Arial"/>
            <w:color w:val="000000"/>
            <w:sz w:val="22"/>
            <w:szCs w:val="22"/>
          </w:rPr>
          <w:t>TUEL</w:t>
        </w:r>
      </w:hyperlink>
      <w:r>
        <w:rPr>
          <w:rFonts w:ascii="Arial" w:eastAsia="Arial" w:hAnsi="Arial" w:cs="Arial"/>
          <w:color w:val="000000"/>
          <w:sz w:val="22"/>
          <w:szCs w:val="22"/>
        </w:rPr>
        <w:t>;</w:t>
      </w:r>
    </w:p>
    <w:p w14:paraId="4170E809" w14:textId="42977CE3" w:rsidR="00B63211" w:rsidRDefault="00000000" w:rsidP="00746C07">
      <w:pPr>
        <w:numPr>
          <w:ilvl w:val="0"/>
          <w:numId w:val="20"/>
        </w:numPr>
        <w:pBdr>
          <w:top w:val="nil"/>
          <w:left w:val="nil"/>
          <w:bottom w:val="nil"/>
          <w:right w:val="nil"/>
          <w:between w:val="nil"/>
        </w:pBdr>
        <w:tabs>
          <w:tab w:val="left" w:pos="360"/>
          <w:tab w:val="left" w:pos="426"/>
        </w:tabs>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visto lo statuto dell</w:t>
      </w:r>
      <w:r w:rsidR="00FF64A8">
        <w:rPr>
          <w:rFonts w:ascii="Arial" w:eastAsia="Arial" w:hAnsi="Arial" w:cs="Arial"/>
          <w:color w:val="000000"/>
          <w:sz w:val="22"/>
          <w:szCs w:val="22"/>
        </w:rPr>
        <w:t>’</w:t>
      </w:r>
      <w:r>
        <w:rPr>
          <w:rFonts w:ascii="Arial" w:eastAsia="Arial" w:hAnsi="Arial" w:cs="Arial"/>
          <w:color w:val="000000"/>
          <w:sz w:val="22"/>
          <w:szCs w:val="22"/>
        </w:rPr>
        <w:t xml:space="preserve">ente, con particolare riferimento alle funzioni </w:t>
      </w:r>
      <w:r w:rsidRPr="0090434D">
        <w:rPr>
          <w:rFonts w:ascii="Arial" w:eastAsia="Arial" w:hAnsi="Arial" w:cs="Arial"/>
          <w:sz w:val="22"/>
          <w:szCs w:val="22"/>
        </w:rPr>
        <w:t>attribuite all</w:t>
      </w:r>
      <w:r w:rsidR="00FF64A8" w:rsidRPr="0090434D">
        <w:rPr>
          <w:rFonts w:ascii="Arial" w:eastAsia="Arial" w:hAnsi="Arial" w:cs="Arial"/>
          <w:sz w:val="22"/>
          <w:szCs w:val="22"/>
        </w:rPr>
        <w:t>’</w:t>
      </w:r>
      <w:r w:rsidR="00D45A42" w:rsidRPr="0090434D">
        <w:rPr>
          <w:rFonts w:ascii="Arial" w:eastAsia="Arial" w:hAnsi="Arial" w:cs="Arial"/>
          <w:sz w:val="22"/>
          <w:szCs w:val="22"/>
        </w:rPr>
        <w:t>O</w:t>
      </w:r>
      <w:r w:rsidRPr="0090434D">
        <w:rPr>
          <w:rFonts w:ascii="Arial" w:eastAsia="Arial" w:hAnsi="Arial" w:cs="Arial"/>
          <w:sz w:val="22"/>
          <w:szCs w:val="22"/>
        </w:rPr>
        <w:t xml:space="preserve">rgano di </w:t>
      </w:r>
      <w:r>
        <w:rPr>
          <w:rFonts w:ascii="Arial" w:eastAsia="Arial" w:hAnsi="Arial" w:cs="Arial"/>
          <w:color w:val="000000"/>
          <w:sz w:val="22"/>
          <w:szCs w:val="22"/>
        </w:rPr>
        <w:t>revisione;</w:t>
      </w:r>
    </w:p>
    <w:p w14:paraId="23828899" w14:textId="77777777" w:rsidR="00B63211" w:rsidRDefault="00000000" w:rsidP="00746C07">
      <w:pPr>
        <w:numPr>
          <w:ilvl w:val="0"/>
          <w:numId w:val="20"/>
        </w:numPr>
        <w:pBdr>
          <w:top w:val="nil"/>
          <w:left w:val="nil"/>
          <w:bottom w:val="nil"/>
          <w:right w:val="nil"/>
          <w:between w:val="nil"/>
        </w:pBdr>
        <w:tabs>
          <w:tab w:val="left" w:pos="360"/>
          <w:tab w:val="left" w:pos="426"/>
        </w:tabs>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visto lo Statuto ed il regolamento di contabilità;</w:t>
      </w:r>
    </w:p>
    <w:p w14:paraId="61BF29F3" w14:textId="77777777" w:rsidR="00B63211" w:rsidRDefault="00000000" w:rsidP="00746C07">
      <w:pPr>
        <w:numPr>
          <w:ilvl w:val="0"/>
          <w:numId w:val="20"/>
        </w:numPr>
        <w:pBdr>
          <w:top w:val="nil"/>
          <w:left w:val="nil"/>
          <w:bottom w:val="nil"/>
          <w:right w:val="nil"/>
          <w:between w:val="nil"/>
        </w:pBdr>
        <w:tabs>
          <w:tab w:val="left" w:pos="360"/>
          <w:tab w:val="left" w:pos="426"/>
        </w:tabs>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visti i regolamenti relativi ai tributi comunali;</w:t>
      </w:r>
    </w:p>
    <w:p w14:paraId="7DB93D58" w14:textId="06474F06" w:rsidR="00B63211" w:rsidRDefault="00000000" w:rsidP="00746C07">
      <w:pPr>
        <w:pBdr>
          <w:top w:val="nil"/>
          <w:left w:val="nil"/>
          <w:bottom w:val="nil"/>
          <w:right w:val="nil"/>
          <w:between w:val="nil"/>
        </w:pBdr>
        <w:tabs>
          <w:tab w:val="left" w:pos="360"/>
          <w:tab w:val="left" w:pos="426"/>
        </w:tabs>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Visto il parere espresso dal responsabile del servizio finanziario, ai sensi dell</w:t>
      </w:r>
      <w:r w:rsidR="00FF64A8">
        <w:rPr>
          <w:rFonts w:ascii="Arial" w:eastAsia="Arial" w:hAnsi="Arial" w:cs="Arial"/>
          <w:color w:val="000000"/>
          <w:sz w:val="22"/>
          <w:szCs w:val="22"/>
        </w:rPr>
        <w:t>’</w:t>
      </w:r>
      <w:r>
        <w:rPr>
          <w:rFonts w:ascii="Arial" w:eastAsia="Arial" w:hAnsi="Arial" w:cs="Arial"/>
          <w:color w:val="000000"/>
          <w:sz w:val="22"/>
          <w:szCs w:val="22"/>
        </w:rPr>
        <w:t>art.153, comma 4 del D.</w:t>
      </w:r>
      <w:r w:rsidR="00DF0C54">
        <w:rPr>
          <w:rFonts w:ascii="Arial" w:eastAsia="Arial" w:hAnsi="Arial" w:cs="Arial"/>
          <w:color w:val="000000"/>
          <w:sz w:val="22"/>
          <w:szCs w:val="22"/>
        </w:rPr>
        <w:t>l</w:t>
      </w:r>
      <w:r>
        <w:rPr>
          <w:rFonts w:ascii="Arial" w:eastAsia="Arial" w:hAnsi="Arial" w:cs="Arial"/>
          <w:color w:val="000000"/>
          <w:sz w:val="22"/>
          <w:szCs w:val="22"/>
        </w:rPr>
        <w:t>gs. n. 267/2000, in data ………. in merito alla veridicità delle previsioni di entrata e di compatibilità delle previsioni di spesa, avanzate dai vari servizi, iscritte nel bilancio di previsione 2023-2025;</w:t>
      </w:r>
    </w:p>
    <w:p w14:paraId="467352A7" w14:textId="763F702B" w:rsidR="00B63211" w:rsidRDefault="00101703" w:rsidP="00746C07">
      <w:pPr>
        <w:pBdr>
          <w:top w:val="nil"/>
          <w:left w:val="nil"/>
          <w:bottom w:val="nil"/>
          <w:right w:val="nil"/>
          <w:between w:val="nil"/>
        </w:pBdr>
        <w:tabs>
          <w:tab w:val="left" w:pos="360"/>
          <w:tab w:val="left" w:pos="426"/>
        </w:tabs>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8550BC">
        <w:rPr>
          <w:rFonts w:ascii="Arial" w:eastAsia="Arial" w:hAnsi="Arial" w:cs="Arial"/>
          <w:color w:val="000000"/>
          <w:sz w:val="22"/>
          <w:szCs w:val="22"/>
        </w:rPr>
        <w:t>O</w:t>
      </w:r>
      <w:r>
        <w:rPr>
          <w:rFonts w:ascii="Arial" w:eastAsia="Arial" w:hAnsi="Arial" w:cs="Arial"/>
          <w:color w:val="000000"/>
          <w:sz w:val="22"/>
          <w:szCs w:val="22"/>
        </w:rPr>
        <w:t xml:space="preserve">rgano di </w:t>
      </w:r>
      <w:r w:rsidR="008550BC">
        <w:rPr>
          <w:rFonts w:ascii="Arial" w:eastAsia="Arial" w:hAnsi="Arial" w:cs="Arial"/>
          <w:color w:val="000000"/>
          <w:sz w:val="22"/>
          <w:szCs w:val="22"/>
        </w:rPr>
        <w:t>r</w:t>
      </w:r>
      <w:r>
        <w:rPr>
          <w:rFonts w:ascii="Arial" w:eastAsia="Arial" w:hAnsi="Arial" w:cs="Arial"/>
          <w:color w:val="000000"/>
          <w:sz w:val="22"/>
          <w:szCs w:val="22"/>
        </w:rPr>
        <w:t>evisione ha effettuato le seguenti verifiche al fine di esprimere un motivato giudizio di coerenza, attendibilità e congruità contabile delle previsioni di bilancio e dei programmi e progetti, come richiesto dall</w:t>
      </w:r>
      <w:r w:rsidR="00FF64A8">
        <w:rPr>
          <w:rFonts w:ascii="Arial" w:eastAsia="Arial" w:hAnsi="Arial" w:cs="Arial"/>
          <w:color w:val="000000"/>
          <w:sz w:val="22"/>
          <w:szCs w:val="22"/>
        </w:rPr>
        <w:t>’</w:t>
      </w:r>
      <w:r>
        <w:rPr>
          <w:rFonts w:ascii="Arial" w:eastAsia="Arial" w:hAnsi="Arial" w:cs="Arial"/>
          <w:color w:val="000000"/>
          <w:sz w:val="22"/>
          <w:szCs w:val="22"/>
        </w:rPr>
        <w:t>art. 239, comma 1, lettera b) del D.</w:t>
      </w:r>
      <w:r w:rsidR="00DF0C54">
        <w:rPr>
          <w:rFonts w:ascii="Arial" w:eastAsia="Arial" w:hAnsi="Arial" w:cs="Arial"/>
          <w:color w:val="000000"/>
          <w:sz w:val="22"/>
          <w:szCs w:val="22"/>
        </w:rPr>
        <w:t>l</w:t>
      </w:r>
      <w:r>
        <w:rPr>
          <w:rFonts w:ascii="Arial" w:eastAsia="Arial" w:hAnsi="Arial" w:cs="Arial"/>
          <w:color w:val="000000"/>
          <w:sz w:val="22"/>
          <w:szCs w:val="22"/>
        </w:rPr>
        <w:t>gs. n. 267/2000.</w:t>
      </w:r>
    </w:p>
    <w:p w14:paraId="2842E8BA" w14:textId="77777777" w:rsidR="00FF64A8" w:rsidRDefault="00FF64A8">
      <w:pPr>
        <w:pBdr>
          <w:top w:val="nil"/>
          <w:left w:val="nil"/>
          <w:bottom w:val="nil"/>
          <w:right w:val="nil"/>
          <w:between w:val="nil"/>
        </w:pBdr>
        <w:tabs>
          <w:tab w:val="left" w:pos="360"/>
          <w:tab w:val="left" w:pos="426"/>
        </w:tabs>
        <w:spacing w:after="120" w:line="240" w:lineRule="auto"/>
        <w:ind w:left="0" w:hanging="2"/>
        <w:jc w:val="both"/>
        <w:rPr>
          <w:rFonts w:ascii="Arial" w:eastAsia="Arial" w:hAnsi="Arial" w:cs="Arial"/>
          <w:color w:val="000000"/>
          <w:sz w:val="22"/>
          <w:szCs w:val="22"/>
        </w:rPr>
      </w:pPr>
    </w:p>
    <w:p w14:paraId="5136A9E8" w14:textId="727FE4BA" w:rsidR="00B63211" w:rsidRDefault="00000000">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10" w:name="_Toc120874434"/>
      <w:r>
        <w:rPr>
          <w:rFonts w:ascii="Cambria" w:eastAsia="Cambria" w:hAnsi="Cambria" w:cs="Cambria"/>
          <w:b/>
          <w:color w:val="000000"/>
          <w:sz w:val="32"/>
          <w:szCs w:val="32"/>
        </w:rPr>
        <w:t>NOTIZIE GENERALI SULL</w:t>
      </w:r>
      <w:r w:rsidR="00FF64A8">
        <w:rPr>
          <w:rFonts w:ascii="Cambria" w:eastAsia="Cambria" w:hAnsi="Cambria" w:cs="Cambria"/>
          <w:b/>
          <w:color w:val="000000"/>
          <w:sz w:val="32"/>
          <w:szCs w:val="32"/>
        </w:rPr>
        <w:t>’</w:t>
      </w:r>
      <w:r>
        <w:rPr>
          <w:rFonts w:ascii="Cambria" w:eastAsia="Cambria" w:hAnsi="Cambria" w:cs="Cambria"/>
          <w:b/>
          <w:color w:val="000000"/>
          <w:sz w:val="32"/>
          <w:szCs w:val="32"/>
        </w:rPr>
        <w:t>ENTE</w:t>
      </w:r>
      <w:bookmarkEnd w:id="10"/>
    </w:p>
    <w:p w14:paraId="39210FEF"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Il Comune di ______ registra una popolazione al 01.01.2022, di n ______abitanti.</w:t>
      </w:r>
    </w:p>
    <w:p w14:paraId="446D17D2"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8379E85" w14:textId="73F331AE"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(eventuale) L</w:t>
      </w:r>
      <w:r w:rsidR="00FF64A8">
        <w:rPr>
          <w:rFonts w:ascii="Arial" w:eastAsia="Arial" w:hAnsi="Arial" w:cs="Arial"/>
          <w:i/>
          <w:color w:val="000000"/>
          <w:sz w:val="22"/>
          <w:szCs w:val="22"/>
        </w:rPr>
        <w:t>’</w:t>
      </w:r>
      <w:r>
        <w:rPr>
          <w:rFonts w:ascii="Arial" w:eastAsia="Arial" w:hAnsi="Arial" w:cs="Arial"/>
          <w:i/>
          <w:color w:val="000000"/>
          <w:sz w:val="22"/>
          <w:szCs w:val="22"/>
        </w:rPr>
        <w:t xml:space="preserve">ente è stato istituto a seguito di processo di fusione per unione. </w:t>
      </w:r>
    </w:p>
    <w:p w14:paraId="78C915E0"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5559301B" w14:textId="66ACD1F1"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(eventuale) L</w:t>
      </w:r>
      <w:r w:rsidR="00FF64A8">
        <w:rPr>
          <w:rFonts w:ascii="Arial" w:eastAsia="Arial" w:hAnsi="Arial" w:cs="Arial"/>
          <w:i/>
          <w:color w:val="000000"/>
          <w:sz w:val="22"/>
          <w:szCs w:val="22"/>
        </w:rPr>
        <w:t>’</w:t>
      </w:r>
      <w:r>
        <w:rPr>
          <w:rFonts w:ascii="Arial" w:eastAsia="Arial" w:hAnsi="Arial" w:cs="Arial"/>
          <w:i/>
          <w:color w:val="000000"/>
          <w:sz w:val="22"/>
          <w:szCs w:val="22"/>
        </w:rPr>
        <w:t xml:space="preserve">ente è incorporante del processo di fusione per incorporazione. </w:t>
      </w:r>
    </w:p>
    <w:p w14:paraId="59974DD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C92A06E" w14:textId="69048304"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i/>
          <w:color w:val="000000"/>
          <w:sz w:val="22"/>
          <w:szCs w:val="22"/>
        </w:rPr>
      </w:pPr>
      <w:r>
        <w:rPr>
          <w:rFonts w:ascii="Arial" w:eastAsia="Arial" w:hAnsi="Arial" w:cs="Arial"/>
          <w:i/>
          <w:color w:val="000000"/>
          <w:sz w:val="22"/>
          <w:szCs w:val="22"/>
        </w:rPr>
        <w:t>(eventuale) L</w:t>
      </w:r>
      <w:r w:rsidR="00FF64A8">
        <w:rPr>
          <w:rFonts w:ascii="Arial" w:eastAsia="Arial" w:hAnsi="Arial" w:cs="Arial"/>
          <w:i/>
          <w:color w:val="000000"/>
          <w:sz w:val="22"/>
          <w:szCs w:val="22"/>
        </w:rPr>
        <w:t>’</w:t>
      </w:r>
      <w:r>
        <w:rPr>
          <w:rFonts w:ascii="Arial" w:eastAsia="Arial" w:hAnsi="Arial" w:cs="Arial"/>
          <w:i/>
          <w:color w:val="000000"/>
          <w:sz w:val="22"/>
          <w:szCs w:val="22"/>
        </w:rPr>
        <w:t>ente è terremotato, il sisma si è verificato nel ____.</w:t>
      </w:r>
    </w:p>
    <w:p w14:paraId="40215595"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i/>
          <w:sz w:val="22"/>
          <w:szCs w:val="22"/>
        </w:rPr>
      </w:pPr>
    </w:p>
    <w:p w14:paraId="59DD02C1" w14:textId="782E644C"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 (</w:t>
      </w:r>
      <w:r>
        <w:rPr>
          <w:rFonts w:ascii="Arial" w:eastAsia="Arial" w:hAnsi="Arial" w:cs="Arial"/>
          <w:i/>
          <w:sz w:val="22"/>
          <w:szCs w:val="22"/>
        </w:rPr>
        <w:t>eventuale</w:t>
      </w:r>
      <w:r>
        <w:rPr>
          <w:rFonts w:ascii="Arial" w:eastAsia="Arial" w:hAnsi="Arial" w:cs="Arial"/>
          <w:sz w:val="22"/>
          <w:szCs w:val="22"/>
        </w:rPr>
        <w:t>) l</w:t>
      </w:r>
      <w:r w:rsidR="00FF64A8">
        <w:rPr>
          <w:rFonts w:ascii="Arial" w:eastAsia="Arial" w:hAnsi="Arial" w:cs="Arial"/>
          <w:sz w:val="22"/>
          <w:szCs w:val="22"/>
        </w:rPr>
        <w:t>’</w:t>
      </w:r>
      <w:r>
        <w:rPr>
          <w:rFonts w:ascii="Arial" w:eastAsia="Arial" w:hAnsi="Arial" w:cs="Arial"/>
          <w:sz w:val="22"/>
          <w:szCs w:val="22"/>
        </w:rPr>
        <w:t xml:space="preserve">Ente </w:t>
      </w:r>
      <w:r>
        <w:rPr>
          <w:rFonts w:ascii="Arial" w:eastAsia="Arial" w:hAnsi="Arial" w:cs="Arial"/>
          <w:b/>
          <w:sz w:val="22"/>
          <w:szCs w:val="22"/>
        </w:rPr>
        <w:t>è/non è</w:t>
      </w:r>
      <w:r>
        <w:rPr>
          <w:rFonts w:ascii="Arial" w:eastAsia="Arial" w:hAnsi="Arial" w:cs="Arial"/>
          <w:sz w:val="22"/>
          <w:szCs w:val="22"/>
        </w:rPr>
        <w:t xml:space="preserve"> in disavanzo.</w:t>
      </w:r>
    </w:p>
    <w:p w14:paraId="0EBF86D9" w14:textId="70E79DE2"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 /eventuale) l</w:t>
      </w:r>
      <w:r w:rsidR="00FF64A8">
        <w:rPr>
          <w:rFonts w:ascii="Arial" w:eastAsia="Arial" w:hAnsi="Arial" w:cs="Arial"/>
          <w:sz w:val="22"/>
          <w:szCs w:val="22"/>
        </w:rPr>
        <w:t>’</w:t>
      </w:r>
      <w:r>
        <w:rPr>
          <w:rFonts w:ascii="Arial" w:eastAsia="Arial" w:hAnsi="Arial" w:cs="Arial"/>
          <w:sz w:val="22"/>
          <w:szCs w:val="22"/>
        </w:rPr>
        <w:t xml:space="preserve">Ente </w:t>
      </w:r>
      <w:r>
        <w:rPr>
          <w:rFonts w:ascii="Arial" w:eastAsia="Arial" w:hAnsi="Arial" w:cs="Arial"/>
          <w:b/>
          <w:sz w:val="22"/>
          <w:szCs w:val="22"/>
        </w:rPr>
        <w:t>è/non è</w:t>
      </w:r>
      <w:r>
        <w:rPr>
          <w:rFonts w:ascii="Arial" w:eastAsia="Arial" w:hAnsi="Arial" w:cs="Arial"/>
          <w:sz w:val="22"/>
          <w:szCs w:val="22"/>
        </w:rPr>
        <w:t xml:space="preserve"> in piano di riequilibrio</w:t>
      </w:r>
      <w:r w:rsidR="00101703">
        <w:rPr>
          <w:rFonts w:ascii="Arial" w:eastAsia="Arial" w:hAnsi="Arial" w:cs="Arial"/>
          <w:sz w:val="22"/>
          <w:szCs w:val="22"/>
        </w:rPr>
        <w:t>.</w:t>
      </w:r>
    </w:p>
    <w:p w14:paraId="345B552D" w14:textId="77777777" w:rsidR="00101703"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 (</w:t>
      </w:r>
      <w:r>
        <w:rPr>
          <w:rFonts w:ascii="Arial" w:eastAsia="Arial" w:hAnsi="Arial" w:cs="Arial"/>
          <w:i/>
          <w:sz w:val="22"/>
          <w:szCs w:val="22"/>
        </w:rPr>
        <w:t>eventuale</w:t>
      </w:r>
      <w:r>
        <w:rPr>
          <w:rFonts w:ascii="Arial" w:eastAsia="Arial" w:hAnsi="Arial" w:cs="Arial"/>
          <w:sz w:val="22"/>
          <w:szCs w:val="22"/>
        </w:rPr>
        <w:t>) l</w:t>
      </w:r>
      <w:r w:rsidR="00FF64A8">
        <w:rPr>
          <w:rFonts w:ascii="Arial" w:eastAsia="Arial" w:hAnsi="Arial" w:cs="Arial"/>
          <w:sz w:val="22"/>
          <w:szCs w:val="22"/>
        </w:rPr>
        <w:t>’</w:t>
      </w:r>
      <w:r>
        <w:rPr>
          <w:rFonts w:ascii="Arial" w:eastAsia="Arial" w:hAnsi="Arial" w:cs="Arial"/>
          <w:sz w:val="22"/>
          <w:szCs w:val="22"/>
        </w:rPr>
        <w:t xml:space="preserve">Ente </w:t>
      </w:r>
      <w:r>
        <w:rPr>
          <w:rFonts w:ascii="Arial" w:eastAsia="Arial" w:hAnsi="Arial" w:cs="Arial"/>
          <w:b/>
          <w:sz w:val="22"/>
          <w:szCs w:val="22"/>
        </w:rPr>
        <w:t>è/non è</w:t>
      </w:r>
      <w:r>
        <w:rPr>
          <w:rFonts w:ascii="Arial" w:eastAsia="Arial" w:hAnsi="Arial" w:cs="Arial"/>
          <w:sz w:val="22"/>
          <w:szCs w:val="22"/>
        </w:rPr>
        <w:t xml:space="preserve"> in dissesto finanziario. </w:t>
      </w:r>
    </w:p>
    <w:p w14:paraId="64A4F96A" w14:textId="00A0D015" w:rsidR="00B63211" w:rsidRDefault="00000000" w:rsidP="00746C07">
      <w:pPr>
        <w:ind w:left="0" w:hanging="2"/>
        <w:jc w:val="both"/>
        <w:outlineLvl w:val="9"/>
        <w:rPr>
          <w:rFonts w:ascii="Arial" w:eastAsia="Arial" w:hAnsi="Arial" w:cs="Arial"/>
          <w:i/>
          <w:sz w:val="22"/>
          <w:szCs w:val="22"/>
        </w:rPr>
      </w:pPr>
      <w:r>
        <w:rPr>
          <w:rFonts w:ascii="Arial" w:eastAsia="Arial" w:hAnsi="Arial" w:cs="Arial"/>
          <w:sz w:val="22"/>
          <w:szCs w:val="22"/>
        </w:rPr>
        <w:t>(</w:t>
      </w:r>
      <w:r>
        <w:rPr>
          <w:rFonts w:ascii="Arial" w:eastAsia="Arial" w:hAnsi="Arial" w:cs="Arial"/>
          <w:i/>
          <w:sz w:val="22"/>
          <w:szCs w:val="22"/>
        </w:rPr>
        <w:t>Nel caso di risposta positiva indicare la data di avvio della procedura di risanamento finanziario</w:t>
      </w:r>
      <w:r>
        <w:rPr>
          <w:rFonts w:ascii="Arial" w:eastAsia="Arial" w:hAnsi="Arial" w:cs="Arial"/>
          <w:sz w:val="22"/>
          <w:szCs w:val="22"/>
        </w:rPr>
        <w:t>)</w:t>
      </w:r>
    </w:p>
    <w:p w14:paraId="28013565" w14:textId="77777777" w:rsidR="00B63211" w:rsidRDefault="00B63211" w:rsidP="00746C07">
      <w:pPr>
        <w:pBdr>
          <w:top w:val="nil"/>
          <w:left w:val="nil"/>
          <w:bottom w:val="nil"/>
          <w:right w:val="nil"/>
          <w:between w:val="nil"/>
        </w:pBdr>
        <w:tabs>
          <w:tab w:val="left" w:pos="360"/>
          <w:tab w:val="left" w:pos="426"/>
        </w:tabs>
        <w:spacing w:after="120" w:line="240" w:lineRule="auto"/>
        <w:ind w:left="0" w:hanging="2"/>
        <w:jc w:val="both"/>
        <w:outlineLvl w:val="9"/>
        <w:rPr>
          <w:rFonts w:ascii="Arial" w:eastAsia="Arial" w:hAnsi="Arial" w:cs="Arial"/>
        </w:rPr>
      </w:pPr>
    </w:p>
    <w:p w14:paraId="516A2E05" w14:textId="77777777" w:rsidR="00B63211" w:rsidRDefault="00B63211">
      <w:pPr>
        <w:pBdr>
          <w:top w:val="nil"/>
          <w:left w:val="nil"/>
          <w:bottom w:val="nil"/>
          <w:right w:val="nil"/>
          <w:between w:val="nil"/>
        </w:pBdr>
        <w:tabs>
          <w:tab w:val="left" w:pos="360"/>
          <w:tab w:val="left" w:pos="426"/>
        </w:tabs>
        <w:spacing w:after="120" w:line="240" w:lineRule="auto"/>
        <w:ind w:left="0" w:hanging="2"/>
        <w:jc w:val="both"/>
        <w:rPr>
          <w:rFonts w:ascii="Arial" w:eastAsia="Arial" w:hAnsi="Arial" w:cs="Arial"/>
        </w:rPr>
      </w:pPr>
      <w:bookmarkStart w:id="11" w:name="_heading=h.eq11gnme9zzf" w:colFirst="0" w:colLast="0"/>
      <w:bookmarkEnd w:id="11"/>
    </w:p>
    <w:p w14:paraId="717456D9" w14:textId="77777777" w:rsidR="00B63211" w:rsidRDefault="00B63211">
      <w:pPr>
        <w:pBdr>
          <w:top w:val="nil"/>
          <w:left w:val="nil"/>
          <w:bottom w:val="nil"/>
          <w:right w:val="nil"/>
          <w:between w:val="nil"/>
        </w:pBdr>
        <w:tabs>
          <w:tab w:val="left" w:pos="360"/>
          <w:tab w:val="left" w:pos="426"/>
        </w:tabs>
        <w:spacing w:after="120" w:line="240" w:lineRule="auto"/>
        <w:ind w:left="0" w:hanging="2"/>
        <w:jc w:val="both"/>
        <w:rPr>
          <w:rFonts w:ascii="Arial" w:eastAsia="Arial" w:hAnsi="Arial" w:cs="Arial"/>
        </w:rPr>
      </w:pPr>
      <w:bookmarkStart w:id="12" w:name="_heading=h.pfszsb5td0ce" w:colFirst="0" w:colLast="0"/>
      <w:bookmarkEnd w:id="12"/>
    </w:p>
    <w:p w14:paraId="1734A54A" w14:textId="7CEB72CB" w:rsidR="00B63211" w:rsidRDefault="00B63211">
      <w:pPr>
        <w:pBdr>
          <w:top w:val="nil"/>
          <w:left w:val="nil"/>
          <w:bottom w:val="nil"/>
          <w:right w:val="nil"/>
          <w:between w:val="nil"/>
        </w:pBdr>
        <w:tabs>
          <w:tab w:val="left" w:pos="360"/>
          <w:tab w:val="left" w:pos="426"/>
        </w:tabs>
        <w:spacing w:after="120" w:line="240" w:lineRule="auto"/>
        <w:ind w:left="0" w:hanging="2"/>
        <w:jc w:val="both"/>
        <w:rPr>
          <w:rFonts w:ascii="Arial" w:eastAsia="Arial" w:hAnsi="Arial" w:cs="Arial"/>
        </w:rPr>
      </w:pPr>
      <w:bookmarkStart w:id="13" w:name="_heading=h.bcbqlx6yd2un" w:colFirst="0" w:colLast="0"/>
      <w:bookmarkEnd w:id="13"/>
    </w:p>
    <w:p w14:paraId="6F9FC310" w14:textId="77777777" w:rsidR="00676DBD" w:rsidRDefault="00676DBD">
      <w:pPr>
        <w:pBdr>
          <w:top w:val="nil"/>
          <w:left w:val="nil"/>
          <w:bottom w:val="nil"/>
          <w:right w:val="nil"/>
          <w:between w:val="nil"/>
        </w:pBdr>
        <w:tabs>
          <w:tab w:val="left" w:pos="360"/>
          <w:tab w:val="left" w:pos="426"/>
        </w:tabs>
        <w:spacing w:after="120" w:line="240" w:lineRule="auto"/>
        <w:ind w:left="0" w:hanging="2"/>
        <w:jc w:val="both"/>
        <w:rPr>
          <w:rFonts w:ascii="Arial" w:eastAsia="Arial" w:hAnsi="Arial" w:cs="Arial"/>
        </w:rPr>
      </w:pPr>
    </w:p>
    <w:p w14:paraId="59B5D56F" w14:textId="77777777" w:rsidR="00B63211" w:rsidRDefault="00B63211">
      <w:pPr>
        <w:pBdr>
          <w:top w:val="nil"/>
          <w:left w:val="nil"/>
          <w:bottom w:val="nil"/>
          <w:right w:val="nil"/>
          <w:between w:val="nil"/>
        </w:pBdr>
        <w:tabs>
          <w:tab w:val="left" w:pos="360"/>
          <w:tab w:val="left" w:pos="426"/>
        </w:tabs>
        <w:spacing w:after="120" w:line="240" w:lineRule="auto"/>
        <w:ind w:left="0" w:hanging="2"/>
        <w:jc w:val="both"/>
        <w:rPr>
          <w:rFonts w:ascii="Arial" w:eastAsia="Arial" w:hAnsi="Arial" w:cs="Arial"/>
        </w:rPr>
      </w:pPr>
      <w:bookmarkStart w:id="14" w:name="_heading=h.uiajjoshxh1c" w:colFirst="0" w:colLast="0"/>
      <w:bookmarkEnd w:id="14"/>
    </w:p>
    <w:p w14:paraId="2FC9DD17" w14:textId="77777777" w:rsidR="00B63211" w:rsidRDefault="00000000">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15" w:name="_Toc120874435"/>
      <w:r>
        <w:rPr>
          <w:rFonts w:ascii="Cambria" w:eastAsia="Cambria" w:hAnsi="Cambria" w:cs="Cambria"/>
          <w:b/>
          <w:color w:val="000000"/>
          <w:sz w:val="32"/>
          <w:szCs w:val="32"/>
        </w:rPr>
        <w:lastRenderedPageBreak/>
        <w:t>DOMANDE PRELIMINARI</w:t>
      </w:r>
      <w:bookmarkEnd w:id="15"/>
    </w:p>
    <w:p w14:paraId="6E33860E" w14:textId="4BDD49D0" w:rsidR="00B63211" w:rsidRDefault="00000000" w:rsidP="00746C07">
      <w:pPr>
        <w:pBdr>
          <w:top w:val="nil"/>
          <w:left w:val="nil"/>
          <w:bottom w:val="nil"/>
          <w:right w:val="nil"/>
          <w:between w:val="nil"/>
        </w:pBdr>
        <w:spacing w:before="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Organo di revisione ha verificato che l</w:t>
      </w:r>
      <w:r w:rsidR="00FF64A8">
        <w:rPr>
          <w:rFonts w:ascii="Arial" w:eastAsia="Arial" w:hAnsi="Arial" w:cs="Arial"/>
          <w:color w:val="000000"/>
          <w:sz w:val="22"/>
          <w:szCs w:val="22"/>
        </w:rPr>
        <w:t>’</w:t>
      </w:r>
      <w:r>
        <w:rPr>
          <w:rFonts w:ascii="Arial" w:eastAsia="Arial" w:hAnsi="Arial" w:cs="Arial"/>
          <w:color w:val="000000"/>
          <w:sz w:val="22"/>
          <w:szCs w:val="22"/>
        </w:rPr>
        <w:t xml:space="preserve">Ente entro il 30 novembre 2022 </w:t>
      </w:r>
      <w:r w:rsidRPr="00DF0C54">
        <w:rPr>
          <w:rFonts w:ascii="Arial" w:eastAsia="Arial" w:hAnsi="Arial" w:cs="Arial"/>
          <w:b/>
          <w:iCs/>
          <w:color w:val="000000"/>
          <w:sz w:val="22"/>
          <w:szCs w:val="22"/>
        </w:rPr>
        <w:t>ha/non</w:t>
      </w:r>
      <w:r>
        <w:rPr>
          <w:rFonts w:ascii="Arial" w:eastAsia="Arial" w:hAnsi="Arial" w:cs="Arial"/>
          <w:color w:val="000000"/>
          <w:sz w:val="22"/>
          <w:szCs w:val="22"/>
        </w:rPr>
        <w:t xml:space="preserve"> ha aggiornato gli stanziamenti del bilancio di previsione 2022-2024.</w:t>
      </w:r>
    </w:p>
    <w:p w14:paraId="49AACAF6"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FBCEC9D" w14:textId="4B2E06A8"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revisione ha verificato che al bilancio di previsione </w:t>
      </w:r>
      <w:r>
        <w:rPr>
          <w:rFonts w:ascii="Arial" w:eastAsia="Arial" w:hAnsi="Arial" w:cs="Arial"/>
          <w:b/>
          <w:sz w:val="22"/>
          <w:szCs w:val="22"/>
        </w:rPr>
        <w:t>sono stati allegati/non sono stati allegati</w:t>
      </w:r>
      <w:r>
        <w:rPr>
          <w:rFonts w:ascii="Arial" w:eastAsia="Arial" w:hAnsi="Arial" w:cs="Arial"/>
          <w:sz w:val="22"/>
          <w:szCs w:val="22"/>
        </w:rPr>
        <w:t xml:space="preserve"> tutti i documenti di cui all</w:t>
      </w:r>
      <w:r w:rsidR="00FF64A8">
        <w:rPr>
          <w:rFonts w:ascii="Arial" w:eastAsia="Arial" w:hAnsi="Arial" w:cs="Arial"/>
          <w:sz w:val="22"/>
          <w:szCs w:val="22"/>
        </w:rPr>
        <w:t>’</w:t>
      </w:r>
      <w:r>
        <w:rPr>
          <w:rFonts w:ascii="Arial" w:eastAsia="Arial" w:hAnsi="Arial" w:cs="Arial"/>
          <w:sz w:val="22"/>
          <w:szCs w:val="22"/>
        </w:rPr>
        <w:t xml:space="preserve">art. 11, co. 3,  del  </w:t>
      </w:r>
      <w:r w:rsidR="00101703">
        <w:rPr>
          <w:rFonts w:ascii="Arial" w:eastAsia="Arial" w:hAnsi="Arial" w:cs="Arial"/>
          <w:sz w:val="22"/>
          <w:szCs w:val="22"/>
        </w:rPr>
        <w:t>D</w:t>
      </w:r>
      <w:r>
        <w:rPr>
          <w:rFonts w:ascii="Arial" w:eastAsia="Arial" w:hAnsi="Arial" w:cs="Arial"/>
          <w:sz w:val="22"/>
          <w:szCs w:val="22"/>
        </w:rPr>
        <w:t>.lgs.  n.  118/2011; al punto 9.3 del principio contabile applicato 4/1, lett. g) e lett. h); all</w:t>
      </w:r>
      <w:r w:rsidR="00FF64A8">
        <w:rPr>
          <w:rFonts w:ascii="Arial" w:eastAsia="Arial" w:hAnsi="Arial" w:cs="Arial"/>
          <w:sz w:val="22"/>
          <w:szCs w:val="22"/>
        </w:rPr>
        <w:t>’</w:t>
      </w:r>
      <w:r>
        <w:rPr>
          <w:rFonts w:ascii="Arial" w:eastAsia="Arial" w:hAnsi="Arial" w:cs="Arial"/>
          <w:sz w:val="22"/>
          <w:szCs w:val="22"/>
        </w:rPr>
        <w:t>art. 172 TUEL.</w:t>
      </w:r>
    </w:p>
    <w:p w14:paraId="0DCE49FC" w14:textId="77777777" w:rsidR="00B63211" w:rsidRPr="00F56672" w:rsidRDefault="00000000" w:rsidP="00746C07">
      <w:pPr>
        <w:ind w:left="0" w:hanging="2"/>
        <w:jc w:val="both"/>
        <w:outlineLvl w:val="9"/>
        <w:rPr>
          <w:rFonts w:ascii="Arial" w:eastAsia="Arial" w:hAnsi="Arial" w:cs="Arial"/>
          <w:color w:val="00B0F0"/>
          <w:sz w:val="22"/>
          <w:szCs w:val="22"/>
        </w:rPr>
      </w:pPr>
      <w:r>
        <w:rPr>
          <w:rFonts w:ascii="Arial" w:eastAsia="Arial" w:hAnsi="Arial" w:cs="Arial"/>
          <w:i/>
          <w:color w:val="00B0F0"/>
          <w:sz w:val="22"/>
          <w:szCs w:val="22"/>
        </w:rPr>
        <w:t>In ca</w:t>
      </w:r>
      <w:r w:rsidRPr="00F56672">
        <w:rPr>
          <w:rFonts w:ascii="Arial" w:eastAsia="Arial" w:hAnsi="Arial" w:cs="Arial"/>
          <w:i/>
          <w:color w:val="00B0F0"/>
          <w:sz w:val="22"/>
          <w:szCs w:val="22"/>
        </w:rPr>
        <w:t>so di risposta negativa fornire chiarimenti sugli adempimenti omessi:………………..</w:t>
      </w:r>
    </w:p>
    <w:p w14:paraId="3DF90145" w14:textId="6E4F59B5" w:rsidR="00B63211" w:rsidRPr="00F56672" w:rsidRDefault="00101703" w:rsidP="00746C07">
      <w:pPr>
        <w:ind w:left="0" w:hanging="2"/>
        <w:jc w:val="both"/>
        <w:outlineLvl w:val="9"/>
        <w:rPr>
          <w:rFonts w:ascii="Arial" w:eastAsia="Arial" w:hAnsi="Arial" w:cs="Arial"/>
          <w:color w:val="00B0F0"/>
          <w:sz w:val="22"/>
          <w:szCs w:val="22"/>
        </w:rPr>
      </w:pPr>
      <w:r w:rsidRPr="00F56672">
        <w:rPr>
          <w:rFonts w:ascii="Arial" w:eastAsia="Arial" w:hAnsi="Arial" w:cs="Arial"/>
          <w:i/>
          <w:color w:val="00B0F0"/>
          <w:sz w:val="22"/>
          <w:szCs w:val="22"/>
        </w:rPr>
        <w:t xml:space="preserve">(Per la verifica di questa sezione si </w:t>
      </w:r>
      <w:r w:rsidR="0090434D">
        <w:rPr>
          <w:rFonts w:ascii="Arial" w:eastAsia="Arial" w:hAnsi="Arial" w:cs="Arial"/>
          <w:i/>
          <w:color w:val="00B0F0"/>
          <w:sz w:val="22"/>
          <w:szCs w:val="22"/>
        </w:rPr>
        <w:t>rimanda all’</w:t>
      </w:r>
      <w:r w:rsidRPr="00F56672">
        <w:rPr>
          <w:rFonts w:ascii="Arial" w:eastAsia="Arial" w:hAnsi="Arial" w:cs="Arial"/>
          <w:i/>
          <w:color w:val="00B0F0"/>
          <w:sz w:val="22"/>
          <w:szCs w:val="22"/>
        </w:rPr>
        <w:t>apposita check list relativa alle verifiche preliminari)</w:t>
      </w:r>
    </w:p>
    <w:p w14:paraId="14B27ACD" w14:textId="77777777" w:rsidR="00B63211" w:rsidRPr="00F56672"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p>
    <w:p w14:paraId="1E1DCFEF" w14:textId="67EB83A6"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Organo di revisione ha verificato che l</w:t>
      </w:r>
      <w:r w:rsidR="00FF64A8">
        <w:rPr>
          <w:rFonts w:ascii="Arial" w:eastAsia="Arial" w:hAnsi="Arial" w:cs="Arial"/>
          <w:sz w:val="22"/>
          <w:szCs w:val="22"/>
        </w:rPr>
        <w:t>’</w:t>
      </w:r>
      <w:r>
        <w:rPr>
          <w:rFonts w:ascii="Arial" w:eastAsia="Arial" w:hAnsi="Arial" w:cs="Arial"/>
          <w:sz w:val="22"/>
          <w:szCs w:val="22"/>
        </w:rPr>
        <w:t xml:space="preserve">Ente </w:t>
      </w:r>
      <w:r>
        <w:rPr>
          <w:rFonts w:ascii="Arial" w:eastAsia="Arial" w:hAnsi="Arial" w:cs="Arial"/>
          <w:b/>
          <w:sz w:val="22"/>
          <w:szCs w:val="22"/>
        </w:rPr>
        <w:t>ha rispettato/non ha rispettato</w:t>
      </w:r>
      <w:r>
        <w:rPr>
          <w:rFonts w:ascii="Arial" w:eastAsia="Arial" w:hAnsi="Arial" w:cs="Arial"/>
          <w:sz w:val="22"/>
          <w:szCs w:val="22"/>
        </w:rPr>
        <w:t xml:space="preserve"> i termini di legge per l</w:t>
      </w:r>
      <w:r w:rsidR="00FF64A8">
        <w:rPr>
          <w:rFonts w:ascii="Arial" w:eastAsia="Arial" w:hAnsi="Arial" w:cs="Arial"/>
          <w:sz w:val="22"/>
          <w:szCs w:val="22"/>
        </w:rPr>
        <w:t>’</w:t>
      </w:r>
      <w:r>
        <w:rPr>
          <w:rFonts w:ascii="Arial" w:eastAsia="Arial" w:hAnsi="Arial" w:cs="Arial"/>
          <w:sz w:val="22"/>
          <w:szCs w:val="22"/>
        </w:rPr>
        <w:t>adozione del bilancio di previsione 2023-2025.</w:t>
      </w:r>
    </w:p>
    <w:p w14:paraId="78BEC5E8" w14:textId="77777777" w:rsidR="00B63211" w:rsidRDefault="00B63211" w:rsidP="00746C07">
      <w:pPr>
        <w:ind w:left="0" w:hanging="2"/>
        <w:jc w:val="both"/>
        <w:outlineLvl w:val="9"/>
        <w:rPr>
          <w:rFonts w:ascii="Arial" w:eastAsia="Arial" w:hAnsi="Arial" w:cs="Arial"/>
          <w:sz w:val="22"/>
          <w:szCs w:val="22"/>
        </w:rPr>
      </w:pPr>
    </w:p>
    <w:p w14:paraId="49BB5D6D" w14:textId="23758672"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Organo di revisione ha verificato che l</w:t>
      </w:r>
      <w:r w:rsidR="00FF64A8">
        <w:rPr>
          <w:rFonts w:ascii="Arial" w:eastAsia="Arial" w:hAnsi="Arial" w:cs="Arial"/>
          <w:sz w:val="22"/>
          <w:szCs w:val="22"/>
        </w:rPr>
        <w:t>’</w:t>
      </w:r>
      <w:r>
        <w:rPr>
          <w:rFonts w:ascii="Arial" w:eastAsia="Arial" w:hAnsi="Arial" w:cs="Arial"/>
          <w:sz w:val="22"/>
          <w:szCs w:val="22"/>
        </w:rPr>
        <w:t xml:space="preserve">Ente </w:t>
      </w:r>
      <w:r>
        <w:rPr>
          <w:rFonts w:ascii="Arial" w:eastAsia="Arial" w:hAnsi="Arial" w:cs="Arial"/>
          <w:b/>
          <w:sz w:val="22"/>
          <w:szCs w:val="22"/>
        </w:rPr>
        <w:t>ha rispettato/non ha rispettato</w:t>
      </w:r>
      <w:r>
        <w:rPr>
          <w:rFonts w:ascii="Arial" w:eastAsia="Arial" w:hAnsi="Arial" w:cs="Arial"/>
          <w:sz w:val="22"/>
          <w:szCs w:val="22"/>
        </w:rPr>
        <w:t xml:space="preserve"> i termini di legge per l</w:t>
      </w:r>
      <w:r w:rsidR="00FF64A8">
        <w:rPr>
          <w:rFonts w:ascii="Arial" w:eastAsia="Arial" w:hAnsi="Arial" w:cs="Arial"/>
          <w:sz w:val="22"/>
          <w:szCs w:val="22"/>
        </w:rPr>
        <w:t>’</w:t>
      </w:r>
      <w:r>
        <w:rPr>
          <w:rFonts w:ascii="Arial" w:eastAsia="Arial" w:hAnsi="Arial" w:cs="Arial"/>
          <w:sz w:val="22"/>
          <w:szCs w:val="22"/>
        </w:rPr>
        <w:t>adozione degli strumenti di programmazione (previsti dall</w:t>
      </w:r>
      <w:r w:rsidR="00FF64A8">
        <w:rPr>
          <w:rFonts w:ascii="Arial" w:eastAsia="Arial" w:hAnsi="Arial" w:cs="Arial"/>
          <w:sz w:val="22"/>
          <w:szCs w:val="22"/>
        </w:rPr>
        <w:t>’</w:t>
      </w:r>
      <w:r>
        <w:rPr>
          <w:rFonts w:ascii="Arial" w:eastAsia="Arial" w:hAnsi="Arial" w:cs="Arial"/>
          <w:sz w:val="22"/>
          <w:szCs w:val="22"/>
        </w:rPr>
        <w:t>all</w:t>
      </w:r>
      <w:r w:rsidR="00101703">
        <w:rPr>
          <w:rFonts w:ascii="Arial" w:eastAsia="Arial" w:hAnsi="Arial" w:cs="Arial"/>
          <w:sz w:val="22"/>
          <w:szCs w:val="22"/>
        </w:rPr>
        <w:t>egato</w:t>
      </w:r>
      <w:r>
        <w:rPr>
          <w:rFonts w:ascii="Arial" w:eastAsia="Arial" w:hAnsi="Arial" w:cs="Arial"/>
          <w:sz w:val="22"/>
          <w:szCs w:val="22"/>
        </w:rPr>
        <w:t xml:space="preserve"> 4/1 del d.lgs. n. 118/2011).</w:t>
      </w:r>
    </w:p>
    <w:p w14:paraId="33FBFA16"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64B5EF83" w14:textId="17BD01BA"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Ente </w:t>
      </w:r>
      <w:r>
        <w:rPr>
          <w:rFonts w:ascii="Arial" w:eastAsia="Arial" w:hAnsi="Arial" w:cs="Arial"/>
          <w:b/>
          <w:color w:val="000000"/>
          <w:sz w:val="22"/>
          <w:szCs w:val="22"/>
        </w:rPr>
        <w:t>ha gestito/non ha gestito</w:t>
      </w:r>
      <w:r>
        <w:rPr>
          <w:rFonts w:ascii="Arial" w:eastAsia="Arial" w:hAnsi="Arial" w:cs="Arial"/>
          <w:color w:val="000000"/>
          <w:sz w:val="22"/>
          <w:szCs w:val="22"/>
        </w:rPr>
        <w:t xml:space="preserve"> in esercizio provvisorio.</w:t>
      </w:r>
    </w:p>
    <w:p w14:paraId="32B26668" w14:textId="5E666B99"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Pr>
          <w:rFonts w:ascii="Arial" w:eastAsia="Arial" w:hAnsi="Arial" w:cs="Arial"/>
          <w:i/>
          <w:color w:val="00B0F0"/>
          <w:sz w:val="22"/>
          <w:szCs w:val="22"/>
        </w:rPr>
        <w:t>In caso di risposta affermativa, specificare se l</w:t>
      </w:r>
      <w:r w:rsidR="00FF64A8">
        <w:rPr>
          <w:rFonts w:ascii="Arial" w:eastAsia="Arial" w:hAnsi="Arial" w:cs="Arial"/>
          <w:i/>
          <w:color w:val="00B0F0"/>
          <w:sz w:val="22"/>
          <w:szCs w:val="22"/>
        </w:rPr>
        <w:t>’</w:t>
      </w:r>
      <w:r>
        <w:rPr>
          <w:rFonts w:ascii="Arial" w:eastAsia="Arial" w:hAnsi="Arial" w:cs="Arial"/>
          <w:i/>
          <w:color w:val="00B0F0"/>
          <w:sz w:val="22"/>
          <w:szCs w:val="22"/>
        </w:rPr>
        <w:t>Ente ha rispettato le prescrizioni e le limitazioni previste dall</w:t>
      </w:r>
      <w:r w:rsidR="00FF64A8">
        <w:rPr>
          <w:rFonts w:ascii="Arial" w:eastAsia="Arial" w:hAnsi="Arial" w:cs="Arial"/>
          <w:i/>
          <w:color w:val="00B0F0"/>
          <w:sz w:val="22"/>
          <w:szCs w:val="22"/>
        </w:rPr>
        <w:t>’</w:t>
      </w:r>
      <w:r>
        <w:rPr>
          <w:rFonts w:ascii="Arial" w:eastAsia="Arial" w:hAnsi="Arial" w:cs="Arial"/>
          <w:i/>
          <w:color w:val="00B0F0"/>
          <w:sz w:val="22"/>
          <w:szCs w:val="22"/>
        </w:rPr>
        <w:t>art. 163 del TUEL</w:t>
      </w:r>
    </w:p>
    <w:p w14:paraId="010F7A41"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5F41DA0B" w14:textId="4847DBB5"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Organo di revisione ha verificato che l</w:t>
      </w:r>
      <w:r w:rsidR="00FF64A8">
        <w:rPr>
          <w:rFonts w:ascii="Arial" w:eastAsia="Arial" w:hAnsi="Arial" w:cs="Arial"/>
          <w:sz w:val="22"/>
          <w:szCs w:val="22"/>
        </w:rPr>
        <w:t>’</w:t>
      </w:r>
      <w:r>
        <w:rPr>
          <w:rFonts w:ascii="Arial" w:eastAsia="Arial" w:hAnsi="Arial" w:cs="Arial"/>
          <w:sz w:val="22"/>
          <w:szCs w:val="22"/>
        </w:rPr>
        <w:t>Ente, prima dell</w:t>
      </w:r>
      <w:r w:rsidR="00FF64A8">
        <w:rPr>
          <w:rFonts w:ascii="Arial" w:eastAsia="Arial" w:hAnsi="Arial" w:cs="Arial"/>
          <w:sz w:val="22"/>
          <w:szCs w:val="22"/>
        </w:rPr>
        <w:t>’</w:t>
      </w:r>
      <w:r>
        <w:rPr>
          <w:rFonts w:ascii="Arial" w:eastAsia="Arial" w:hAnsi="Arial" w:cs="Arial"/>
          <w:sz w:val="22"/>
          <w:szCs w:val="22"/>
        </w:rPr>
        <w:t xml:space="preserve">approvazione in Consiglio Comunale, abbia effettuato il </w:t>
      </w:r>
      <w:proofErr w:type="spellStart"/>
      <w:r>
        <w:rPr>
          <w:rFonts w:ascii="Arial" w:eastAsia="Arial" w:hAnsi="Arial" w:cs="Arial"/>
          <w:sz w:val="22"/>
          <w:szCs w:val="22"/>
        </w:rPr>
        <w:t>pre</w:t>
      </w:r>
      <w:proofErr w:type="spellEnd"/>
      <w:r>
        <w:rPr>
          <w:rFonts w:ascii="Arial" w:eastAsia="Arial" w:hAnsi="Arial" w:cs="Arial"/>
          <w:sz w:val="22"/>
          <w:szCs w:val="22"/>
        </w:rPr>
        <w:t>-caricamento su</w:t>
      </w:r>
      <w:r w:rsidR="00101703">
        <w:rPr>
          <w:rFonts w:ascii="Arial" w:eastAsia="Arial" w:hAnsi="Arial" w:cs="Arial"/>
          <w:sz w:val="22"/>
          <w:szCs w:val="22"/>
        </w:rPr>
        <w:t>lla banca dati</w:t>
      </w:r>
      <w:r>
        <w:rPr>
          <w:rFonts w:ascii="Arial" w:eastAsia="Arial" w:hAnsi="Arial" w:cs="Arial"/>
          <w:sz w:val="22"/>
          <w:szCs w:val="22"/>
        </w:rPr>
        <w:t xml:space="preserve"> BDAP senza rilievi e/o errori bloccanti.</w:t>
      </w:r>
    </w:p>
    <w:p w14:paraId="7C56C71D"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533142BF" w14:textId="31B2D88F" w:rsidR="008550BC" w:rsidRDefault="0000000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Ente </w:t>
      </w:r>
      <w:r w:rsidRPr="00676DBD">
        <w:rPr>
          <w:rFonts w:ascii="Arial" w:eastAsia="Arial" w:hAnsi="Arial" w:cs="Arial"/>
          <w:b/>
          <w:bCs/>
          <w:sz w:val="22"/>
          <w:szCs w:val="22"/>
        </w:rPr>
        <w:t>è/non è</w:t>
      </w:r>
      <w:r>
        <w:rPr>
          <w:rFonts w:ascii="Arial" w:eastAsia="Arial" w:hAnsi="Arial" w:cs="Arial"/>
          <w:sz w:val="22"/>
          <w:szCs w:val="22"/>
        </w:rPr>
        <w:t xml:space="preserve"> adempiente all</w:t>
      </w:r>
      <w:r w:rsidR="00FF64A8">
        <w:rPr>
          <w:rFonts w:ascii="Arial" w:eastAsia="Arial" w:hAnsi="Arial" w:cs="Arial"/>
          <w:sz w:val="22"/>
          <w:szCs w:val="22"/>
        </w:rPr>
        <w:t>’</w:t>
      </w:r>
      <w:r>
        <w:rPr>
          <w:rFonts w:ascii="Arial" w:eastAsia="Arial" w:hAnsi="Arial" w:cs="Arial"/>
          <w:sz w:val="22"/>
          <w:szCs w:val="22"/>
        </w:rPr>
        <w:t>inserimento dei relativi dati e documenti in BDAP (Banca Dati delle Amministrazioni Pubbliche).</w:t>
      </w:r>
      <w:r w:rsidR="008550BC" w:rsidRPr="008550BC">
        <w:rPr>
          <w:rFonts w:ascii="Arial" w:eastAsia="Arial" w:hAnsi="Arial" w:cs="Arial"/>
          <w:sz w:val="22"/>
          <w:szCs w:val="22"/>
        </w:rPr>
        <w:t xml:space="preserve"> </w:t>
      </w:r>
    </w:p>
    <w:p w14:paraId="0EC286E6" w14:textId="77777777" w:rsidR="008550BC" w:rsidRDefault="008550BC"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312BCC29" w14:textId="4323A488" w:rsidR="008550BC" w:rsidRDefault="008550BC"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revisione </w:t>
      </w:r>
      <w:r>
        <w:rPr>
          <w:rFonts w:ascii="Arial" w:eastAsia="Arial" w:hAnsi="Arial" w:cs="Arial"/>
          <w:b/>
          <w:sz w:val="22"/>
          <w:szCs w:val="22"/>
        </w:rPr>
        <w:t>è iscritto/non è iscritto</w:t>
      </w:r>
      <w:r>
        <w:rPr>
          <w:rFonts w:ascii="Arial" w:eastAsia="Arial" w:hAnsi="Arial" w:cs="Arial"/>
          <w:sz w:val="22"/>
          <w:szCs w:val="22"/>
        </w:rPr>
        <w:t xml:space="preserve"> alla BDAP.</w:t>
      </w:r>
    </w:p>
    <w:p w14:paraId="28218BB0" w14:textId="78441569"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29F8A4FF"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42DE9E1B" w14:textId="3922BF1C" w:rsidR="00B63211" w:rsidRPr="00F56672" w:rsidRDefault="00000000" w:rsidP="00746C07">
      <w:pPr>
        <w:widowControl w:val="0"/>
        <w:pBdr>
          <w:top w:val="nil"/>
          <w:left w:val="nil"/>
          <w:bottom w:val="nil"/>
          <w:right w:val="nil"/>
          <w:between w:val="nil"/>
        </w:pBdr>
        <w:spacing w:line="240" w:lineRule="auto"/>
        <w:ind w:left="0" w:hanging="2"/>
        <w:jc w:val="both"/>
        <w:outlineLvl w:val="9"/>
        <w:rPr>
          <w:rFonts w:ascii="Arial" w:eastAsia="Arial" w:hAnsi="Arial" w:cs="Arial"/>
          <w:b/>
          <w:bCs/>
          <w:i/>
          <w:color w:val="00B0F0"/>
          <w:sz w:val="22"/>
          <w:szCs w:val="22"/>
        </w:rPr>
      </w:pPr>
      <w:r w:rsidRPr="00F56672">
        <w:rPr>
          <w:rFonts w:ascii="Arial" w:eastAsia="Arial" w:hAnsi="Arial" w:cs="Arial"/>
          <w:b/>
          <w:bCs/>
          <w:i/>
          <w:color w:val="00B0F0"/>
          <w:sz w:val="22"/>
          <w:szCs w:val="22"/>
        </w:rPr>
        <w:t>N.B. Si ricorda che qualora 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Ente non rispetti i termini di legge per 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approvazione del Bilancio, degli strumenti di programmazione e dell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invio dei dati alla BDAP, scatta il divieto di assunzione di cui al comma 1-quinquies e 1-octies, art.9 D.</w:t>
      </w:r>
      <w:r w:rsidR="00101703" w:rsidRPr="00F56672">
        <w:rPr>
          <w:rFonts w:ascii="Arial" w:eastAsia="Arial" w:hAnsi="Arial" w:cs="Arial"/>
          <w:b/>
          <w:bCs/>
          <w:i/>
          <w:color w:val="00B0F0"/>
          <w:sz w:val="22"/>
          <w:szCs w:val="22"/>
        </w:rPr>
        <w:t>L.</w:t>
      </w:r>
      <w:r w:rsidRPr="00F56672">
        <w:rPr>
          <w:rFonts w:ascii="Arial" w:eastAsia="Arial" w:hAnsi="Arial" w:cs="Arial"/>
          <w:b/>
          <w:bCs/>
          <w:i/>
          <w:color w:val="00B0F0"/>
          <w:sz w:val="22"/>
          <w:szCs w:val="22"/>
        </w:rPr>
        <w:t xml:space="preserve"> 113/2016, convertito con modificazioni dalla L.160/2016 nel testo modificato dall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art.1 c.904 della l.145/2018 salva la deroga aggiunta nell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ultimo periodo dall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 xml:space="preserve">art. 3- ter del </w:t>
      </w:r>
      <w:r w:rsidR="00785EDB">
        <w:rPr>
          <w:rFonts w:ascii="Arial" w:eastAsia="Arial" w:hAnsi="Arial" w:cs="Arial"/>
          <w:b/>
          <w:bCs/>
          <w:i/>
          <w:color w:val="00B0F0"/>
          <w:sz w:val="22"/>
          <w:szCs w:val="22"/>
        </w:rPr>
        <w:t>D.L.</w:t>
      </w:r>
      <w:r w:rsidRPr="00F56672">
        <w:rPr>
          <w:rFonts w:ascii="Arial" w:eastAsia="Arial" w:hAnsi="Arial" w:cs="Arial"/>
          <w:b/>
          <w:bCs/>
          <w:i/>
          <w:color w:val="00B0F0"/>
          <w:sz w:val="22"/>
          <w:szCs w:val="22"/>
        </w:rPr>
        <w:t xml:space="preserve"> 9 giugno 2021, n. 80, convertito, con modificazioni, dalla legge 6 agosto 2021, n. 113.</w:t>
      </w:r>
    </w:p>
    <w:p w14:paraId="716458FB" w14:textId="77777777" w:rsidR="00B63211" w:rsidRDefault="00B63211" w:rsidP="00746C07">
      <w:pPr>
        <w:widowControl w:val="0"/>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453D20BF" w14:textId="1BD4CDF7" w:rsidR="00B63211" w:rsidRDefault="00000000" w:rsidP="00746C07">
      <w:pPr>
        <w:widowControl w:val="0"/>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Organo di revisione ha verificato, sulla base degli appositi parametri, che l</w:t>
      </w:r>
      <w:r w:rsidR="00FF64A8">
        <w:rPr>
          <w:rFonts w:ascii="Arial" w:eastAsia="Arial" w:hAnsi="Arial" w:cs="Arial"/>
          <w:sz w:val="22"/>
          <w:szCs w:val="22"/>
        </w:rPr>
        <w:t>’</w:t>
      </w:r>
      <w:r>
        <w:rPr>
          <w:rFonts w:ascii="Arial" w:eastAsia="Arial" w:hAnsi="Arial" w:cs="Arial"/>
          <w:sz w:val="22"/>
          <w:szCs w:val="22"/>
        </w:rPr>
        <w:t xml:space="preserve">Ente </w:t>
      </w:r>
      <w:r w:rsidRPr="00676DBD">
        <w:rPr>
          <w:rFonts w:ascii="Arial" w:eastAsia="Arial" w:hAnsi="Arial" w:cs="Arial"/>
          <w:b/>
          <w:bCs/>
          <w:sz w:val="22"/>
          <w:szCs w:val="22"/>
        </w:rPr>
        <w:t>risulta/non risulta</w:t>
      </w:r>
      <w:r>
        <w:rPr>
          <w:rFonts w:ascii="Arial" w:eastAsia="Arial" w:hAnsi="Arial" w:cs="Arial"/>
          <w:sz w:val="22"/>
          <w:szCs w:val="22"/>
        </w:rPr>
        <w:t xml:space="preserve"> strutturalmente deficitario.</w:t>
      </w:r>
    </w:p>
    <w:p w14:paraId="551E29EF" w14:textId="77777777" w:rsidR="00B63211" w:rsidRDefault="00B63211" w:rsidP="00746C07">
      <w:pPr>
        <w:widowControl w:val="0"/>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013B9AE8" w14:textId="2D3B9050"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Qualora l</w:t>
      </w:r>
      <w:r w:rsidR="00FF64A8">
        <w:rPr>
          <w:rFonts w:ascii="Arial" w:eastAsia="Arial" w:hAnsi="Arial" w:cs="Arial"/>
          <w:sz w:val="22"/>
          <w:szCs w:val="22"/>
        </w:rPr>
        <w:t>’</w:t>
      </w:r>
      <w:r>
        <w:rPr>
          <w:rFonts w:ascii="Arial" w:eastAsia="Arial" w:hAnsi="Arial" w:cs="Arial"/>
          <w:sz w:val="22"/>
          <w:szCs w:val="22"/>
        </w:rPr>
        <w:t xml:space="preserve">Ente risulti strutturalmente deficitario </w:t>
      </w:r>
      <w:r w:rsidRPr="00676DBD">
        <w:rPr>
          <w:rFonts w:ascii="Arial" w:eastAsia="Arial" w:hAnsi="Arial" w:cs="Arial"/>
          <w:b/>
          <w:bCs/>
          <w:sz w:val="22"/>
          <w:szCs w:val="22"/>
        </w:rPr>
        <w:t>è stato/non è stato</w:t>
      </w:r>
      <w:r>
        <w:rPr>
          <w:rFonts w:ascii="Arial" w:eastAsia="Arial" w:hAnsi="Arial" w:cs="Arial"/>
          <w:sz w:val="22"/>
          <w:szCs w:val="22"/>
        </w:rPr>
        <w:t xml:space="preserve"> rispettato l</w:t>
      </w:r>
      <w:r w:rsidR="00FF64A8">
        <w:rPr>
          <w:rFonts w:ascii="Arial" w:eastAsia="Arial" w:hAnsi="Arial" w:cs="Arial"/>
          <w:sz w:val="22"/>
          <w:szCs w:val="22"/>
        </w:rPr>
        <w:t>’</w:t>
      </w:r>
      <w:r>
        <w:rPr>
          <w:rFonts w:ascii="Arial" w:eastAsia="Arial" w:hAnsi="Arial" w:cs="Arial"/>
          <w:sz w:val="22"/>
          <w:szCs w:val="22"/>
        </w:rPr>
        <w:t>obbligo di copertura dei costi dei servizi ai sensi dell</w:t>
      </w:r>
      <w:r w:rsidR="00FF64A8">
        <w:rPr>
          <w:rFonts w:ascii="Arial" w:eastAsia="Arial" w:hAnsi="Arial" w:cs="Arial"/>
          <w:sz w:val="22"/>
          <w:szCs w:val="22"/>
        </w:rPr>
        <w:t>’</w:t>
      </w:r>
      <w:r>
        <w:rPr>
          <w:rFonts w:ascii="Arial" w:eastAsia="Arial" w:hAnsi="Arial" w:cs="Arial"/>
          <w:sz w:val="22"/>
          <w:szCs w:val="22"/>
        </w:rPr>
        <w:t>articolo 234 comma 2 del TUEL.</w:t>
      </w:r>
    </w:p>
    <w:p w14:paraId="66B26B07"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23732916" w14:textId="36258C06" w:rsidR="008550BC" w:rsidRDefault="00101703" w:rsidP="00746C07">
      <w:pPr>
        <w:widowControl w:val="0"/>
        <w:pBdr>
          <w:top w:val="nil"/>
          <w:left w:val="nil"/>
          <w:bottom w:val="nil"/>
          <w:right w:val="nil"/>
          <w:between w:val="nil"/>
        </w:pBdr>
        <w:spacing w:line="256" w:lineRule="auto"/>
        <w:ind w:left="0" w:right="238" w:hanging="2"/>
        <w:jc w:val="both"/>
        <w:outlineLvl w:val="9"/>
        <w:rPr>
          <w:rFonts w:ascii="Arial" w:eastAsia="Arial" w:hAnsi="Arial" w:cs="Arial"/>
          <w:sz w:val="22"/>
          <w:szCs w:val="22"/>
        </w:rPr>
      </w:pPr>
      <w:r>
        <w:rPr>
          <w:rFonts w:ascii="Arial" w:eastAsia="Arial" w:hAnsi="Arial" w:cs="Arial"/>
          <w:sz w:val="22"/>
          <w:szCs w:val="22"/>
        </w:rPr>
        <w:t>L’Organo di revisione ha verificato che n</w:t>
      </w:r>
      <w:r w:rsidR="008550BC">
        <w:rPr>
          <w:rFonts w:ascii="Arial" w:eastAsia="Arial" w:hAnsi="Arial" w:cs="Arial"/>
          <w:sz w:val="22"/>
          <w:szCs w:val="22"/>
        </w:rPr>
        <w:t xml:space="preserve">el bilancio di previsione 2023-2025 </w:t>
      </w:r>
      <w:r w:rsidR="008550BC" w:rsidRPr="00101703">
        <w:rPr>
          <w:rFonts w:ascii="Arial" w:eastAsia="Arial" w:hAnsi="Arial" w:cs="Arial"/>
          <w:b/>
          <w:bCs/>
          <w:sz w:val="22"/>
          <w:szCs w:val="22"/>
        </w:rPr>
        <w:t>è stata prevista/non è stata prevista</w:t>
      </w:r>
      <w:r w:rsidR="008550BC">
        <w:rPr>
          <w:rFonts w:ascii="Arial" w:eastAsia="Arial" w:hAnsi="Arial" w:cs="Arial"/>
          <w:sz w:val="22"/>
          <w:szCs w:val="22"/>
        </w:rPr>
        <w:t xml:space="preserve"> l</w:t>
      </w:r>
      <w:r w:rsidR="00FF64A8">
        <w:rPr>
          <w:rFonts w:ascii="Arial" w:eastAsia="Arial" w:hAnsi="Arial" w:cs="Arial"/>
          <w:sz w:val="22"/>
          <w:szCs w:val="22"/>
        </w:rPr>
        <w:t>’</w:t>
      </w:r>
      <w:r w:rsidR="008550BC">
        <w:rPr>
          <w:rFonts w:ascii="Arial" w:eastAsia="Arial" w:hAnsi="Arial" w:cs="Arial"/>
          <w:sz w:val="22"/>
          <w:szCs w:val="22"/>
        </w:rPr>
        <w:t>applicazione di euro …</w:t>
      </w:r>
      <w:r>
        <w:rPr>
          <w:rFonts w:ascii="Arial" w:eastAsia="Arial" w:hAnsi="Arial" w:cs="Arial"/>
          <w:sz w:val="22"/>
          <w:szCs w:val="22"/>
        </w:rPr>
        <w:t>…….</w:t>
      </w:r>
      <w:r w:rsidR="008550BC">
        <w:rPr>
          <w:rFonts w:ascii="Arial" w:eastAsia="Arial" w:hAnsi="Arial" w:cs="Arial"/>
          <w:sz w:val="22"/>
          <w:szCs w:val="22"/>
        </w:rPr>
        <w:t xml:space="preserve"> di avanzo accantonato/vincolato presunto.</w:t>
      </w:r>
    </w:p>
    <w:p w14:paraId="4310CEE7" w14:textId="76DE4390" w:rsidR="008550BC" w:rsidRDefault="008550BC" w:rsidP="00746C07">
      <w:pPr>
        <w:widowControl w:val="0"/>
        <w:pBdr>
          <w:top w:val="nil"/>
          <w:left w:val="nil"/>
          <w:bottom w:val="nil"/>
          <w:right w:val="nil"/>
          <w:between w:val="nil"/>
        </w:pBdr>
        <w:spacing w:line="256" w:lineRule="auto"/>
        <w:ind w:left="0" w:right="238" w:hanging="2"/>
        <w:jc w:val="both"/>
        <w:outlineLvl w:val="9"/>
        <w:rPr>
          <w:rFonts w:ascii="Arial" w:eastAsia="Arial" w:hAnsi="Arial" w:cs="Arial"/>
          <w:sz w:val="22"/>
          <w:szCs w:val="22"/>
        </w:rPr>
      </w:pPr>
    </w:p>
    <w:p w14:paraId="34B7582D" w14:textId="77777777" w:rsidR="0090434D" w:rsidRDefault="008550BC" w:rsidP="00746C07">
      <w:pPr>
        <w:widowControl w:val="0"/>
        <w:pBdr>
          <w:top w:val="nil"/>
          <w:left w:val="nil"/>
          <w:bottom w:val="nil"/>
          <w:right w:val="nil"/>
          <w:between w:val="nil"/>
        </w:pBdr>
        <w:spacing w:line="256" w:lineRule="auto"/>
        <w:ind w:left="0" w:right="238" w:hanging="2"/>
        <w:jc w:val="both"/>
        <w:outlineLvl w:val="9"/>
        <w:rPr>
          <w:rFonts w:ascii="Arial" w:eastAsia="Arial" w:hAnsi="Arial" w:cs="Arial"/>
          <w:sz w:val="22"/>
          <w:szCs w:val="22"/>
        </w:rPr>
      </w:pPr>
      <w:r>
        <w:rPr>
          <w:rFonts w:ascii="Arial" w:eastAsia="Arial" w:hAnsi="Arial" w:cs="Arial"/>
          <w:sz w:val="22"/>
          <w:szCs w:val="22"/>
        </w:rPr>
        <w:t xml:space="preserve">In caso affermativo </w:t>
      </w:r>
      <w:r w:rsidRPr="00101703">
        <w:rPr>
          <w:rFonts w:ascii="Arial" w:eastAsia="Arial" w:hAnsi="Arial" w:cs="Arial"/>
          <w:b/>
          <w:bCs/>
          <w:sz w:val="22"/>
          <w:szCs w:val="22"/>
        </w:rPr>
        <w:t>sono stati/non sono stati</w:t>
      </w:r>
      <w:r>
        <w:rPr>
          <w:rFonts w:ascii="Arial" w:eastAsia="Arial" w:hAnsi="Arial" w:cs="Arial"/>
          <w:sz w:val="22"/>
          <w:szCs w:val="22"/>
        </w:rPr>
        <w:t xml:space="preserve"> allegati i prospetti A1 e A2 nel caso di applicazione dell</w:t>
      </w:r>
      <w:r w:rsidR="00FF64A8">
        <w:rPr>
          <w:rFonts w:ascii="Arial" w:eastAsia="Arial" w:hAnsi="Arial" w:cs="Arial"/>
          <w:sz w:val="22"/>
          <w:szCs w:val="22"/>
        </w:rPr>
        <w:t>’</w:t>
      </w:r>
      <w:r>
        <w:rPr>
          <w:rFonts w:ascii="Arial" w:eastAsia="Arial" w:hAnsi="Arial" w:cs="Arial"/>
          <w:sz w:val="22"/>
          <w:szCs w:val="22"/>
        </w:rPr>
        <w:t>avanzo presunto per le quote vincolate ed accantonate</w:t>
      </w:r>
      <w:r w:rsidR="0090434D">
        <w:rPr>
          <w:rFonts w:ascii="Arial" w:eastAsia="Arial" w:hAnsi="Arial" w:cs="Arial"/>
          <w:sz w:val="22"/>
          <w:szCs w:val="22"/>
        </w:rPr>
        <w:t>.</w:t>
      </w:r>
    </w:p>
    <w:p w14:paraId="43A5748E" w14:textId="109123CC" w:rsidR="008550BC" w:rsidRPr="0090434D" w:rsidRDefault="00D45A42" w:rsidP="00746C07">
      <w:pPr>
        <w:widowControl w:val="0"/>
        <w:pBdr>
          <w:top w:val="nil"/>
          <w:left w:val="nil"/>
          <w:bottom w:val="nil"/>
          <w:right w:val="nil"/>
          <w:between w:val="nil"/>
        </w:pBdr>
        <w:spacing w:line="256" w:lineRule="auto"/>
        <w:ind w:left="0" w:right="238" w:hanging="2"/>
        <w:jc w:val="both"/>
        <w:outlineLvl w:val="9"/>
        <w:rPr>
          <w:rFonts w:ascii="Arial" w:eastAsia="Arial" w:hAnsi="Arial" w:cs="Arial"/>
          <w:b/>
          <w:bCs/>
          <w:i/>
          <w:iCs/>
          <w:color w:val="00B0F0"/>
          <w:sz w:val="22"/>
          <w:szCs w:val="22"/>
        </w:rPr>
      </w:pPr>
      <w:r w:rsidRPr="0090434D">
        <w:rPr>
          <w:rFonts w:ascii="Arial" w:eastAsia="Arial" w:hAnsi="Arial" w:cs="Arial"/>
          <w:b/>
          <w:bCs/>
          <w:i/>
          <w:color w:val="00B0F0"/>
          <w:sz w:val="22"/>
          <w:szCs w:val="22"/>
        </w:rPr>
        <w:t xml:space="preserve">N.B. </w:t>
      </w:r>
      <w:r w:rsidR="008550BC" w:rsidRPr="0090434D">
        <w:rPr>
          <w:rFonts w:ascii="Arial" w:eastAsia="Arial" w:hAnsi="Arial" w:cs="Arial"/>
          <w:b/>
          <w:bCs/>
          <w:i/>
          <w:color w:val="00B0F0"/>
          <w:sz w:val="22"/>
          <w:szCs w:val="22"/>
        </w:rPr>
        <w:t>se l</w:t>
      </w:r>
      <w:r w:rsidR="00FF64A8" w:rsidRPr="0090434D">
        <w:rPr>
          <w:rFonts w:ascii="Arial" w:eastAsia="Arial" w:hAnsi="Arial" w:cs="Arial"/>
          <w:b/>
          <w:bCs/>
          <w:i/>
          <w:color w:val="00B0F0"/>
          <w:sz w:val="22"/>
          <w:szCs w:val="22"/>
        </w:rPr>
        <w:t>’</w:t>
      </w:r>
      <w:r w:rsidRPr="0090434D">
        <w:rPr>
          <w:rFonts w:ascii="Arial" w:eastAsia="Arial" w:hAnsi="Arial" w:cs="Arial"/>
          <w:b/>
          <w:bCs/>
          <w:i/>
          <w:color w:val="00B0F0"/>
          <w:sz w:val="22"/>
          <w:szCs w:val="22"/>
        </w:rPr>
        <w:t>E</w:t>
      </w:r>
      <w:r w:rsidR="008550BC" w:rsidRPr="0090434D">
        <w:rPr>
          <w:rFonts w:ascii="Arial" w:eastAsia="Arial" w:hAnsi="Arial" w:cs="Arial"/>
          <w:b/>
          <w:bCs/>
          <w:i/>
          <w:color w:val="00B0F0"/>
          <w:sz w:val="22"/>
          <w:szCs w:val="22"/>
        </w:rPr>
        <w:t xml:space="preserve">nte ha applicato avanzo accantonato presunto deve allegare </w:t>
      </w:r>
      <w:r w:rsidRPr="0090434D">
        <w:rPr>
          <w:rFonts w:ascii="Arial" w:eastAsia="Arial" w:hAnsi="Arial" w:cs="Arial"/>
          <w:b/>
          <w:bCs/>
          <w:i/>
          <w:color w:val="00B0F0"/>
          <w:sz w:val="22"/>
          <w:szCs w:val="22"/>
        </w:rPr>
        <w:t xml:space="preserve">il </w:t>
      </w:r>
      <w:r w:rsidR="008550BC" w:rsidRPr="0090434D">
        <w:rPr>
          <w:rFonts w:ascii="Arial" w:eastAsia="Arial" w:hAnsi="Arial" w:cs="Arial"/>
          <w:b/>
          <w:bCs/>
          <w:i/>
          <w:color w:val="00B0F0"/>
          <w:sz w:val="22"/>
          <w:szCs w:val="22"/>
        </w:rPr>
        <w:t xml:space="preserve">prospetto A1, se ha applicato avanzo vincolato presunto deve allegare </w:t>
      </w:r>
      <w:r w:rsidRPr="0090434D">
        <w:rPr>
          <w:rFonts w:ascii="Arial" w:eastAsia="Arial" w:hAnsi="Arial" w:cs="Arial"/>
          <w:b/>
          <w:bCs/>
          <w:i/>
          <w:color w:val="00B0F0"/>
          <w:sz w:val="22"/>
          <w:szCs w:val="22"/>
        </w:rPr>
        <w:t xml:space="preserve">il </w:t>
      </w:r>
      <w:r w:rsidR="008550BC" w:rsidRPr="0090434D">
        <w:rPr>
          <w:rFonts w:ascii="Arial" w:eastAsia="Arial" w:hAnsi="Arial" w:cs="Arial"/>
          <w:b/>
          <w:bCs/>
          <w:i/>
          <w:color w:val="00B0F0"/>
          <w:sz w:val="22"/>
          <w:szCs w:val="22"/>
        </w:rPr>
        <w:t>prospetto A2</w:t>
      </w:r>
      <w:r w:rsidR="0090434D">
        <w:rPr>
          <w:rFonts w:ascii="Arial" w:eastAsia="Arial" w:hAnsi="Arial" w:cs="Arial"/>
          <w:b/>
          <w:bCs/>
          <w:i/>
          <w:color w:val="00B0F0"/>
          <w:sz w:val="22"/>
          <w:szCs w:val="22"/>
        </w:rPr>
        <w:t>.</w:t>
      </w:r>
      <w:r w:rsidR="008550BC" w:rsidRPr="0090434D">
        <w:rPr>
          <w:rFonts w:ascii="Arial" w:eastAsia="Arial" w:hAnsi="Arial" w:cs="Arial"/>
          <w:b/>
          <w:bCs/>
          <w:i/>
          <w:color w:val="00B0F0"/>
          <w:sz w:val="22"/>
          <w:szCs w:val="22"/>
        </w:rPr>
        <w:t xml:space="preserve"> </w:t>
      </w:r>
    </w:p>
    <w:p w14:paraId="47D2EEBD" w14:textId="77777777" w:rsidR="008550BC" w:rsidRDefault="008550BC" w:rsidP="00746C07">
      <w:pPr>
        <w:widowControl w:val="0"/>
        <w:pBdr>
          <w:top w:val="nil"/>
          <w:left w:val="nil"/>
          <w:bottom w:val="nil"/>
          <w:right w:val="nil"/>
          <w:between w:val="nil"/>
        </w:pBdr>
        <w:spacing w:line="256" w:lineRule="auto"/>
        <w:ind w:left="0" w:right="238" w:hanging="2"/>
        <w:jc w:val="both"/>
        <w:outlineLvl w:val="9"/>
        <w:rPr>
          <w:rFonts w:ascii="Arial" w:eastAsia="Arial" w:hAnsi="Arial" w:cs="Arial"/>
          <w:sz w:val="22"/>
          <w:szCs w:val="22"/>
        </w:rPr>
      </w:pPr>
    </w:p>
    <w:p w14:paraId="65C0E6F3" w14:textId="080B7CA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Organo di revisione ha verificato che l</w:t>
      </w:r>
      <w:r w:rsidR="00FF64A8">
        <w:rPr>
          <w:rFonts w:ascii="Arial" w:eastAsia="Arial" w:hAnsi="Arial" w:cs="Arial"/>
          <w:sz w:val="22"/>
          <w:szCs w:val="22"/>
        </w:rPr>
        <w:t>’</w:t>
      </w:r>
      <w:r>
        <w:rPr>
          <w:rFonts w:ascii="Arial" w:eastAsia="Arial" w:hAnsi="Arial" w:cs="Arial"/>
          <w:sz w:val="22"/>
          <w:szCs w:val="22"/>
        </w:rPr>
        <w:t xml:space="preserve">ente </w:t>
      </w:r>
      <w:r w:rsidRPr="00101703">
        <w:rPr>
          <w:rFonts w:ascii="Arial" w:eastAsia="Arial" w:hAnsi="Arial" w:cs="Arial"/>
          <w:b/>
          <w:bCs/>
          <w:sz w:val="22"/>
          <w:szCs w:val="22"/>
        </w:rPr>
        <w:t>ha/non ha applicato</w:t>
      </w:r>
      <w:r>
        <w:rPr>
          <w:rFonts w:ascii="Arial" w:eastAsia="Arial" w:hAnsi="Arial" w:cs="Arial"/>
          <w:sz w:val="22"/>
          <w:szCs w:val="22"/>
        </w:rPr>
        <w:t xml:space="preserve"> al bilancio di previsione 2023-2025, esercizio 2023, l</w:t>
      </w:r>
      <w:r w:rsidR="00FF64A8">
        <w:rPr>
          <w:rFonts w:ascii="Arial" w:eastAsia="Arial" w:hAnsi="Arial" w:cs="Arial"/>
          <w:sz w:val="22"/>
          <w:szCs w:val="22"/>
        </w:rPr>
        <w:t>’</w:t>
      </w:r>
      <w:r>
        <w:rPr>
          <w:rFonts w:ascii="Arial" w:eastAsia="Arial" w:hAnsi="Arial" w:cs="Arial"/>
          <w:sz w:val="22"/>
          <w:szCs w:val="22"/>
        </w:rPr>
        <w:t xml:space="preserve">avanzo presunto di amministrazione relativo alla quota del primo bimestre </w:t>
      </w:r>
      <w:r>
        <w:rPr>
          <w:rFonts w:ascii="Arial" w:eastAsia="Arial" w:hAnsi="Arial" w:cs="Arial"/>
          <w:sz w:val="22"/>
          <w:szCs w:val="22"/>
        </w:rPr>
        <w:lastRenderedPageBreak/>
        <w:t xml:space="preserve">2023 dei contratti di servizio continuativi sottoscritti nel 2022 che fanno riferimento a maggiori spese da inserire nella </w:t>
      </w:r>
      <w:r w:rsidRPr="00F56672">
        <w:rPr>
          <w:rFonts w:ascii="Arial" w:eastAsia="Arial" w:hAnsi="Arial" w:cs="Arial"/>
          <w:sz w:val="22"/>
          <w:szCs w:val="22"/>
        </w:rPr>
        <w:t>certificazione COVID</w:t>
      </w:r>
      <w:r w:rsidR="00D45A42" w:rsidRPr="00F56672">
        <w:rPr>
          <w:rFonts w:ascii="Arial" w:eastAsia="Arial" w:hAnsi="Arial" w:cs="Arial"/>
          <w:sz w:val="22"/>
          <w:szCs w:val="22"/>
        </w:rPr>
        <w:t>-</w:t>
      </w:r>
      <w:r w:rsidRPr="00F56672">
        <w:rPr>
          <w:rFonts w:ascii="Arial" w:eastAsia="Arial" w:hAnsi="Arial" w:cs="Arial"/>
          <w:sz w:val="22"/>
          <w:szCs w:val="22"/>
        </w:rPr>
        <w:t>2019</w:t>
      </w:r>
      <w:r w:rsidR="00D45A42" w:rsidRPr="00F56672">
        <w:rPr>
          <w:rFonts w:ascii="Arial" w:eastAsia="Arial" w:hAnsi="Arial" w:cs="Arial"/>
          <w:sz w:val="22"/>
          <w:szCs w:val="22"/>
        </w:rPr>
        <w:t xml:space="preserve"> per il </w:t>
      </w:r>
      <w:r w:rsidRPr="00F56672">
        <w:rPr>
          <w:rFonts w:ascii="Arial" w:eastAsia="Arial" w:hAnsi="Arial" w:cs="Arial"/>
          <w:sz w:val="22"/>
          <w:szCs w:val="22"/>
        </w:rPr>
        <w:t>2022.</w:t>
      </w:r>
    </w:p>
    <w:p w14:paraId="3468E3CD"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D7F11A0" w14:textId="77777777" w:rsidR="00B63211" w:rsidRPr="00F56672" w:rsidRDefault="00000000" w:rsidP="00746C07">
      <w:pPr>
        <w:widowControl w:val="0"/>
        <w:pBdr>
          <w:top w:val="nil"/>
          <w:left w:val="nil"/>
          <w:bottom w:val="nil"/>
          <w:right w:val="nil"/>
          <w:between w:val="nil"/>
        </w:pBdr>
        <w:spacing w:line="240" w:lineRule="auto"/>
        <w:ind w:left="0" w:hanging="2"/>
        <w:jc w:val="both"/>
        <w:outlineLvl w:val="9"/>
        <w:rPr>
          <w:rFonts w:ascii="Arial" w:eastAsia="Arial" w:hAnsi="Arial" w:cs="Arial"/>
          <w:b/>
          <w:bCs/>
          <w:i/>
          <w:color w:val="00B0F0"/>
          <w:sz w:val="22"/>
          <w:szCs w:val="22"/>
        </w:rPr>
      </w:pPr>
      <w:r w:rsidRPr="00F56672">
        <w:rPr>
          <w:rFonts w:ascii="Arial" w:eastAsia="Arial" w:hAnsi="Arial" w:cs="Arial"/>
          <w:b/>
          <w:bCs/>
          <w:i/>
          <w:color w:val="00B0F0"/>
          <w:sz w:val="22"/>
          <w:szCs w:val="22"/>
        </w:rPr>
        <w:t xml:space="preserve">N.B. </w:t>
      </w:r>
    </w:p>
    <w:p w14:paraId="0ED415B9" w14:textId="560A1149" w:rsidR="00B63211" w:rsidRPr="00F56672" w:rsidRDefault="00000000" w:rsidP="00746C07">
      <w:pPr>
        <w:widowControl w:val="0"/>
        <w:pBdr>
          <w:top w:val="nil"/>
          <w:left w:val="nil"/>
          <w:bottom w:val="nil"/>
          <w:right w:val="nil"/>
          <w:between w:val="nil"/>
        </w:pBdr>
        <w:spacing w:line="240" w:lineRule="auto"/>
        <w:ind w:left="0" w:hanging="2"/>
        <w:jc w:val="both"/>
        <w:outlineLvl w:val="9"/>
        <w:rPr>
          <w:rFonts w:ascii="Arial" w:eastAsia="Arial" w:hAnsi="Arial" w:cs="Arial"/>
          <w:b/>
          <w:bCs/>
          <w:i/>
          <w:color w:val="00B0F0"/>
          <w:sz w:val="22"/>
          <w:szCs w:val="22"/>
        </w:rPr>
      </w:pPr>
      <w:r w:rsidRPr="00F56672">
        <w:rPr>
          <w:rFonts w:ascii="Arial" w:eastAsia="Arial" w:hAnsi="Arial" w:cs="Arial"/>
          <w:b/>
          <w:bCs/>
          <w:i/>
          <w:color w:val="00B0F0"/>
          <w:sz w:val="22"/>
          <w:szCs w:val="22"/>
        </w:rPr>
        <w:t>1) Si ricorda che 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avanzo destinato ad investimenti può essere applicato in via preventiva solo dopo 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 xml:space="preserve">approvazione del rendiconto. </w:t>
      </w:r>
    </w:p>
    <w:p w14:paraId="79521193" w14:textId="25D07A5D" w:rsidR="00B63211" w:rsidRPr="00F56672" w:rsidRDefault="00000000" w:rsidP="00746C07">
      <w:pPr>
        <w:widowControl w:val="0"/>
        <w:pBdr>
          <w:top w:val="nil"/>
          <w:left w:val="nil"/>
          <w:bottom w:val="nil"/>
          <w:right w:val="nil"/>
          <w:between w:val="nil"/>
        </w:pBdr>
        <w:spacing w:line="240" w:lineRule="auto"/>
        <w:ind w:left="0" w:hanging="2"/>
        <w:jc w:val="both"/>
        <w:outlineLvl w:val="9"/>
        <w:rPr>
          <w:rFonts w:ascii="Arial" w:eastAsia="Arial" w:hAnsi="Arial" w:cs="Arial"/>
          <w:b/>
          <w:bCs/>
          <w:i/>
          <w:color w:val="00B0F0"/>
          <w:sz w:val="22"/>
          <w:szCs w:val="22"/>
        </w:rPr>
      </w:pPr>
      <w:r w:rsidRPr="00F56672">
        <w:rPr>
          <w:rFonts w:ascii="Arial" w:eastAsia="Arial" w:hAnsi="Arial" w:cs="Arial"/>
          <w:b/>
          <w:bCs/>
          <w:i/>
          <w:color w:val="00B0F0"/>
          <w:sz w:val="22"/>
          <w:szCs w:val="22"/>
        </w:rPr>
        <w:t>2) Gli enti che hanno il FAL in sede di bilancio di previsione possono applicare la quota del risultato di amministrazione liberata a seguito della riduzione del FAL stesso, sulla base della determinazione del risultato presunto di amministrazione, dando evidenza nella nota integrativa della copertura delle rate di ammortamento delle anticipazioni di liquidità attraverso le entrate correnti, e non dall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utilizzo del FAL.</w:t>
      </w:r>
    </w:p>
    <w:p w14:paraId="323A00BE" w14:textId="77777777" w:rsidR="00B63211" w:rsidRPr="00F56672" w:rsidRDefault="00B63211">
      <w:pPr>
        <w:widowControl w:val="0"/>
        <w:pBdr>
          <w:top w:val="nil"/>
          <w:left w:val="nil"/>
          <w:bottom w:val="nil"/>
          <w:right w:val="nil"/>
          <w:between w:val="nil"/>
        </w:pBdr>
        <w:spacing w:line="256" w:lineRule="auto"/>
        <w:ind w:left="0" w:right="238" w:hanging="2"/>
        <w:jc w:val="both"/>
        <w:rPr>
          <w:rFonts w:ascii="Arial" w:eastAsia="Arial" w:hAnsi="Arial" w:cs="Arial"/>
          <w:b/>
          <w:bCs/>
          <w:sz w:val="22"/>
          <w:szCs w:val="22"/>
        </w:rPr>
      </w:pPr>
    </w:p>
    <w:p w14:paraId="763B424D" w14:textId="77777777" w:rsidR="00B63211" w:rsidRDefault="00B6321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A6B7689" w14:textId="77777777" w:rsidR="00B63211" w:rsidRDefault="00000000" w:rsidP="00746C07">
      <w:pPr>
        <w:widowControl w:val="0"/>
        <w:pBdr>
          <w:top w:val="single" w:sz="6" w:space="1" w:color="000000"/>
          <w:left w:val="single" w:sz="6" w:space="4" w:color="000000"/>
          <w:bottom w:val="single" w:sz="6" w:space="1" w:color="000000"/>
          <w:right w:val="single" w:sz="6" w:space="4" w:color="000000"/>
          <w:between w:val="nil"/>
        </w:pBdr>
        <w:shd w:val="clear" w:color="auto" w:fill="B6DDE8"/>
        <w:tabs>
          <w:tab w:val="left" w:pos="610"/>
          <w:tab w:val="left" w:pos="2320"/>
          <w:tab w:val="center" w:pos="4864"/>
        </w:tabs>
        <w:spacing w:after="360" w:line="240" w:lineRule="auto"/>
        <w:ind w:left="1" w:hanging="3"/>
        <w:jc w:val="center"/>
        <w:rPr>
          <w:rFonts w:ascii="Cambria" w:eastAsia="Cambria" w:hAnsi="Cambria" w:cs="Cambria"/>
          <w:b/>
          <w:color w:val="000000"/>
          <w:sz w:val="32"/>
          <w:szCs w:val="32"/>
        </w:rPr>
      </w:pPr>
      <w:bookmarkStart w:id="16" w:name="_heading=h.tyjcwt" w:colFirst="0" w:colLast="0"/>
      <w:bookmarkStart w:id="17" w:name="_Toc120874436"/>
      <w:bookmarkEnd w:id="16"/>
      <w:r>
        <w:rPr>
          <w:rFonts w:ascii="Cambria" w:eastAsia="Cambria" w:hAnsi="Cambria" w:cs="Cambria"/>
          <w:b/>
          <w:color w:val="000000"/>
          <w:sz w:val="32"/>
          <w:szCs w:val="32"/>
        </w:rPr>
        <w:t>EQUILIBRI FINANZIARI NEL BILANCIO DI PREVISIONE 2023-2025</w:t>
      </w:r>
      <w:bookmarkEnd w:id="17"/>
    </w:p>
    <w:p w14:paraId="67AF5BA1" w14:textId="0BC899B6" w:rsidR="00B63211" w:rsidRDefault="00000000"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8"/>
          <w:szCs w:val="28"/>
        </w:rPr>
      </w:pPr>
      <w:r>
        <w:rPr>
          <w:rFonts w:ascii="Cambria" w:eastAsia="Cambria" w:hAnsi="Cambria" w:cs="Cambria"/>
          <w:b/>
          <w:i/>
          <w:color w:val="000000"/>
          <w:sz w:val="28"/>
          <w:szCs w:val="28"/>
        </w:rPr>
        <w:t>GESTIONE DELL</w:t>
      </w:r>
      <w:r w:rsidR="00FF64A8">
        <w:rPr>
          <w:rFonts w:ascii="Cambria" w:eastAsia="Cambria" w:hAnsi="Cambria" w:cs="Cambria"/>
          <w:b/>
          <w:i/>
          <w:color w:val="000000"/>
          <w:sz w:val="28"/>
          <w:szCs w:val="28"/>
        </w:rPr>
        <w:t>’</w:t>
      </w:r>
      <w:r>
        <w:rPr>
          <w:rFonts w:ascii="Cambria" w:eastAsia="Cambria" w:hAnsi="Cambria" w:cs="Cambria"/>
          <w:b/>
          <w:i/>
          <w:color w:val="000000"/>
          <w:sz w:val="28"/>
          <w:szCs w:val="28"/>
        </w:rPr>
        <w:t>ESERCIZIO 2022</w:t>
      </w:r>
    </w:p>
    <w:p w14:paraId="4D5B24FA" w14:textId="77777777" w:rsidR="00B63211" w:rsidRDefault="00B63211" w:rsidP="00746C07">
      <w:pPr>
        <w:pBdr>
          <w:top w:val="nil"/>
          <w:left w:val="nil"/>
          <w:bottom w:val="nil"/>
          <w:right w:val="nil"/>
          <w:between w:val="nil"/>
        </w:pBdr>
        <w:spacing w:line="240" w:lineRule="auto"/>
        <w:ind w:left="0" w:hanging="2"/>
        <w:jc w:val="both"/>
        <w:outlineLvl w:val="9"/>
        <w:rPr>
          <w:color w:val="000000"/>
        </w:rPr>
      </w:pPr>
    </w:p>
    <w:p w14:paraId="3CA65D77" w14:textId="2AFD917E"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Pr>
          <w:rFonts w:ascii="Arial" w:eastAsia="Arial" w:hAnsi="Arial" w:cs="Arial"/>
          <w:i/>
          <w:color w:val="00B0F0"/>
          <w:sz w:val="22"/>
          <w:szCs w:val="22"/>
        </w:rPr>
        <w:t>Nel caso in cui il bilancio di previsione sia approvato prima dell</w:t>
      </w:r>
      <w:r w:rsidR="00FF64A8">
        <w:rPr>
          <w:rFonts w:ascii="Arial" w:eastAsia="Arial" w:hAnsi="Arial" w:cs="Arial"/>
          <w:i/>
          <w:color w:val="00B0F0"/>
          <w:sz w:val="22"/>
          <w:szCs w:val="22"/>
        </w:rPr>
        <w:t>’</w:t>
      </w:r>
      <w:r>
        <w:rPr>
          <w:rFonts w:ascii="Arial" w:eastAsia="Arial" w:hAnsi="Arial" w:cs="Arial"/>
          <w:i/>
          <w:color w:val="00B0F0"/>
          <w:sz w:val="22"/>
          <w:szCs w:val="22"/>
        </w:rPr>
        <w:t>approvazione del rendiconto occorre fare riferimento ai dati presuntivi con i quali l</w:t>
      </w:r>
      <w:r w:rsidR="00FF64A8">
        <w:rPr>
          <w:rFonts w:ascii="Arial" w:eastAsia="Arial" w:hAnsi="Arial" w:cs="Arial"/>
          <w:i/>
          <w:color w:val="00B0F0"/>
          <w:sz w:val="22"/>
          <w:szCs w:val="22"/>
        </w:rPr>
        <w:t>’</w:t>
      </w:r>
      <w:r>
        <w:rPr>
          <w:rFonts w:ascii="Arial" w:eastAsia="Arial" w:hAnsi="Arial" w:cs="Arial"/>
          <w:i/>
          <w:color w:val="00B0F0"/>
          <w:sz w:val="22"/>
          <w:szCs w:val="22"/>
        </w:rPr>
        <w:t xml:space="preserve">Ente costruisce il prospetto di amministrazione presunto allegato al bilancio di previsione. </w:t>
      </w:r>
    </w:p>
    <w:p w14:paraId="555C857B" w14:textId="77777777" w:rsidR="00B63211" w:rsidRDefault="00B63211" w:rsidP="00746C07">
      <w:pPr>
        <w:pBdr>
          <w:top w:val="nil"/>
          <w:left w:val="nil"/>
          <w:bottom w:val="nil"/>
          <w:right w:val="nil"/>
          <w:between w:val="nil"/>
        </w:pBdr>
        <w:spacing w:line="240" w:lineRule="auto"/>
        <w:ind w:left="0" w:hanging="2"/>
        <w:jc w:val="both"/>
        <w:outlineLvl w:val="9"/>
        <w:rPr>
          <w:color w:val="000000"/>
        </w:rPr>
      </w:pPr>
    </w:p>
    <w:p w14:paraId="5979A50F" w14:textId="2FE5EC2E" w:rsidR="00B63211" w:rsidRDefault="00000000" w:rsidP="00746C07">
      <w:pPr>
        <w:pBdr>
          <w:top w:val="nil"/>
          <w:left w:val="nil"/>
          <w:bottom w:val="nil"/>
          <w:right w:val="nil"/>
          <w:between w:val="nil"/>
        </w:pBdr>
        <w:spacing w:before="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organo consiliare ha approvato con delibera n. ….del……. la proposta di rendiconto per l</w:t>
      </w:r>
      <w:r w:rsidR="00FF64A8">
        <w:rPr>
          <w:rFonts w:ascii="Arial" w:eastAsia="Arial" w:hAnsi="Arial" w:cs="Arial"/>
          <w:color w:val="000000"/>
          <w:sz w:val="22"/>
          <w:szCs w:val="22"/>
        </w:rPr>
        <w:t>’</w:t>
      </w:r>
      <w:r>
        <w:rPr>
          <w:rFonts w:ascii="Arial" w:eastAsia="Arial" w:hAnsi="Arial" w:cs="Arial"/>
          <w:color w:val="000000"/>
          <w:sz w:val="22"/>
          <w:szCs w:val="22"/>
        </w:rPr>
        <w:t>esercizio 2021.</w:t>
      </w:r>
    </w:p>
    <w:p w14:paraId="2ABE2770" w14:textId="4B5606A6" w:rsidR="00B63211" w:rsidRDefault="00000000" w:rsidP="00746C07">
      <w:pPr>
        <w:pBdr>
          <w:top w:val="nil"/>
          <w:left w:val="nil"/>
          <w:bottom w:val="nil"/>
          <w:right w:val="nil"/>
          <w:between w:val="nil"/>
        </w:pBdr>
        <w:spacing w:before="120" w:line="240" w:lineRule="auto"/>
        <w:ind w:left="0" w:hanging="2"/>
        <w:jc w:val="both"/>
        <w:outlineLvl w:val="9"/>
        <w:rPr>
          <w:rFonts w:ascii="Arial" w:eastAsia="Arial" w:hAnsi="Arial" w:cs="Arial"/>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Organo di revisione ha formulato la propria relazione al rendiconto 2021 in data …../../2022 con ve</w:t>
      </w:r>
      <w:r>
        <w:rPr>
          <w:rFonts w:ascii="Arial" w:eastAsia="Arial" w:hAnsi="Arial" w:cs="Arial"/>
          <w:sz w:val="22"/>
          <w:szCs w:val="22"/>
        </w:rPr>
        <w:t>rbale n….</w:t>
      </w:r>
    </w:p>
    <w:p w14:paraId="62D82A71" w14:textId="085ABEF6" w:rsidR="00B63211" w:rsidRDefault="00000000" w:rsidP="00746C07">
      <w:pPr>
        <w:pBdr>
          <w:top w:val="nil"/>
          <w:left w:val="nil"/>
          <w:bottom w:val="nil"/>
          <w:right w:val="nil"/>
          <w:between w:val="nil"/>
        </w:pBdr>
        <w:spacing w:before="120" w:after="6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La gestione dell</w:t>
      </w:r>
      <w:r w:rsidR="00FF64A8">
        <w:rPr>
          <w:rFonts w:ascii="Arial" w:eastAsia="Arial" w:hAnsi="Arial" w:cs="Arial"/>
          <w:color w:val="000000"/>
          <w:sz w:val="22"/>
          <w:szCs w:val="22"/>
        </w:rPr>
        <w:t>’</w:t>
      </w:r>
      <w:r>
        <w:rPr>
          <w:rFonts w:ascii="Arial" w:eastAsia="Arial" w:hAnsi="Arial" w:cs="Arial"/>
          <w:color w:val="000000"/>
          <w:sz w:val="22"/>
          <w:szCs w:val="22"/>
        </w:rPr>
        <w:t>anno 2021 (</w:t>
      </w:r>
      <w:r>
        <w:rPr>
          <w:rFonts w:ascii="Arial" w:eastAsia="Arial" w:hAnsi="Arial" w:cs="Arial"/>
          <w:i/>
          <w:color w:val="000000"/>
          <w:sz w:val="22"/>
          <w:szCs w:val="22"/>
        </w:rPr>
        <w:t>oppure: anno 2022 se deliberato il rendiconto</w:t>
      </w:r>
      <w:r>
        <w:rPr>
          <w:rFonts w:ascii="Arial" w:eastAsia="Arial" w:hAnsi="Arial" w:cs="Arial"/>
          <w:color w:val="000000"/>
          <w:sz w:val="22"/>
          <w:szCs w:val="22"/>
        </w:rPr>
        <w:t>) si è chiusa con un risultato di amministrazione al 31/12/2021 (oppure: al 31/12/2022 se deliberato il rendiconto) così distinto ai sensi dell</w:t>
      </w:r>
      <w:r w:rsidR="00FF64A8">
        <w:rPr>
          <w:rFonts w:ascii="Arial" w:eastAsia="Arial" w:hAnsi="Arial" w:cs="Arial"/>
          <w:color w:val="000000"/>
          <w:sz w:val="22"/>
          <w:szCs w:val="22"/>
        </w:rPr>
        <w:t>’</w:t>
      </w:r>
      <w:r>
        <w:rPr>
          <w:rFonts w:ascii="Arial" w:eastAsia="Arial" w:hAnsi="Arial" w:cs="Arial"/>
          <w:color w:val="000000"/>
          <w:sz w:val="22"/>
          <w:szCs w:val="22"/>
        </w:rPr>
        <w:t>art.187 del TUEL:</w:t>
      </w:r>
    </w:p>
    <w:bookmarkStart w:id="18" w:name="_heading=h.1t3h5sf" w:colFirst="0" w:colLast="0"/>
    <w:bookmarkEnd w:id="18"/>
    <w:p w14:paraId="19E11DED" w14:textId="6A3F3FE8" w:rsidR="00B63211" w:rsidRDefault="00000000" w:rsidP="00746C07">
      <w:pPr>
        <w:pBdr>
          <w:top w:val="nil"/>
          <w:left w:val="nil"/>
          <w:bottom w:val="nil"/>
          <w:right w:val="nil"/>
          <w:between w:val="nil"/>
        </w:pBdr>
        <w:spacing w:before="120" w:after="60" w:line="240" w:lineRule="auto"/>
        <w:ind w:left="0" w:hanging="2"/>
        <w:jc w:val="center"/>
        <w:outlineLvl w:val="9"/>
        <w:rPr>
          <w:rFonts w:ascii="Arial" w:eastAsia="Arial" w:hAnsi="Arial" w:cs="Arial"/>
          <w:color w:val="000000"/>
          <w:sz w:val="22"/>
          <w:szCs w:val="22"/>
        </w:rPr>
      </w:pPr>
      <w:r>
        <w:fldChar w:fldCharType="begin"/>
      </w:r>
      <w:r>
        <w:instrText xml:space="preserve"> HYPERLINK "http://../TabPrev2022-2024.xls" </w:instrText>
      </w:r>
      <w:r>
        <w:fldChar w:fldCharType="separate"/>
      </w:r>
      <w:bookmarkStart w:id="19" w:name="_MON_1731160050"/>
      <w:bookmarkEnd w:id="19"/>
      <w:r>
        <w:rPr>
          <w:rFonts w:ascii="Arial" w:eastAsia="Arial" w:hAnsi="Arial" w:cs="Arial"/>
          <w:color w:val="000000"/>
          <w:position w:val="0"/>
          <w:sz w:val="22"/>
          <w:szCs w:val="22"/>
        </w:rPr>
        <w:object w:dxaOrig="6690" w:dyaOrig="2030" w14:anchorId="77B50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101.5pt" o:ole="">
            <v:imagedata r:id="rId22" o:title=""/>
          </v:shape>
          <o:OLEObject Type="Link" ProgID="Excel.Sheet.8" ShapeID="_x0000_i1025" DrawAspect="Content" r:id="rId23" UpdateMode="Always">
            <o:LinkType>EnhancedMetaFile</o:LinkType>
            <o:LockedField>false</o:LockedField>
          </o:OLEObject>
        </w:object>
      </w:r>
    </w:p>
    <w:p w14:paraId="6C45BDA6" w14:textId="77777777" w:rsidR="00B63211" w:rsidRDefault="00000000" w:rsidP="00746C07">
      <w:pPr>
        <w:pBdr>
          <w:top w:val="nil"/>
          <w:left w:val="nil"/>
          <w:bottom w:val="nil"/>
          <w:right w:val="nil"/>
          <w:between w:val="nil"/>
        </w:pBdr>
        <w:spacing w:before="120" w:after="60" w:line="240" w:lineRule="auto"/>
        <w:ind w:left="0" w:hanging="2"/>
        <w:jc w:val="both"/>
        <w:outlineLvl w:val="9"/>
        <w:rPr>
          <w:rFonts w:ascii="Arial" w:eastAsia="Arial" w:hAnsi="Arial" w:cs="Arial"/>
          <w:sz w:val="22"/>
          <w:szCs w:val="22"/>
        </w:rPr>
      </w:pPr>
      <w:r>
        <w:fldChar w:fldCharType="end"/>
      </w:r>
    </w:p>
    <w:p w14:paraId="4A897E1E" w14:textId="23839E35" w:rsidR="00B63211" w:rsidRDefault="002C076A" w:rsidP="00746C07">
      <w:pPr>
        <w:pBdr>
          <w:top w:val="nil"/>
          <w:left w:val="nil"/>
          <w:bottom w:val="nil"/>
          <w:right w:val="nil"/>
          <w:between w:val="nil"/>
        </w:pBdr>
        <w:spacing w:before="120" w:after="60" w:line="240" w:lineRule="auto"/>
        <w:ind w:left="0" w:hanging="2"/>
        <w:jc w:val="both"/>
        <w:outlineLvl w:val="9"/>
        <w:rPr>
          <w:rFonts w:ascii="Arial" w:eastAsia="Arial" w:hAnsi="Arial" w:cs="Arial"/>
          <w:sz w:val="22"/>
          <w:szCs w:val="22"/>
        </w:rPr>
      </w:pPr>
      <w:r>
        <w:rPr>
          <w:rFonts w:ascii="Arial" w:eastAsia="Arial" w:hAnsi="Arial" w:cs="Arial"/>
          <w:sz w:val="22"/>
          <w:szCs w:val="22"/>
        </w:rPr>
        <w:t>di cui applicato all</w:t>
      </w:r>
      <w:r w:rsidR="00FF64A8">
        <w:rPr>
          <w:rFonts w:ascii="Arial" w:eastAsia="Arial" w:hAnsi="Arial" w:cs="Arial"/>
          <w:sz w:val="22"/>
          <w:szCs w:val="22"/>
        </w:rPr>
        <w:t>’</w:t>
      </w:r>
      <w:r>
        <w:rPr>
          <w:rFonts w:ascii="Arial" w:eastAsia="Arial" w:hAnsi="Arial" w:cs="Arial"/>
          <w:sz w:val="22"/>
          <w:szCs w:val="22"/>
        </w:rPr>
        <w:t>esercizio 2022 sino alla data di approvazione dello schema di bilancio da parte della Giunta per un totale di euro…. così dettagliato:</w:t>
      </w:r>
    </w:p>
    <w:p w14:paraId="17B825A2" w14:textId="32FB5C77" w:rsidR="00B63211" w:rsidRDefault="00000000" w:rsidP="00746C07">
      <w:pPr>
        <w:numPr>
          <w:ilvl w:val="0"/>
          <w:numId w:val="5"/>
        </w:numPr>
        <w:pBdr>
          <w:top w:val="nil"/>
          <w:left w:val="nil"/>
          <w:bottom w:val="nil"/>
          <w:right w:val="nil"/>
          <w:between w:val="nil"/>
        </w:pBdr>
        <w:spacing w:before="120" w:line="240" w:lineRule="auto"/>
        <w:ind w:left="0" w:hanging="2"/>
        <w:jc w:val="both"/>
        <w:outlineLvl w:val="9"/>
        <w:rPr>
          <w:rFonts w:ascii="Arial" w:eastAsia="Arial" w:hAnsi="Arial" w:cs="Arial"/>
          <w:sz w:val="22"/>
          <w:szCs w:val="22"/>
        </w:rPr>
      </w:pPr>
      <w:r>
        <w:rPr>
          <w:rFonts w:ascii="Arial" w:eastAsia="Arial" w:hAnsi="Arial" w:cs="Arial"/>
          <w:sz w:val="22"/>
          <w:szCs w:val="22"/>
        </w:rPr>
        <w:t xml:space="preserve">Quote accantonate </w:t>
      </w:r>
      <w:r w:rsidR="002C076A">
        <w:rPr>
          <w:rFonts w:ascii="Arial" w:eastAsia="Arial" w:hAnsi="Arial" w:cs="Arial"/>
          <w:sz w:val="22"/>
          <w:szCs w:val="22"/>
        </w:rPr>
        <w:tab/>
      </w:r>
      <w:r w:rsidR="002C076A">
        <w:rPr>
          <w:rFonts w:ascii="Arial" w:eastAsia="Arial" w:hAnsi="Arial" w:cs="Arial"/>
          <w:sz w:val="22"/>
          <w:szCs w:val="22"/>
        </w:rPr>
        <w:tab/>
      </w:r>
      <w:r w:rsidR="002C076A">
        <w:rPr>
          <w:rFonts w:ascii="Arial" w:eastAsia="Arial" w:hAnsi="Arial" w:cs="Arial"/>
          <w:sz w:val="22"/>
          <w:szCs w:val="22"/>
        </w:rPr>
        <w:tab/>
        <w:t>….</w:t>
      </w:r>
      <w:r>
        <w:rPr>
          <w:rFonts w:ascii="Arial" w:eastAsia="Arial" w:hAnsi="Arial" w:cs="Arial"/>
          <w:sz w:val="22"/>
          <w:szCs w:val="22"/>
        </w:rPr>
        <w:t>…€</w:t>
      </w:r>
    </w:p>
    <w:p w14:paraId="0E887E70" w14:textId="0CB280C5" w:rsidR="00B63211" w:rsidRDefault="00000000" w:rsidP="00746C07">
      <w:pPr>
        <w:numPr>
          <w:ilvl w:val="0"/>
          <w:numId w:val="5"/>
        </w:num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 xml:space="preserve">Quote vincolate </w:t>
      </w:r>
      <w:r w:rsidR="002C076A">
        <w:rPr>
          <w:rFonts w:ascii="Arial" w:eastAsia="Arial" w:hAnsi="Arial" w:cs="Arial"/>
          <w:sz w:val="22"/>
          <w:szCs w:val="22"/>
        </w:rPr>
        <w:t xml:space="preserve">     </w:t>
      </w:r>
      <w:r w:rsidR="002C076A">
        <w:rPr>
          <w:rFonts w:ascii="Arial" w:eastAsia="Arial" w:hAnsi="Arial" w:cs="Arial"/>
          <w:sz w:val="22"/>
          <w:szCs w:val="22"/>
        </w:rPr>
        <w:tab/>
      </w:r>
      <w:r w:rsidR="002C076A">
        <w:rPr>
          <w:rFonts w:ascii="Arial" w:eastAsia="Arial" w:hAnsi="Arial" w:cs="Arial"/>
          <w:sz w:val="22"/>
          <w:szCs w:val="22"/>
        </w:rPr>
        <w:tab/>
      </w:r>
      <w:r w:rsidR="002C076A">
        <w:rPr>
          <w:rFonts w:ascii="Arial" w:eastAsia="Arial" w:hAnsi="Arial" w:cs="Arial"/>
          <w:sz w:val="22"/>
          <w:szCs w:val="22"/>
        </w:rPr>
        <w:tab/>
        <w:t>….</w:t>
      </w:r>
      <w:r>
        <w:rPr>
          <w:rFonts w:ascii="Arial" w:eastAsia="Arial" w:hAnsi="Arial" w:cs="Arial"/>
          <w:sz w:val="22"/>
          <w:szCs w:val="22"/>
        </w:rPr>
        <w:t>…€</w:t>
      </w:r>
    </w:p>
    <w:p w14:paraId="25674636" w14:textId="79D6B995" w:rsidR="00B63211" w:rsidRDefault="00000000" w:rsidP="00746C07">
      <w:pPr>
        <w:numPr>
          <w:ilvl w:val="0"/>
          <w:numId w:val="5"/>
        </w:num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Quote destinate agli investimenti</w:t>
      </w:r>
      <w:r w:rsidR="002C076A">
        <w:rPr>
          <w:rFonts w:ascii="Arial" w:eastAsia="Arial" w:hAnsi="Arial" w:cs="Arial"/>
          <w:sz w:val="22"/>
          <w:szCs w:val="22"/>
        </w:rPr>
        <w:tab/>
        <w:t>….</w:t>
      </w:r>
      <w:r>
        <w:rPr>
          <w:rFonts w:ascii="Arial" w:eastAsia="Arial" w:hAnsi="Arial" w:cs="Arial"/>
          <w:sz w:val="22"/>
          <w:szCs w:val="22"/>
        </w:rPr>
        <w:t>…€</w:t>
      </w:r>
    </w:p>
    <w:p w14:paraId="05FD4FF3" w14:textId="12944EE9" w:rsidR="00B63211" w:rsidRDefault="00000000" w:rsidP="00746C07">
      <w:pPr>
        <w:numPr>
          <w:ilvl w:val="0"/>
          <w:numId w:val="5"/>
        </w:numPr>
        <w:pBdr>
          <w:top w:val="nil"/>
          <w:left w:val="nil"/>
          <w:bottom w:val="nil"/>
          <w:right w:val="nil"/>
          <w:between w:val="nil"/>
        </w:pBdr>
        <w:spacing w:after="60" w:line="240" w:lineRule="auto"/>
        <w:ind w:left="0" w:hanging="2"/>
        <w:jc w:val="both"/>
        <w:outlineLvl w:val="9"/>
        <w:rPr>
          <w:rFonts w:ascii="Arial" w:eastAsia="Arial" w:hAnsi="Arial" w:cs="Arial"/>
          <w:sz w:val="22"/>
          <w:szCs w:val="22"/>
        </w:rPr>
      </w:pPr>
      <w:r>
        <w:rPr>
          <w:rFonts w:ascii="Arial" w:eastAsia="Arial" w:hAnsi="Arial" w:cs="Arial"/>
          <w:sz w:val="22"/>
          <w:szCs w:val="22"/>
        </w:rPr>
        <w:t xml:space="preserve">Quote disponibili </w:t>
      </w:r>
      <w:r w:rsidR="002C076A">
        <w:rPr>
          <w:rFonts w:ascii="Arial" w:eastAsia="Arial" w:hAnsi="Arial" w:cs="Arial"/>
          <w:sz w:val="22"/>
          <w:szCs w:val="22"/>
        </w:rPr>
        <w:tab/>
      </w:r>
      <w:r w:rsidR="002C076A">
        <w:rPr>
          <w:rFonts w:ascii="Arial" w:eastAsia="Arial" w:hAnsi="Arial" w:cs="Arial"/>
          <w:sz w:val="22"/>
          <w:szCs w:val="22"/>
        </w:rPr>
        <w:tab/>
      </w:r>
      <w:r w:rsidR="002C076A">
        <w:rPr>
          <w:rFonts w:ascii="Arial" w:eastAsia="Arial" w:hAnsi="Arial" w:cs="Arial"/>
          <w:sz w:val="22"/>
          <w:szCs w:val="22"/>
        </w:rPr>
        <w:tab/>
        <w:t>….</w:t>
      </w:r>
      <w:r>
        <w:rPr>
          <w:rFonts w:ascii="Arial" w:eastAsia="Arial" w:hAnsi="Arial" w:cs="Arial"/>
          <w:sz w:val="22"/>
          <w:szCs w:val="22"/>
        </w:rPr>
        <w:t>…€</w:t>
      </w:r>
    </w:p>
    <w:p w14:paraId="5B1652F4" w14:textId="77777777" w:rsidR="00A71C8B" w:rsidRDefault="00A71C8B" w:rsidP="00746C07">
      <w:pPr>
        <w:pBdr>
          <w:top w:val="nil"/>
          <w:left w:val="nil"/>
          <w:bottom w:val="nil"/>
          <w:right w:val="nil"/>
          <w:between w:val="nil"/>
        </w:pBdr>
        <w:spacing w:before="120" w:after="60" w:line="240" w:lineRule="auto"/>
        <w:ind w:left="0" w:hanging="2"/>
        <w:jc w:val="both"/>
        <w:outlineLvl w:val="9"/>
        <w:rPr>
          <w:rFonts w:ascii="Arial" w:eastAsia="Arial" w:hAnsi="Arial" w:cs="Arial"/>
          <w:sz w:val="22"/>
          <w:szCs w:val="22"/>
        </w:rPr>
      </w:pPr>
    </w:p>
    <w:p w14:paraId="61F0D7F2" w14:textId="16587893" w:rsidR="00B63211" w:rsidRDefault="00000000" w:rsidP="00746C07">
      <w:pPr>
        <w:pBdr>
          <w:top w:val="nil"/>
          <w:left w:val="nil"/>
          <w:bottom w:val="nil"/>
          <w:right w:val="nil"/>
          <w:between w:val="nil"/>
        </w:pBdr>
        <w:spacing w:before="120" w:after="60"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sidR="002C076A">
        <w:rPr>
          <w:rFonts w:ascii="Arial" w:eastAsia="Arial" w:hAnsi="Arial" w:cs="Arial"/>
          <w:sz w:val="22"/>
          <w:szCs w:val="22"/>
        </w:rPr>
        <w:t xml:space="preserve">Organo di </w:t>
      </w:r>
      <w:r w:rsidR="00A71C8B">
        <w:rPr>
          <w:rFonts w:ascii="Arial" w:eastAsia="Arial" w:hAnsi="Arial" w:cs="Arial"/>
          <w:sz w:val="22"/>
          <w:szCs w:val="22"/>
        </w:rPr>
        <w:t>revisione ha verificato che l’</w:t>
      </w:r>
      <w:r>
        <w:rPr>
          <w:rFonts w:ascii="Arial" w:eastAsia="Arial" w:hAnsi="Arial" w:cs="Arial"/>
          <w:sz w:val="22"/>
          <w:szCs w:val="22"/>
        </w:rPr>
        <w:t xml:space="preserve">Ente </w:t>
      </w:r>
      <w:r>
        <w:rPr>
          <w:rFonts w:ascii="Arial" w:eastAsia="Arial" w:hAnsi="Arial" w:cs="Arial"/>
          <w:b/>
          <w:sz w:val="22"/>
          <w:szCs w:val="22"/>
        </w:rPr>
        <w:t>è intervenuto/non è intervenuto</w:t>
      </w:r>
      <w:r>
        <w:rPr>
          <w:rFonts w:ascii="Arial" w:eastAsia="Arial" w:hAnsi="Arial" w:cs="Arial"/>
          <w:sz w:val="22"/>
          <w:szCs w:val="22"/>
        </w:rPr>
        <w:t xml:space="preserve"> per adeguare le risultanze del rendiconto agli esiti della Certificazione COVID 2022, riferita all</w:t>
      </w:r>
      <w:r w:rsidR="00FF64A8">
        <w:rPr>
          <w:rFonts w:ascii="Arial" w:eastAsia="Arial" w:hAnsi="Arial" w:cs="Arial"/>
          <w:sz w:val="22"/>
          <w:szCs w:val="22"/>
        </w:rPr>
        <w:t>’</w:t>
      </w:r>
      <w:r>
        <w:rPr>
          <w:rFonts w:ascii="Arial" w:eastAsia="Arial" w:hAnsi="Arial" w:cs="Arial"/>
          <w:sz w:val="22"/>
          <w:szCs w:val="22"/>
        </w:rPr>
        <w:t>esercizio 2021.</w:t>
      </w:r>
    </w:p>
    <w:p w14:paraId="6F99415E" w14:textId="3A5AF31D" w:rsidR="00B63211" w:rsidRDefault="00000000" w:rsidP="00746C07">
      <w:pPr>
        <w:pBdr>
          <w:top w:val="nil"/>
          <w:left w:val="nil"/>
          <w:bottom w:val="nil"/>
          <w:right w:val="nil"/>
          <w:between w:val="nil"/>
        </w:pBdr>
        <w:spacing w:before="120" w:after="60" w:line="240" w:lineRule="auto"/>
        <w:ind w:left="0" w:hanging="2"/>
        <w:jc w:val="both"/>
        <w:outlineLvl w:val="9"/>
        <w:rPr>
          <w:rFonts w:ascii="Arial" w:eastAsia="Arial" w:hAnsi="Arial" w:cs="Arial"/>
          <w:sz w:val="22"/>
          <w:szCs w:val="22"/>
        </w:rPr>
      </w:pPr>
      <w:r>
        <w:rPr>
          <w:rFonts w:ascii="Arial" w:eastAsia="Arial" w:hAnsi="Arial" w:cs="Arial"/>
          <w:sz w:val="22"/>
          <w:szCs w:val="22"/>
        </w:rPr>
        <w:t>Qualora l</w:t>
      </w:r>
      <w:r w:rsidR="00FF64A8">
        <w:rPr>
          <w:rFonts w:ascii="Arial" w:eastAsia="Arial" w:hAnsi="Arial" w:cs="Arial"/>
          <w:sz w:val="22"/>
          <w:szCs w:val="22"/>
        </w:rPr>
        <w:t>’</w:t>
      </w:r>
      <w:r>
        <w:rPr>
          <w:rFonts w:ascii="Arial" w:eastAsia="Arial" w:hAnsi="Arial" w:cs="Arial"/>
          <w:sz w:val="22"/>
          <w:szCs w:val="22"/>
        </w:rPr>
        <w:t>Ente sia intervenuto l</w:t>
      </w:r>
      <w:r w:rsidR="00FF64A8">
        <w:rPr>
          <w:rFonts w:ascii="Arial" w:eastAsia="Arial" w:hAnsi="Arial" w:cs="Arial"/>
          <w:sz w:val="22"/>
          <w:szCs w:val="22"/>
        </w:rPr>
        <w:t>’</w:t>
      </w:r>
      <w:r w:rsidR="008550BC">
        <w:rPr>
          <w:rFonts w:ascii="Arial" w:eastAsia="Arial" w:hAnsi="Arial" w:cs="Arial"/>
          <w:sz w:val="22"/>
          <w:szCs w:val="22"/>
        </w:rPr>
        <w:t>O</w:t>
      </w:r>
      <w:r>
        <w:rPr>
          <w:rFonts w:ascii="Arial" w:eastAsia="Arial" w:hAnsi="Arial" w:cs="Arial"/>
          <w:sz w:val="22"/>
          <w:szCs w:val="22"/>
        </w:rPr>
        <w:t>rgano di revisione ha rilasciato il proprio parere con verbale n. del…..</w:t>
      </w:r>
    </w:p>
    <w:p w14:paraId="656DA6E9" w14:textId="00F941E6" w:rsidR="00B63211" w:rsidRDefault="00000000" w:rsidP="00746C07">
      <w:pPr>
        <w:pBdr>
          <w:top w:val="nil"/>
          <w:left w:val="nil"/>
          <w:bottom w:val="nil"/>
          <w:right w:val="nil"/>
          <w:between w:val="nil"/>
        </w:pBdr>
        <w:spacing w:before="120" w:after="60" w:line="240" w:lineRule="auto"/>
        <w:ind w:left="0" w:hanging="2"/>
        <w:jc w:val="both"/>
        <w:outlineLvl w:val="9"/>
        <w:rPr>
          <w:rFonts w:ascii="Arial" w:eastAsia="Arial" w:hAnsi="Arial" w:cs="Arial"/>
          <w:sz w:val="22"/>
          <w:szCs w:val="22"/>
        </w:rPr>
      </w:pPr>
      <w:r>
        <w:rPr>
          <w:rFonts w:ascii="Arial" w:eastAsia="Arial" w:hAnsi="Arial" w:cs="Arial"/>
          <w:sz w:val="22"/>
          <w:szCs w:val="22"/>
        </w:rPr>
        <w:lastRenderedPageBreak/>
        <w:t>L</w:t>
      </w:r>
      <w:r w:rsidR="00FF64A8">
        <w:rPr>
          <w:rFonts w:ascii="Arial" w:eastAsia="Arial" w:hAnsi="Arial" w:cs="Arial"/>
          <w:sz w:val="22"/>
          <w:szCs w:val="22"/>
        </w:rPr>
        <w:t>’</w:t>
      </w:r>
      <w:r>
        <w:rPr>
          <w:rFonts w:ascii="Arial" w:eastAsia="Arial" w:hAnsi="Arial" w:cs="Arial"/>
          <w:sz w:val="22"/>
          <w:szCs w:val="22"/>
        </w:rPr>
        <w:t xml:space="preserve">Ente </w:t>
      </w:r>
      <w:r w:rsidRPr="00F56672">
        <w:rPr>
          <w:rFonts w:ascii="Arial" w:eastAsia="Arial" w:hAnsi="Arial" w:cs="Arial"/>
          <w:sz w:val="22"/>
          <w:szCs w:val="22"/>
        </w:rPr>
        <w:t xml:space="preserve">ha </w:t>
      </w:r>
      <w:r w:rsidR="00D45A42" w:rsidRPr="00F56672">
        <w:rPr>
          <w:rFonts w:ascii="Arial" w:eastAsia="Arial" w:hAnsi="Arial" w:cs="Arial"/>
          <w:sz w:val="22"/>
          <w:szCs w:val="22"/>
        </w:rPr>
        <w:t>successivamente</w:t>
      </w:r>
      <w:r w:rsidR="00D45A42" w:rsidRPr="00D45A42">
        <w:rPr>
          <w:rFonts w:ascii="Arial" w:eastAsia="Arial" w:hAnsi="Arial" w:cs="Arial"/>
          <w:b/>
          <w:bCs/>
          <w:color w:val="FF0000"/>
          <w:sz w:val="22"/>
          <w:szCs w:val="22"/>
        </w:rPr>
        <w:t xml:space="preserve"> </w:t>
      </w:r>
      <w:r w:rsidRPr="00A71C8B">
        <w:rPr>
          <w:rFonts w:ascii="Arial" w:eastAsia="Arial" w:hAnsi="Arial" w:cs="Arial"/>
          <w:b/>
          <w:bCs/>
          <w:sz w:val="22"/>
          <w:szCs w:val="22"/>
        </w:rPr>
        <w:t>provveduto/non ha provveduto</w:t>
      </w:r>
      <w:r>
        <w:rPr>
          <w:rFonts w:ascii="Arial" w:eastAsia="Arial" w:hAnsi="Arial" w:cs="Arial"/>
          <w:sz w:val="22"/>
          <w:szCs w:val="22"/>
        </w:rPr>
        <w:t xml:space="preserve"> al relativo caricamento dei dati aggiornati in BDAP.</w:t>
      </w:r>
    </w:p>
    <w:p w14:paraId="06E00690" w14:textId="77777777" w:rsidR="00B63211" w:rsidRDefault="00000000" w:rsidP="00746C07">
      <w:pPr>
        <w:pBdr>
          <w:top w:val="nil"/>
          <w:left w:val="nil"/>
          <w:bottom w:val="nil"/>
          <w:right w:val="nil"/>
          <w:between w:val="nil"/>
        </w:pBdr>
        <w:spacing w:before="120" w:after="60" w:line="240" w:lineRule="auto"/>
        <w:ind w:left="0" w:hanging="2"/>
        <w:jc w:val="both"/>
        <w:outlineLvl w:val="9"/>
        <w:rPr>
          <w:rFonts w:ascii="Arial" w:eastAsia="Arial" w:hAnsi="Arial" w:cs="Arial"/>
          <w:color w:val="000000"/>
          <w:sz w:val="22"/>
          <w:szCs w:val="22"/>
          <w:u w:val="single"/>
        </w:rPr>
      </w:pPr>
      <w:r>
        <w:rPr>
          <w:rFonts w:ascii="Arial" w:eastAsia="Arial" w:hAnsi="Arial" w:cs="Arial"/>
          <w:i/>
          <w:color w:val="000000"/>
          <w:sz w:val="22"/>
          <w:szCs w:val="22"/>
        </w:rPr>
        <w:t xml:space="preserve">Oppure </w:t>
      </w:r>
      <w:r>
        <w:rPr>
          <w:rFonts w:ascii="Arial" w:eastAsia="Arial" w:hAnsi="Arial" w:cs="Arial"/>
          <w:i/>
          <w:color w:val="000000"/>
          <w:sz w:val="22"/>
          <w:szCs w:val="22"/>
          <w:u w:val="single"/>
        </w:rPr>
        <w:t>in caso di disavanzo</w:t>
      </w:r>
    </w:p>
    <w:bookmarkStart w:id="20" w:name="_heading=h.4d34og8" w:colFirst="0" w:colLast="0"/>
    <w:bookmarkEnd w:id="20"/>
    <w:p w14:paraId="5B687497" w14:textId="4F133E2A" w:rsidR="00B63211" w:rsidRDefault="00000000" w:rsidP="00746C07">
      <w:pPr>
        <w:pBdr>
          <w:top w:val="nil"/>
          <w:left w:val="nil"/>
          <w:bottom w:val="nil"/>
          <w:right w:val="nil"/>
          <w:between w:val="nil"/>
        </w:pBdr>
        <w:spacing w:before="120" w:after="60" w:line="240" w:lineRule="auto"/>
        <w:ind w:left="0" w:hanging="2"/>
        <w:jc w:val="center"/>
        <w:outlineLvl w:val="9"/>
        <w:rPr>
          <w:rFonts w:ascii="Arial" w:eastAsia="Arial" w:hAnsi="Arial" w:cs="Arial"/>
          <w:color w:val="000000"/>
          <w:sz w:val="22"/>
          <w:szCs w:val="22"/>
        </w:rPr>
      </w:pPr>
      <w:r>
        <w:rPr>
          <w:rFonts w:ascii="Arial" w:eastAsia="Arial" w:hAnsi="Arial" w:cs="Arial"/>
          <w:i/>
          <w:color w:val="000000"/>
          <w:position w:val="0"/>
          <w:sz w:val="22"/>
          <w:szCs w:val="22"/>
        </w:rPr>
        <w:object w:dxaOrig="6690" w:dyaOrig="2030" w14:anchorId="2650E91B">
          <v:shape id="_x0000_i1026" type="#_x0000_t75" style="width:335pt;height:101.5pt" o:ole="">
            <v:imagedata r:id="rId24" o:title=""/>
          </v:shape>
          <o:OLEObject Type="Link" ProgID="Excel.Sheet.8" ShapeID="_x0000_i1026" DrawAspect="Content" r:id="rId25" UpdateMode="Always">
            <o:LinkType>EnhancedMetaFile</o:LinkType>
            <o:LockedField>false</o:LockedField>
          </o:OLEObject>
        </w:object>
      </w:r>
    </w:p>
    <w:p w14:paraId="514D9A20" w14:textId="5C68A77C" w:rsidR="00B63211" w:rsidRDefault="00000000" w:rsidP="00746C07">
      <w:pPr>
        <w:pBdr>
          <w:top w:val="nil"/>
          <w:left w:val="nil"/>
          <w:bottom w:val="nil"/>
          <w:right w:val="nil"/>
          <w:between w:val="nil"/>
        </w:pBdr>
        <w:spacing w:before="120" w:after="6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eventuale disavanzo d</w:t>
      </w:r>
      <w:r w:rsidR="00FF64A8">
        <w:rPr>
          <w:rFonts w:ascii="Arial" w:eastAsia="Arial" w:hAnsi="Arial" w:cs="Arial"/>
          <w:color w:val="000000"/>
          <w:sz w:val="22"/>
          <w:szCs w:val="22"/>
        </w:rPr>
        <w:t>’</w:t>
      </w:r>
      <w:r>
        <w:rPr>
          <w:rFonts w:ascii="Arial" w:eastAsia="Arial" w:hAnsi="Arial" w:cs="Arial"/>
          <w:color w:val="000000"/>
          <w:sz w:val="22"/>
          <w:szCs w:val="22"/>
        </w:rPr>
        <w:t>amministrazione 2021 (</w:t>
      </w:r>
      <w:r>
        <w:rPr>
          <w:rFonts w:ascii="Arial" w:eastAsia="Arial" w:hAnsi="Arial" w:cs="Arial"/>
          <w:i/>
          <w:color w:val="000000"/>
          <w:sz w:val="22"/>
          <w:szCs w:val="22"/>
        </w:rPr>
        <w:t>oppure: anno 2022 se deliberato il rendiconto</w:t>
      </w:r>
      <w:r>
        <w:rPr>
          <w:rFonts w:ascii="Arial" w:eastAsia="Arial" w:hAnsi="Arial" w:cs="Arial"/>
          <w:color w:val="000000"/>
          <w:sz w:val="22"/>
          <w:szCs w:val="22"/>
        </w:rPr>
        <w:t>) è stato ripianato secondo le modalità dell</w:t>
      </w:r>
      <w:r w:rsidR="00FF64A8">
        <w:rPr>
          <w:rFonts w:ascii="Arial" w:eastAsia="Arial" w:hAnsi="Arial" w:cs="Arial"/>
          <w:color w:val="000000"/>
          <w:sz w:val="22"/>
          <w:szCs w:val="22"/>
        </w:rPr>
        <w:t>’</w:t>
      </w:r>
      <w:r>
        <w:rPr>
          <w:rFonts w:ascii="Arial" w:eastAsia="Arial" w:hAnsi="Arial" w:cs="Arial"/>
          <w:color w:val="000000"/>
          <w:sz w:val="22"/>
          <w:szCs w:val="22"/>
        </w:rPr>
        <w:t>art.188 del TUEL, con atto consiliare sul quale l</w:t>
      </w:r>
      <w:r w:rsidR="00FF64A8">
        <w:rPr>
          <w:rFonts w:ascii="Arial" w:eastAsia="Arial" w:hAnsi="Arial" w:cs="Arial"/>
          <w:color w:val="000000"/>
          <w:sz w:val="22"/>
          <w:szCs w:val="22"/>
        </w:rPr>
        <w:t>’</w:t>
      </w:r>
      <w:r w:rsidR="00A71C8B">
        <w:rPr>
          <w:rFonts w:ascii="Arial" w:eastAsia="Arial" w:hAnsi="Arial" w:cs="Arial"/>
          <w:color w:val="000000"/>
          <w:sz w:val="22"/>
          <w:szCs w:val="22"/>
        </w:rPr>
        <w:t>O</w:t>
      </w:r>
      <w:r>
        <w:rPr>
          <w:rFonts w:ascii="Arial" w:eastAsia="Arial" w:hAnsi="Arial" w:cs="Arial"/>
          <w:color w:val="000000"/>
          <w:sz w:val="22"/>
          <w:szCs w:val="22"/>
        </w:rPr>
        <w:t>rgano di revisione ha espresso parere, come segue:</w:t>
      </w:r>
    </w:p>
    <w:p w14:paraId="291E8C3A" w14:textId="18FDC273" w:rsidR="00B63211" w:rsidRDefault="00000000" w:rsidP="00746C07">
      <w:pPr>
        <w:numPr>
          <w:ilvl w:val="0"/>
          <w:numId w:val="16"/>
        </w:numPr>
        <w:pBdr>
          <w:top w:val="nil"/>
          <w:left w:val="nil"/>
          <w:bottom w:val="nil"/>
          <w:right w:val="nil"/>
          <w:between w:val="nil"/>
        </w:pBdr>
        <w:spacing w:before="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applicato all</w:t>
      </w:r>
      <w:r w:rsidR="00FF64A8">
        <w:rPr>
          <w:rFonts w:ascii="Arial" w:eastAsia="Arial" w:hAnsi="Arial" w:cs="Arial"/>
          <w:color w:val="000000"/>
          <w:sz w:val="22"/>
          <w:szCs w:val="22"/>
        </w:rPr>
        <w:t>’</w:t>
      </w:r>
      <w:r>
        <w:rPr>
          <w:rFonts w:ascii="Arial" w:eastAsia="Arial" w:hAnsi="Arial" w:cs="Arial"/>
          <w:color w:val="000000"/>
          <w:sz w:val="22"/>
          <w:szCs w:val="22"/>
        </w:rPr>
        <w:t xml:space="preserve">esercizio in corso contestualmente alla delibera di approvazione del rendiconto; </w:t>
      </w:r>
    </w:p>
    <w:p w14:paraId="13F6554E" w14:textId="1FB34893" w:rsidR="00B63211" w:rsidRDefault="00000000" w:rsidP="00746C07">
      <w:pPr>
        <w:numPr>
          <w:ilvl w:val="0"/>
          <w:numId w:val="16"/>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ripianato negli esercizi successivi non oltre la data della consiliatura con l</w:t>
      </w:r>
      <w:r w:rsidR="00FF64A8">
        <w:rPr>
          <w:rFonts w:ascii="Arial" w:eastAsia="Arial" w:hAnsi="Arial" w:cs="Arial"/>
          <w:color w:val="000000"/>
          <w:sz w:val="22"/>
          <w:szCs w:val="22"/>
        </w:rPr>
        <w:t>’</w:t>
      </w:r>
      <w:r>
        <w:rPr>
          <w:rFonts w:ascii="Arial" w:eastAsia="Arial" w:hAnsi="Arial" w:cs="Arial"/>
          <w:color w:val="000000"/>
          <w:sz w:val="22"/>
          <w:szCs w:val="22"/>
        </w:rPr>
        <w:t>adozione di un piano di rientro che individua i mezzi per il ripiano.</w:t>
      </w:r>
    </w:p>
    <w:p w14:paraId="6C3348B5" w14:textId="77777777" w:rsidR="00B63211" w:rsidRDefault="00B63211" w:rsidP="00746C07">
      <w:pPr>
        <w:pBdr>
          <w:top w:val="nil"/>
          <w:left w:val="nil"/>
          <w:bottom w:val="nil"/>
          <w:right w:val="nil"/>
          <w:between w:val="nil"/>
        </w:pBdr>
        <w:spacing w:after="60" w:line="240" w:lineRule="auto"/>
        <w:ind w:left="0" w:hanging="2"/>
        <w:jc w:val="both"/>
        <w:outlineLvl w:val="9"/>
        <w:rPr>
          <w:rFonts w:ascii="Arial" w:eastAsia="Arial" w:hAnsi="Arial" w:cs="Arial"/>
          <w:color w:val="000000"/>
          <w:sz w:val="22"/>
          <w:szCs w:val="22"/>
        </w:rPr>
      </w:pPr>
    </w:p>
    <w:p w14:paraId="06792A83" w14:textId="64276DC2"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Con delibera consiliare n…….. del ……. sulla quale l</w:t>
      </w:r>
      <w:r w:rsidR="00FF64A8">
        <w:rPr>
          <w:rFonts w:ascii="Arial" w:eastAsia="Arial" w:hAnsi="Arial" w:cs="Arial"/>
          <w:color w:val="000000"/>
          <w:sz w:val="22"/>
          <w:szCs w:val="22"/>
        </w:rPr>
        <w:t>’</w:t>
      </w:r>
      <w:r w:rsidR="00A71C8B">
        <w:rPr>
          <w:rFonts w:ascii="Arial" w:eastAsia="Arial" w:hAnsi="Arial" w:cs="Arial"/>
          <w:color w:val="000000"/>
          <w:sz w:val="22"/>
          <w:szCs w:val="22"/>
        </w:rPr>
        <w:t>O</w:t>
      </w:r>
      <w:r>
        <w:rPr>
          <w:rFonts w:ascii="Arial" w:eastAsia="Arial" w:hAnsi="Arial" w:cs="Arial"/>
          <w:color w:val="000000"/>
          <w:sz w:val="22"/>
          <w:szCs w:val="22"/>
        </w:rPr>
        <w:t>rgano di revisione ha espresso parere in data………………. con verbale n………………per il maggior disavanzo determinato nel rispetto del Decreto del Min. Economia del 2/4/2015, è stato disposto il ripiano in ………esercizi (</w:t>
      </w:r>
      <w:r>
        <w:rPr>
          <w:rFonts w:ascii="Arial" w:eastAsia="Arial" w:hAnsi="Arial" w:cs="Arial"/>
          <w:i/>
          <w:color w:val="00B0F0"/>
          <w:sz w:val="22"/>
          <w:szCs w:val="22"/>
        </w:rPr>
        <w:t>non più di trenta anni</w:t>
      </w:r>
      <w:r>
        <w:rPr>
          <w:rFonts w:ascii="Arial" w:eastAsia="Arial" w:hAnsi="Arial" w:cs="Arial"/>
          <w:color w:val="365F91"/>
          <w:sz w:val="22"/>
          <w:szCs w:val="22"/>
        </w:rPr>
        <w:t xml:space="preserve">) </w:t>
      </w:r>
      <w:r>
        <w:rPr>
          <w:rFonts w:ascii="Arial" w:eastAsia="Arial" w:hAnsi="Arial" w:cs="Arial"/>
          <w:color w:val="000000"/>
          <w:sz w:val="22"/>
          <w:szCs w:val="22"/>
        </w:rPr>
        <w:t>a quote annuali costanti di euro…………………..</w:t>
      </w:r>
    </w:p>
    <w:p w14:paraId="7160A6A6"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3E61DF3"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i/>
          <w:color w:val="000000"/>
          <w:sz w:val="22"/>
          <w:szCs w:val="22"/>
        </w:rPr>
        <w:t>nel caso di piano di rientro</w:t>
      </w:r>
      <w:r>
        <w:rPr>
          <w:rFonts w:ascii="Arial" w:eastAsia="Arial" w:hAnsi="Arial" w:cs="Arial"/>
          <w:color w:val="000000"/>
          <w:sz w:val="22"/>
          <w:szCs w:val="22"/>
        </w:rPr>
        <w:t xml:space="preserve">) </w:t>
      </w:r>
    </w:p>
    <w:p w14:paraId="4E17BFA1"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001F60DA" w14:textId="1260788F"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sz w:val="22"/>
          <w:szCs w:val="22"/>
        </w:rPr>
        <w:t>’</w:t>
      </w:r>
      <w:r>
        <w:rPr>
          <w:rFonts w:ascii="Arial" w:eastAsia="Arial" w:hAnsi="Arial" w:cs="Arial"/>
          <w:sz w:val="22"/>
          <w:szCs w:val="22"/>
        </w:rPr>
        <w:t>O</w:t>
      </w:r>
      <w:r>
        <w:rPr>
          <w:rFonts w:ascii="Arial" w:eastAsia="Arial" w:hAnsi="Arial" w:cs="Arial"/>
          <w:color w:val="000000"/>
          <w:sz w:val="22"/>
          <w:szCs w:val="22"/>
        </w:rPr>
        <w:t xml:space="preserve">rgano di </w:t>
      </w:r>
      <w:r w:rsidR="008550BC">
        <w:rPr>
          <w:rFonts w:ascii="Arial" w:eastAsia="Arial" w:hAnsi="Arial" w:cs="Arial"/>
          <w:sz w:val="22"/>
          <w:szCs w:val="22"/>
        </w:rPr>
        <w:t>r</w:t>
      </w:r>
      <w:r>
        <w:rPr>
          <w:rFonts w:ascii="Arial" w:eastAsia="Arial" w:hAnsi="Arial" w:cs="Arial"/>
          <w:color w:val="000000"/>
          <w:sz w:val="22"/>
          <w:szCs w:val="22"/>
        </w:rPr>
        <w:t>evisione ha verificato il rispetto del piano di rientro formulando sulla relazione semestrale del Sindaco parere favorevole con verbale n…… del …..</w:t>
      </w:r>
    </w:p>
    <w:p w14:paraId="4ED34B1C"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AF548B1"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(oppure)</w:t>
      </w:r>
    </w:p>
    <w:p w14:paraId="4EF27628"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6ABBDCA" w14:textId="39B32EBF"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sz w:val="22"/>
          <w:szCs w:val="22"/>
        </w:rPr>
        <w:t>O</w:t>
      </w:r>
      <w:r>
        <w:rPr>
          <w:rFonts w:ascii="Arial" w:eastAsia="Arial" w:hAnsi="Arial" w:cs="Arial"/>
          <w:color w:val="000000"/>
          <w:sz w:val="22"/>
          <w:szCs w:val="22"/>
        </w:rPr>
        <w:t xml:space="preserve">rgano di </w:t>
      </w:r>
      <w:r w:rsidR="008550BC">
        <w:rPr>
          <w:rFonts w:ascii="Arial" w:eastAsia="Arial" w:hAnsi="Arial" w:cs="Arial"/>
          <w:sz w:val="22"/>
          <w:szCs w:val="22"/>
        </w:rPr>
        <w:t>r</w:t>
      </w:r>
      <w:r>
        <w:rPr>
          <w:rFonts w:ascii="Arial" w:eastAsia="Arial" w:hAnsi="Arial" w:cs="Arial"/>
          <w:color w:val="000000"/>
          <w:sz w:val="22"/>
          <w:szCs w:val="22"/>
        </w:rPr>
        <w:t>evisione ha rilevato, come indicato nei verbali n……. del……., il mancato rispetto del piano di rientro e a tal fine ritiene necessario che nelle previsioni 2023-2025 sia data copertura al mancato rientro.</w:t>
      </w:r>
    </w:p>
    <w:p w14:paraId="459CBF61"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Dalle comunicazioni ricevute non risultano debiti fuori bilancio da riconoscere e finanziare.</w:t>
      </w:r>
    </w:p>
    <w:p w14:paraId="2966D3A4"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68D20787"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(oppure)</w:t>
      </w:r>
    </w:p>
    <w:p w14:paraId="5C77B4C9"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75F6EB0"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Dalle comunicazioni ricevute risultano debiti fuori bilancio e a tal fine ritiene necessario che nelle previsioni 2023-2025 sia data copertura.</w:t>
      </w:r>
    </w:p>
    <w:p w14:paraId="232656D1"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0DD5397" w14:textId="0AC44A1B"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Dalle comunicazioni ricevute e dalle verifiche effettuate non risultano passività potenziali probabili per una entità superiore al fondo accantonato nel risultato d</w:t>
      </w:r>
      <w:r w:rsidR="00FF64A8">
        <w:rPr>
          <w:rFonts w:ascii="Arial" w:eastAsia="Arial" w:hAnsi="Arial" w:cs="Arial"/>
          <w:color w:val="000000"/>
          <w:sz w:val="22"/>
          <w:szCs w:val="22"/>
        </w:rPr>
        <w:t>’</w:t>
      </w:r>
      <w:r>
        <w:rPr>
          <w:rFonts w:ascii="Arial" w:eastAsia="Arial" w:hAnsi="Arial" w:cs="Arial"/>
          <w:color w:val="000000"/>
          <w:sz w:val="22"/>
          <w:szCs w:val="22"/>
        </w:rPr>
        <w:t xml:space="preserve">amministrazione. </w:t>
      </w:r>
    </w:p>
    <w:p w14:paraId="15DC7C29"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693DC21"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(oppure</w:t>
      </w:r>
      <w:r>
        <w:rPr>
          <w:rFonts w:ascii="Arial" w:eastAsia="Arial" w:hAnsi="Arial" w:cs="Arial"/>
          <w:color w:val="000000"/>
          <w:sz w:val="22"/>
          <w:szCs w:val="22"/>
        </w:rPr>
        <w:t xml:space="preserve">): </w:t>
      </w:r>
    </w:p>
    <w:p w14:paraId="3170B069"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B2C7E7E"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Dalle comunicazioni ricevute e dalle verifiche effettuate risultano passività potenziali probabili di entità superiore al fondo accantonato nel risultato di amministrazione per cui si rende necessario provvedere al finanziamento nel bilancio di previsione 2023-2025.</w:t>
      </w:r>
    </w:p>
    <w:p w14:paraId="04FD7328"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0A376EAC" w14:textId="7F1F5531" w:rsidR="00B63211" w:rsidRDefault="00000000" w:rsidP="00746C07">
      <w:pPr>
        <w:widowControl w:val="0"/>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Ente, se in disavanzo nell</w:t>
      </w:r>
      <w:r w:rsidR="00FF64A8">
        <w:rPr>
          <w:rFonts w:ascii="Arial" w:eastAsia="Arial" w:hAnsi="Arial" w:cs="Arial"/>
          <w:sz w:val="22"/>
          <w:szCs w:val="22"/>
        </w:rPr>
        <w:t>’</w:t>
      </w:r>
      <w:r>
        <w:rPr>
          <w:rFonts w:ascii="Arial" w:eastAsia="Arial" w:hAnsi="Arial" w:cs="Arial"/>
          <w:sz w:val="22"/>
          <w:szCs w:val="22"/>
        </w:rPr>
        <w:t xml:space="preserve">esercizio 2021, </w:t>
      </w:r>
      <w:r>
        <w:rPr>
          <w:rFonts w:ascii="Arial" w:eastAsia="Arial" w:hAnsi="Arial" w:cs="Arial"/>
          <w:b/>
          <w:sz w:val="22"/>
          <w:szCs w:val="22"/>
        </w:rPr>
        <w:t>ha rispettato</w:t>
      </w:r>
      <w:r>
        <w:rPr>
          <w:rFonts w:ascii="Arial" w:eastAsia="Arial" w:hAnsi="Arial" w:cs="Arial"/>
          <w:sz w:val="22"/>
          <w:szCs w:val="22"/>
        </w:rPr>
        <w:t>/</w:t>
      </w:r>
      <w:r>
        <w:rPr>
          <w:rFonts w:ascii="Arial" w:eastAsia="Arial" w:hAnsi="Arial" w:cs="Arial"/>
          <w:b/>
          <w:sz w:val="22"/>
          <w:szCs w:val="22"/>
        </w:rPr>
        <w:t>non ha rispettato</w:t>
      </w:r>
      <w:r>
        <w:rPr>
          <w:rFonts w:ascii="Arial" w:eastAsia="Arial" w:hAnsi="Arial" w:cs="Arial"/>
          <w:sz w:val="22"/>
          <w:szCs w:val="22"/>
        </w:rPr>
        <w:t xml:space="preserve"> i criteri enunciati nell</w:t>
      </w:r>
      <w:r w:rsidR="00FF64A8">
        <w:rPr>
          <w:rFonts w:ascii="Arial" w:eastAsia="Arial" w:hAnsi="Arial" w:cs="Arial"/>
          <w:sz w:val="22"/>
          <w:szCs w:val="22"/>
        </w:rPr>
        <w:t>’</w:t>
      </w:r>
      <w:r>
        <w:rPr>
          <w:rFonts w:ascii="Arial" w:eastAsia="Arial" w:hAnsi="Arial" w:cs="Arial"/>
          <w:sz w:val="22"/>
          <w:szCs w:val="22"/>
        </w:rPr>
        <w:t>art. 1 commi 897-900 della legge di bilancio 2019, per l</w:t>
      </w:r>
      <w:r w:rsidR="00FF64A8">
        <w:rPr>
          <w:rFonts w:ascii="Arial" w:eastAsia="Arial" w:hAnsi="Arial" w:cs="Arial"/>
          <w:sz w:val="22"/>
          <w:szCs w:val="22"/>
        </w:rPr>
        <w:t>’</w:t>
      </w:r>
      <w:r>
        <w:rPr>
          <w:rFonts w:ascii="Arial" w:eastAsia="Arial" w:hAnsi="Arial" w:cs="Arial"/>
          <w:sz w:val="22"/>
          <w:szCs w:val="22"/>
        </w:rPr>
        <w:t>applicazione dell</w:t>
      </w:r>
      <w:r w:rsidR="00FF64A8">
        <w:rPr>
          <w:rFonts w:ascii="Arial" w:eastAsia="Arial" w:hAnsi="Arial" w:cs="Arial"/>
          <w:sz w:val="22"/>
          <w:szCs w:val="22"/>
        </w:rPr>
        <w:t>’</w:t>
      </w:r>
      <w:r>
        <w:rPr>
          <w:rFonts w:ascii="Arial" w:eastAsia="Arial" w:hAnsi="Arial" w:cs="Arial"/>
          <w:sz w:val="22"/>
          <w:szCs w:val="22"/>
        </w:rPr>
        <w:t>avanzo vincolato e dell</w:t>
      </w:r>
      <w:r w:rsidR="00FF64A8">
        <w:rPr>
          <w:rFonts w:ascii="Arial" w:eastAsia="Arial" w:hAnsi="Arial" w:cs="Arial"/>
          <w:sz w:val="22"/>
          <w:szCs w:val="22"/>
        </w:rPr>
        <w:t>’</w:t>
      </w:r>
      <w:r>
        <w:rPr>
          <w:rFonts w:ascii="Arial" w:eastAsia="Arial" w:hAnsi="Arial" w:cs="Arial"/>
          <w:sz w:val="22"/>
          <w:szCs w:val="22"/>
        </w:rPr>
        <w:t>avanzo accantonato e destinato.</w:t>
      </w:r>
    </w:p>
    <w:p w14:paraId="0B9D6540" w14:textId="77777777" w:rsidR="00B63211" w:rsidRDefault="00B63211" w:rsidP="00746C07">
      <w:pPr>
        <w:ind w:left="0" w:hanging="2"/>
        <w:jc w:val="both"/>
        <w:outlineLvl w:val="9"/>
        <w:rPr>
          <w:rFonts w:ascii="Arial" w:eastAsia="Arial" w:hAnsi="Arial" w:cs="Arial"/>
          <w:sz w:val="22"/>
          <w:szCs w:val="22"/>
        </w:rPr>
      </w:pPr>
    </w:p>
    <w:p w14:paraId="3041F489" w14:textId="5393A0EF"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lastRenderedPageBreak/>
        <w:t>L</w:t>
      </w:r>
      <w:r w:rsidR="00FF64A8">
        <w:rPr>
          <w:rFonts w:ascii="Arial" w:eastAsia="Arial" w:hAnsi="Arial" w:cs="Arial"/>
          <w:sz w:val="22"/>
          <w:szCs w:val="22"/>
        </w:rPr>
        <w:t>’</w:t>
      </w:r>
      <w:r w:rsidR="00A71C8B">
        <w:rPr>
          <w:rFonts w:ascii="Arial" w:eastAsia="Arial" w:hAnsi="Arial" w:cs="Arial"/>
          <w:sz w:val="22"/>
          <w:szCs w:val="22"/>
        </w:rPr>
        <w:t>Organo di revisione ha verificato che l’</w:t>
      </w:r>
      <w:r>
        <w:rPr>
          <w:rFonts w:ascii="Arial" w:eastAsia="Arial" w:hAnsi="Arial" w:cs="Arial"/>
          <w:sz w:val="22"/>
          <w:szCs w:val="22"/>
        </w:rPr>
        <w:t>eventuale quota del disavanzo tecnico di cui all</w:t>
      </w:r>
      <w:r w:rsidR="00FF64A8">
        <w:rPr>
          <w:rFonts w:ascii="Arial" w:eastAsia="Arial" w:hAnsi="Arial" w:cs="Arial"/>
          <w:sz w:val="22"/>
          <w:szCs w:val="22"/>
        </w:rPr>
        <w:t>’</w:t>
      </w:r>
      <w:r>
        <w:rPr>
          <w:rFonts w:ascii="Arial" w:eastAsia="Arial" w:hAnsi="Arial" w:cs="Arial"/>
          <w:sz w:val="22"/>
          <w:szCs w:val="22"/>
        </w:rPr>
        <w:t xml:space="preserve">art. 3, co. 13, d.lgs. n. 118/2011, sorto in occasione del riaccertamento straordinario dei residui, </w:t>
      </w:r>
      <w:r>
        <w:rPr>
          <w:rFonts w:ascii="Arial" w:eastAsia="Arial" w:hAnsi="Arial" w:cs="Arial"/>
          <w:b/>
          <w:sz w:val="22"/>
          <w:szCs w:val="22"/>
        </w:rPr>
        <w:t>è stata riassorbita/non è stata riassorbita</w:t>
      </w:r>
      <w:r>
        <w:rPr>
          <w:rFonts w:ascii="Arial" w:eastAsia="Arial" w:hAnsi="Arial" w:cs="Arial"/>
          <w:sz w:val="22"/>
          <w:szCs w:val="22"/>
        </w:rPr>
        <w:t xml:space="preserve"> con gli accertamenti imputati sugli anni successivi.</w:t>
      </w:r>
    </w:p>
    <w:p w14:paraId="6D4EECA8" w14:textId="77777777" w:rsidR="00B63211" w:rsidRDefault="00B63211" w:rsidP="00746C07">
      <w:pPr>
        <w:ind w:left="0" w:hanging="2"/>
        <w:jc w:val="both"/>
        <w:outlineLvl w:val="9"/>
        <w:rPr>
          <w:rFonts w:ascii="Arial" w:eastAsia="Arial" w:hAnsi="Arial" w:cs="Arial"/>
          <w:sz w:val="22"/>
          <w:szCs w:val="22"/>
        </w:rPr>
      </w:pPr>
    </w:p>
    <w:p w14:paraId="07D9CE6A" w14:textId="06A8F8DE" w:rsidR="00B63211" w:rsidRDefault="00000000" w:rsidP="00746C07">
      <w:pPr>
        <w:widowControl w:val="0"/>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eventuale quota del disavanzo tecnico di cui all</w:t>
      </w:r>
      <w:r w:rsidR="00FF64A8">
        <w:rPr>
          <w:rFonts w:ascii="Arial" w:eastAsia="Arial" w:hAnsi="Arial" w:cs="Arial"/>
          <w:sz w:val="22"/>
          <w:szCs w:val="22"/>
        </w:rPr>
        <w:t>’</w:t>
      </w:r>
      <w:r>
        <w:rPr>
          <w:rFonts w:ascii="Arial" w:eastAsia="Arial" w:hAnsi="Arial" w:cs="Arial"/>
          <w:sz w:val="22"/>
          <w:szCs w:val="22"/>
        </w:rPr>
        <w:t xml:space="preserve">art. 3, co. 13, d.lgs. n. 118/2011, sorto in occasione del riaccertamento straordinario dei residui, </w:t>
      </w:r>
      <w:r>
        <w:rPr>
          <w:rFonts w:ascii="Arial" w:eastAsia="Arial" w:hAnsi="Arial" w:cs="Arial"/>
          <w:b/>
          <w:sz w:val="22"/>
          <w:szCs w:val="22"/>
        </w:rPr>
        <w:t>è stata coperta/non è stata coperta</w:t>
      </w:r>
      <w:r>
        <w:rPr>
          <w:rFonts w:ascii="Arial" w:eastAsia="Arial" w:hAnsi="Arial" w:cs="Arial"/>
          <w:sz w:val="22"/>
          <w:szCs w:val="22"/>
        </w:rPr>
        <w:t xml:space="preserve"> con risorse di competenza.</w:t>
      </w:r>
    </w:p>
    <w:p w14:paraId="49D062D8" w14:textId="77777777" w:rsidR="00B63211" w:rsidRDefault="00B63211" w:rsidP="00746C07">
      <w:pPr>
        <w:ind w:left="0" w:hanging="2"/>
        <w:jc w:val="both"/>
        <w:outlineLvl w:val="9"/>
        <w:rPr>
          <w:rFonts w:ascii="Arial" w:eastAsia="Arial" w:hAnsi="Arial" w:cs="Arial"/>
          <w:sz w:val="22"/>
          <w:szCs w:val="22"/>
        </w:rPr>
      </w:pPr>
    </w:p>
    <w:p w14:paraId="5A6CC3FF" w14:textId="436305B3" w:rsidR="00B63211" w:rsidRDefault="00000000" w:rsidP="00746C07">
      <w:pPr>
        <w:widowControl w:val="0"/>
        <w:ind w:left="0" w:hanging="2"/>
        <w:jc w:val="both"/>
        <w:outlineLvl w:val="9"/>
        <w:rPr>
          <w:rFonts w:ascii="Arial" w:eastAsia="Arial" w:hAnsi="Arial" w:cs="Arial"/>
          <w:sz w:val="22"/>
          <w:szCs w:val="22"/>
        </w:rPr>
      </w:pPr>
      <w:r>
        <w:rPr>
          <w:rFonts w:ascii="Arial" w:eastAsia="Arial" w:hAnsi="Arial" w:cs="Arial"/>
          <w:sz w:val="22"/>
          <w:szCs w:val="22"/>
        </w:rPr>
        <w:t xml:space="preserve">La nota integrativa </w:t>
      </w:r>
      <w:r>
        <w:rPr>
          <w:rFonts w:ascii="Arial" w:eastAsia="Arial" w:hAnsi="Arial" w:cs="Arial"/>
          <w:b/>
          <w:sz w:val="22"/>
          <w:szCs w:val="22"/>
        </w:rPr>
        <w:t>indica/non indica</w:t>
      </w:r>
      <w:r>
        <w:rPr>
          <w:rFonts w:ascii="Arial" w:eastAsia="Arial" w:hAnsi="Arial" w:cs="Arial"/>
          <w:sz w:val="22"/>
          <w:szCs w:val="22"/>
        </w:rPr>
        <w:t xml:space="preserve"> le modalità di copertura contabile dell</w:t>
      </w:r>
      <w:r w:rsidR="00FF64A8">
        <w:rPr>
          <w:rFonts w:ascii="Arial" w:eastAsia="Arial" w:hAnsi="Arial" w:cs="Arial"/>
          <w:sz w:val="22"/>
          <w:szCs w:val="22"/>
        </w:rPr>
        <w:t>’</w:t>
      </w:r>
      <w:r>
        <w:rPr>
          <w:rFonts w:ascii="Arial" w:eastAsia="Arial" w:hAnsi="Arial" w:cs="Arial"/>
          <w:sz w:val="22"/>
          <w:szCs w:val="22"/>
        </w:rPr>
        <w:t>eventuale disavanzo tecnico, o dell</w:t>
      </w:r>
      <w:r w:rsidR="00FF64A8">
        <w:rPr>
          <w:rFonts w:ascii="Arial" w:eastAsia="Arial" w:hAnsi="Arial" w:cs="Arial"/>
          <w:sz w:val="22"/>
          <w:szCs w:val="22"/>
        </w:rPr>
        <w:t>’</w:t>
      </w:r>
      <w:r>
        <w:rPr>
          <w:rFonts w:ascii="Arial" w:eastAsia="Arial" w:hAnsi="Arial" w:cs="Arial"/>
          <w:sz w:val="22"/>
          <w:szCs w:val="22"/>
        </w:rPr>
        <w:t>eventuale disavanzo applicato al bilancio, distinguendo la quota derivante dal riaccertamento straordinario da quella derivante dalla gestione ordinaria (art. 4, co. 6, DM 2 aprile 2015).</w:t>
      </w:r>
    </w:p>
    <w:p w14:paraId="19A7EB13"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59F1FEC9" w14:textId="69963A4C"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Organo di Revisione prende atto del piano di rientro</w:t>
      </w:r>
      <w:r w:rsidR="00D45A42">
        <w:rPr>
          <w:rFonts w:ascii="Arial" w:eastAsia="Arial" w:hAnsi="Arial" w:cs="Arial"/>
          <w:sz w:val="22"/>
          <w:szCs w:val="22"/>
        </w:rPr>
        <w:t xml:space="preserve">, </w:t>
      </w:r>
      <w:r w:rsidR="00D45A42" w:rsidRPr="00F56672">
        <w:rPr>
          <w:rFonts w:ascii="Arial" w:eastAsia="Arial" w:hAnsi="Arial" w:cs="Arial"/>
          <w:sz w:val="22"/>
          <w:szCs w:val="22"/>
        </w:rPr>
        <w:t>delle diverse tipologie di disavanzo,</w:t>
      </w:r>
      <w:r w:rsidRPr="00F56672">
        <w:rPr>
          <w:rFonts w:ascii="Arial" w:eastAsia="Arial" w:hAnsi="Arial" w:cs="Arial"/>
          <w:sz w:val="22"/>
          <w:szCs w:val="22"/>
        </w:rPr>
        <w:t xml:space="preserve"> i</w:t>
      </w:r>
      <w:r>
        <w:rPr>
          <w:rFonts w:ascii="Arial" w:eastAsia="Arial" w:hAnsi="Arial" w:cs="Arial"/>
          <w:sz w:val="22"/>
          <w:szCs w:val="22"/>
        </w:rPr>
        <w:t>llustrato nella nota integrativa come segue:</w:t>
      </w:r>
    </w:p>
    <w:p w14:paraId="33C8386A"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bookmarkStart w:id="21" w:name="_heading=h.44sinio" w:colFirst="0" w:colLast="0"/>
    <w:bookmarkEnd w:id="21"/>
    <w:p w14:paraId="7AF2C102" w14:textId="3DBA5CBB" w:rsidR="00B63211" w:rsidRDefault="00000000" w:rsidP="00746C07">
      <w:pPr>
        <w:ind w:left="0" w:hanging="2"/>
        <w:jc w:val="center"/>
        <w:outlineLvl w:val="9"/>
      </w:pPr>
      <w:r>
        <w:rPr>
          <w:position w:val="0"/>
        </w:rPr>
        <w:object w:dxaOrig="15950" w:dyaOrig="6320" w14:anchorId="01B371D3">
          <v:shape id="_x0000_i1027" type="#_x0000_t75" style="width:468pt;height:186pt" o:ole="">
            <v:imagedata r:id="rId26" o:title=""/>
          </v:shape>
          <o:OLEObject Type="Link" ProgID="Excel.Sheet.8" ShapeID="_x0000_i1027" DrawAspect="Content" r:id="rId27" UpdateMode="Always">
            <o:LinkType>EnhancedMetaFile</o:LinkType>
            <o:LockedField>false</o:LockedField>
          </o:OLEObject>
        </w:object>
      </w:r>
    </w:p>
    <w:p w14:paraId="4DE36475"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2791CABA" w14:textId="7C6A1332"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La situazione di cassa del</w:t>
      </w:r>
      <w:r w:rsidR="0090434D">
        <w:rPr>
          <w:rFonts w:ascii="Arial" w:eastAsia="Arial" w:hAnsi="Arial" w:cs="Arial"/>
          <w:color w:val="000000"/>
          <w:sz w:val="22"/>
          <w:szCs w:val="22"/>
        </w:rPr>
        <w:t>l’</w:t>
      </w:r>
      <w:r>
        <w:rPr>
          <w:rFonts w:ascii="Arial" w:eastAsia="Arial" w:hAnsi="Arial" w:cs="Arial"/>
          <w:color w:val="000000"/>
          <w:sz w:val="22"/>
          <w:szCs w:val="22"/>
        </w:rPr>
        <w:t xml:space="preserve">Ente al 31 dicembre degli ultimi tre esercizi presenta i seguenti risultati: </w:t>
      </w:r>
    </w:p>
    <w:p w14:paraId="1F1AFC77"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bookmarkStart w:id="22" w:name="_heading=h.2s8eyo1" w:colFirst="0" w:colLast="0"/>
    <w:bookmarkEnd w:id="22"/>
    <w:p w14:paraId="6954323A" w14:textId="1032B1C5" w:rsidR="00B63211" w:rsidRDefault="00000000" w:rsidP="00746C07">
      <w:pPr>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position w:val="0"/>
        </w:rPr>
        <w:object w:dxaOrig="8250" w:dyaOrig="1310" w14:anchorId="0787B1EA">
          <v:shape id="_x0000_i1028" type="#_x0000_t75" style="width:413pt;height:66pt" o:ole="">
            <v:imagedata r:id="rId28" o:title=""/>
          </v:shape>
          <o:OLEObject Type="Link" ProgID="Excel.Sheet.8" ShapeID="_x0000_i1028" DrawAspect="Content" r:id="rId29" UpdateMode="Always">
            <o:LinkType>EnhancedMetaFile</o:LinkType>
            <o:LockedField>false</o:LockedField>
          </o:OLEObject>
        </w:object>
      </w:r>
      <w:r>
        <w:fldChar w:fldCharType="begin"/>
      </w:r>
      <w:r w:rsidR="00676DBD">
        <w:instrText xml:space="preserve"> HYPERLINK "http://../TabPrev2022-2024.xls" </w:instrText>
      </w:r>
      <w:r>
        <w:fldChar w:fldCharType="separate"/>
      </w:r>
    </w:p>
    <w:p w14:paraId="5E17C278"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fldChar w:fldCharType="end"/>
      </w:r>
    </w:p>
    <w:p w14:paraId="0E644150" w14:textId="77777777" w:rsidR="005A7F75" w:rsidRDefault="005A7F75" w:rsidP="00746C07">
      <w:pPr>
        <w:pBdr>
          <w:top w:val="nil"/>
          <w:left w:val="nil"/>
          <w:bottom w:val="nil"/>
          <w:right w:val="nil"/>
          <w:between w:val="nil"/>
        </w:pBdr>
        <w:spacing w:line="240" w:lineRule="auto"/>
        <w:ind w:left="0" w:hanging="2"/>
        <w:jc w:val="both"/>
        <w:outlineLvl w:val="9"/>
        <w:rPr>
          <w:rFonts w:ascii="Arial" w:eastAsia="Arial" w:hAnsi="Arial" w:cs="Arial"/>
          <w:i/>
          <w:color w:val="00B0F0"/>
          <w:sz w:val="22"/>
          <w:szCs w:val="22"/>
        </w:rPr>
      </w:pPr>
    </w:p>
    <w:p w14:paraId="508C68E8" w14:textId="0BE940B6" w:rsidR="00B63211" w:rsidRPr="00F56672" w:rsidRDefault="008550BC" w:rsidP="00746C07">
      <w:pPr>
        <w:pBdr>
          <w:top w:val="nil"/>
          <w:left w:val="nil"/>
          <w:bottom w:val="nil"/>
          <w:right w:val="nil"/>
          <w:between w:val="nil"/>
        </w:pBdr>
        <w:spacing w:line="240" w:lineRule="auto"/>
        <w:ind w:left="0" w:hanging="2"/>
        <w:jc w:val="both"/>
        <w:outlineLvl w:val="9"/>
        <w:rPr>
          <w:rFonts w:ascii="Arial" w:eastAsia="Arial" w:hAnsi="Arial" w:cs="Arial"/>
          <w:b/>
          <w:bCs/>
          <w:color w:val="00B0F0"/>
          <w:sz w:val="22"/>
          <w:szCs w:val="22"/>
        </w:rPr>
      </w:pPr>
      <w:r w:rsidRPr="00F56672">
        <w:rPr>
          <w:rFonts w:ascii="Arial" w:eastAsia="Arial" w:hAnsi="Arial" w:cs="Arial"/>
          <w:b/>
          <w:bCs/>
          <w:i/>
          <w:color w:val="00B0F0"/>
          <w:sz w:val="22"/>
          <w:szCs w:val="22"/>
        </w:rPr>
        <w:t>N.B. Qualora il bilancio di previsione sia approvato entro il 31/12 occorre inserire il dato presunto del fondo di cassa finale dell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esercizio 2022 (allegato 9 “quadro generale riassuntivo” e “allegato f”).</w:t>
      </w:r>
    </w:p>
    <w:p w14:paraId="35A17B07" w14:textId="27D2DA7C" w:rsidR="00B63211" w:rsidRPr="00F56672" w:rsidRDefault="00000000" w:rsidP="00746C07">
      <w:pPr>
        <w:pBdr>
          <w:top w:val="nil"/>
          <w:left w:val="nil"/>
          <w:bottom w:val="nil"/>
          <w:right w:val="nil"/>
          <w:between w:val="nil"/>
        </w:pBdr>
        <w:spacing w:line="240" w:lineRule="auto"/>
        <w:ind w:left="0" w:hanging="2"/>
        <w:jc w:val="both"/>
        <w:outlineLvl w:val="9"/>
        <w:rPr>
          <w:rFonts w:ascii="Arial" w:eastAsia="Arial" w:hAnsi="Arial" w:cs="Arial"/>
          <w:b/>
          <w:bCs/>
          <w:color w:val="00B0F0"/>
          <w:sz w:val="22"/>
          <w:szCs w:val="22"/>
        </w:rPr>
      </w:pPr>
      <w:r w:rsidRPr="00F56672">
        <w:rPr>
          <w:rFonts w:ascii="Arial" w:eastAsia="Arial" w:hAnsi="Arial" w:cs="Arial"/>
          <w:b/>
          <w:bCs/>
          <w:i/>
          <w:color w:val="00B0F0"/>
          <w:sz w:val="22"/>
          <w:szCs w:val="22"/>
        </w:rPr>
        <w:t>Nel caso in cui l</w:t>
      </w:r>
      <w:r w:rsidR="00FF64A8" w:rsidRPr="00F56672">
        <w:rPr>
          <w:rFonts w:ascii="Arial" w:eastAsia="Arial" w:hAnsi="Arial" w:cs="Arial"/>
          <w:b/>
          <w:bCs/>
          <w:i/>
          <w:color w:val="00B0F0"/>
          <w:sz w:val="22"/>
          <w:szCs w:val="22"/>
        </w:rPr>
        <w:t>’</w:t>
      </w:r>
      <w:r w:rsidR="00D45A42" w:rsidRPr="00F56672">
        <w:rPr>
          <w:rFonts w:ascii="Arial" w:eastAsia="Arial" w:hAnsi="Arial" w:cs="Arial"/>
          <w:b/>
          <w:bCs/>
          <w:i/>
          <w:color w:val="00B0F0"/>
          <w:sz w:val="22"/>
          <w:szCs w:val="22"/>
        </w:rPr>
        <w:t>E</w:t>
      </w:r>
      <w:r w:rsidRPr="00F56672">
        <w:rPr>
          <w:rFonts w:ascii="Arial" w:eastAsia="Arial" w:hAnsi="Arial" w:cs="Arial"/>
          <w:b/>
          <w:bCs/>
          <w:i/>
          <w:color w:val="00B0F0"/>
          <w:sz w:val="22"/>
          <w:szCs w:val="22"/>
        </w:rPr>
        <w:t>nte preveda la non restituzione dell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anticipazione di cassa entro la chiusura dell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esercizio finanziario il saldo indicato deve essere pari a zero e nei residui passivi presunti occorre indicare la stima dell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importo da restituire al titolo V.</w:t>
      </w:r>
    </w:p>
    <w:p w14:paraId="0EF980D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6CEAF7A3" w14:textId="5F149C04" w:rsidR="00676DBD" w:rsidRDefault="00000000" w:rsidP="00E62B70">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5A7F75">
        <w:rPr>
          <w:rFonts w:ascii="Arial" w:eastAsia="Arial" w:hAnsi="Arial" w:cs="Arial"/>
          <w:color w:val="000000"/>
          <w:sz w:val="22"/>
          <w:szCs w:val="22"/>
        </w:rPr>
        <w:t>Organo di revisione ha verificato che l’</w:t>
      </w:r>
      <w:r>
        <w:rPr>
          <w:rFonts w:ascii="Arial" w:eastAsia="Arial" w:hAnsi="Arial" w:cs="Arial"/>
          <w:sz w:val="22"/>
          <w:szCs w:val="22"/>
        </w:rPr>
        <w:t>E</w:t>
      </w:r>
      <w:r>
        <w:rPr>
          <w:rFonts w:ascii="Arial" w:eastAsia="Arial" w:hAnsi="Arial" w:cs="Arial"/>
          <w:color w:val="000000"/>
          <w:sz w:val="22"/>
          <w:szCs w:val="22"/>
        </w:rPr>
        <w:t xml:space="preserve">nte </w:t>
      </w:r>
      <w:r w:rsidRPr="005A7F75">
        <w:rPr>
          <w:rFonts w:ascii="Arial" w:eastAsia="Arial" w:hAnsi="Arial" w:cs="Arial"/>
          <w:b/>
          <w:iCs/>
          <w:color w:val="000000"/>
          <w:sz w:val="22"/>
          <w:szCs w:val="22"/>
        </w:rPr>
        <w:t>si è/ non si è</w:t>
      </w:r>
      <w:r>
        <w:rPr>
          <w:rFonts w:ascii="Arial" w:eastAsia="Arial" w:hAnsi="Arial" w:cs="Arial"/>
          <w:color w:val="000000"/>
          <w:sz w:val="22"/>
          <w:szCs w:val="22"/>
        </w:rPr>
        <w:t xml:space="preserve"> dotato di scritture contabili atte a determinare in ogni momento l</w:t>
      </w:r>
      <w:r w:rsidR="00FF64A8">
        <w:rPr>
          <w:rFonts w:ascii="Arial" w:eastAsia="Arial" w:hAnsi="Arial" w:cs="Arial"/>
          <w:color w:val="000000"/>
          <w:sz w:val="22"/>
          <w:szCs w:val="22"/>
        </w:rPr>
        <w:t>’</w:t>
      </w:r>
      <w:r>
        <w:rPr>
          <w:rFonts w:ascii="Arial" w:eastAsia="Arial" w:hAnsi="Arial" w:cs="Arial"/>
          <w:color w:val="000000"/>
          <w:sz w:val="22"/>
          <w:szCs w:val="22"/>
        </w:rPr>
        <w:t>entità della giacenza della cassa vincolata per rendere possibile la conciliazione con la cassa vincolata del tesoriere.</w:t>
      </w:r>
    </w:p>
    <w:p w14:paraId="34B21E8B" w14:textId="304A9336" w:rsidR="00D45A42" w:rsidRDefault="00D45A42" w:rsidP="00E62B70">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37FE5ADB" w14:textId="7139645F" w:rsidR="00D45A42" w:rsidRDefault="00D45A42" w:rsidP="00E62B70">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1CC8507" w14:textId="77777777" w:rsidR="00D45A42" w:rsidRDefault="00D45A42" w:rsidP="00E62B70">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3A4B2E9A" w14:textId="77777777" w:rsidR="00B63211" w:rsidRDefault="00000000" w:rsidP="00746C07">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23" w:name="_heading=h.3rdcrjn" w:colFirst="0" w:colLast="0"/>
      <w:bookmarkStart w:id="24" w:name="_Toc120874437"/>
      <w:bookmarkEnd w:id="23"/>
      <w:r>
        <w:rPr>
          <w:rFonts w:ascii="Cambria" w:eastAsia="Cambria" w:hAnsi="Cambria" w:cs="Cambria"/>
          <w:b/>
          <w:color w:val="000000"/>
          <w:sz w:val="32"/>
          <w:szCs w:val="32"/>
        </w:rPr>
        <w:lastRenderedPageBreak/>
        <w:t>BILANCIO DI PREVISIONE 2023-2025</w:t>
      </w:r>
      <w:bookmarkEnd w:id="24"/>
    </w:p>
    <w:p w14:paraId="71479C5D" w14:textId="6DCE6CA8"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w:t>
      </w:r>
      <w:r w:rsidR="008550BC">
        <w:rPr>
          <w:rFonts w:ascii="Arial" w:eastAsia="Arial" w:hAnsi="Arial" w:cs="Arial"/>
          <w:sz w:val="22"/>
          <w:szCs w:val="22"/>
        </w:rPr>
        <w:t>r</w:t>
      </w:r>
      <w:r>
        <w:rPr>
          <w:rFonts w:ascii="Arial" w:eastAsia="Arial" w:hAnsi="Arial" w:cs="Arial"/>
          <w:sz w:val="22"/>
          <w:szCs w:val="22"/>
        </w:rPr>
        <w:t>evisione ha verificato che il</w:t>
      </w:r>
      <w:r>
        <w:rPr>
          <w:rFonts w:ascii="Arial" w:eastAsia="Arial" w:hAnsi="Arial" w:cs="Arial"/>
          <w:color w:val="000000"/>
          <w:sz w:val="22"/>
          <w:szCs w:val="22"/>
        </w:rPr>
        <w:t xml:space="preserve"> bilancio di previsione proposto </w:t>
      </w:r>
      <w:r>
        <w:rPr>
          <w:rFonts w:ascii="Arial" w:eastAsia="Arial" w:hAnsi="Arial" w:cs="Arial"/>
          <w:b/>
          <w:color w:val="000000"/>
          <w:sz w:val="22"/>
          <w:szCs w:val="22"/>
        </w:rPr>
        <w:t>rispett</w:t>
      </w:r>
      <w:r>
        <w:rPr>
          <w:rFonts w:ascii="Arial" w:eastAsia="Arial" w:hAnsi="Arial" w:cs="Arial"/>
          <w:b/>
          <w:sz w:val="22"/>
          <w:szCs w:val="22"/>
        </w:rPr>
        <w:t>a</w:t>
      </w:r>
      <w:r w:rsidR="00676DBD">
        <w:rPr>
          <w:rFonts w:ascii="Arial" w:eastAsia="Arial" w:hAnsi="Arial" w:cs="Arial"/>
          <w:b/>
          <w:sz w:val="22"/>
          <w:szCs w:val="22"/>
        </w:rPr>
        <w:t>/</w:t>
      </w:r>
      <w:r>
        <w:rPr>
          <w:rFonts w:ascii="Arial" w:eastAsia="Arial" w:hAnsi="Arial" w:cs="Arial"/>
          <w:b/>
          <w:sz w:val="22"/>
          <w:szCs w:val="22"/>
        </w:rPr>
        <w:t>non rispetta</w:t>
      </w:r>
      <w:r>
        <w:rPr>
          <w:rFonts w:ascii="Arial" w:eastAsia="Arial" w:hAnsi="Arial" w:cs="Arial"/>
          <w:sz w:val="22"/>
          <w:szCs w:val="22"/>
        </w:rPr>
        <w:t xml:space="preserve"> </w:t>
      </w:r>
      <w:r>
        <w:rPr>
          <w:rFonts w:ascii="Arial" w:eastAsia="Arial" w:hAnsi="Arial" w:cs="Arial"/>
          <w:color w:val="000000"/>
          <w:sz w:val="22"/>
          <w:szCs w:val="22"/>
        </w:rPr>
        <w:t>il pareggio finanziario complessivo di competenza e gli equilibri di parte corrente e in conto capitale, ai sensi dell</w:t>
      </w:r>
      <w:r w:rsidR="00FF64A8">
        <w:rPr>
          <w:rFonts w:ascii="Arial" w:eastAsia="Arial" w:hAnsi="Arial" w:cs="Arial"/>
          <w:color w:val="000000"/>
          <w:sz w:val="22"/>
          <w:szCs w:val="22"/>
        </w:rPr>
        <w:t>’</w:t>
      </w:r>
      <w:r>
        <w:rPr>
          <w:rFonts w:ascii="Arial" w:eastAsia="Arial" w:hAnsi="Arial" w:cs="Arial"/>
          <w:color w:val="000000"/>
          <w:sz w:val="22"/>
          <w:szCs w:val="22"/>
        </w:rPr>
        <w:t>articolo 162 del Tuel.</w:t>
      </w:r>
    </w:p>
    <w:p w14:paraId="6346947E"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25BB9797" w14:textId="5E1CC42D" w:rsidR="00B63211" w:rsidRDefault="00000000" w:rsidP="00746C07">
      <w:pPr>
        <w:tabs>
          <w:tab w:val="left" w:pos="2325"/>
          <w:tab w:val="left" w:pos="5387"/>
        </w:tabs>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w:t>
      </w:r>
      <w:r w:rsidR="008550BC">
        <w:rPr>
          <w:rFonts w:ascii="Arial" w:eastAsia="Arial" w:hAnsi="Arial" w:cs="Arial"/>
          <w:sz w:val="22"/>
          <w:szCs w:val="22"/>
        </w:rPr>
        <w:t>r</w:t>
      </w:r>
      <w:r>
        <w:rPr>
          <w:rFonts w:ascii="Arial" w:eastAsia="Arial" w:hAnsi="Arial" w:cs="Arial"/>
          <w:sz w:val="22"/>
          <w:szCs w:val="22"/>
        </w:rPr>
        <w:t xml:space="preserve">evisione ha verificato che le previsioni di competenza </w:t>
      </w:r>
      <w:r>
        <w:rPr>
          <w:rFonts w:ascii="Arial" w:eastAsia="Arial" w:hAnsi="Arial" w:cs="Arial"/>
          <w:b/>
          <w:sz w:val="22"/>
          <w:szCs w:val="22"/>
        </w:rPr>
        <w:t>rispettano/non rispettano</w:t>
      </w:r>
      <w:r>
        <w:rPr>
          <w:rFonts w:ascii="Arial" w:eastAsia="Arial" w:hAnsi="Arial" w:cs="Arial"/>
          <w:sz w:val="22"/>
          <w:szCs w:val="22"/>
        </w:rPr>
        <w:t xml:space="preserve"> il principio generale n.16 e i principi contabili e rappresentano le entrate e le spese che si prevede saranno esigibili in ciascuno degli esercizi considerati anche se l</w:t>
      </w:r>
      <w:r w:rsidR="00FF64A8">
        <w:rPr>
          <w:rFonts w:ascii="Arial" w:eastAsia="Arial" w:hAnsi="Arial" w:cs="Arial"/>
          <w:sz w:val="22"/>
          <w:szCs w:val="22"/>
        </w:rPr>
        <w:t>’</w:t>
      </w:r>
      <w:r>
        <w:rPr>
          <w:rFonts w:ascii="Arial" w:eastAsia="Arial" w:hAnsi="Arial" w:cs="Arial"/>
          <w:sz w:val="22"/>
          <w:szCs w:val="22"/>
        </w:rPr>
        <w:t>obbligazione giuridica è sorta in esercizi precedenti.</w:t>
      </w:r>
    </w:p>
    <w:p w14:paraId="026A0529"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3854A28D" w14:textId="3AA6D599"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Le previsioni di competenza per gli anni 2023, 2024 e 2025 confrontate con le previsioni definitive per l</w:t>
      </w:r>
      <w:r w:rsidR="00FF64A8">
        <w:rPr>
          <w:rFonts w:ascii="Arial" w:eastAsia="Arial" w:hAnsi="Arial" w:cs="Arial"/>
          <w:color w:val="000000"/>
          <w:sz w:val="22"/>
          <w:szCs w:val="22"/>
        </w:rPr>
        <w:t>’</w:t>
      </w:r>
      <w:r>
        <w:rPr>
          <w:rFonts w:ascii="Arial" w:eastAsia="Arial" w:hAnsi="Arial" w:cs="Arial"/>
          <w:color w:val="000000"/>
          <w:sz w:val="22"/>
          <w:szCs w:val="22"/>
        </w:rPr>
        <w:t xml:space="preserve">anno 2022 sono così formulate: </w:t>
      </w:r>
    </w:p>
    <w:p w14:paraId="21ECDEF5"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78C5B84C" w14:textId="77777777" w:rsidR="00B63211" w:rsidRDefault="00B63211" w:rsidP="00746C07">
      <w:pPr>
        <w:pBdr>
          <w:top w:val="nil"/>
          <w:left w:val="nil"/>
          <w:bottom w:val="nil"/>
          <w:right w:val="nil"/>
          <w:between w:val="nil"/>
        </w:pBdr>
        <w:spacing w:line="240" w:lineRule="auto"/>
        <w:ind w:left="0" w:hanging="2"/>
        <w:jc w:val="both"/>
        <w:outlineLvl w:val="9"/>
      </w:pPr>
    </w:p>
    <w:p w14:paraId="543C3C1C" w14:textId="44173B91" w:rsidR="00B63211" w:rsidRDefault="00000000" w:rsidP="00746C07">
      <w:pPr>
        <w:pBdr>
          <w:top w:val="nil"/>
          <w:left w:val="nil"/>
          <w:bottom w:val="nil"/>
          <w:right w:val="nil"/>
          <w:between w:val="nil"/>
        </w:pBdr>
        <w:spacing w:line="240" w:lineRule="auto"/>
        <w:ind w:left="0" w:hanging="2"/>
        <w:jc w:val="center"/>
        <w:outlineLvl w:val="9"/>
        <w:rPr>
          <w:color w:val="000000"/>
        </w:rPr>
      </w:pPr>
      <w:r>
        <w:rPr>
          <w:position w:val="0"/>
        </w:rPr>
        <w:object w:dxaOrig="14000" w:dyaOrig="4390" w14:anchorId="54777BB0">
          <v:shape id="_x0000_i1029" type="#_x0000_t75" style="width:479.5pt;height:155pt" o:ole="">
            <v:imagedata r:id="rId30" o:title=""/>
          </v:shape>
          <o:OLEObject Type="Link" ProgID="Excel.Sheet.8" ShapeID="_x0000_i1029" DrawAspect="Content" r:id="rId31" UpdateMode="Always">
            <o:LinkType>EnhancedMetaFile</o:LinkType>
            <o:LockedField>false</o:LockedField>
          </o:OLEObject>
        </w:object>
      </w:r>
    </w:p>
    <w:p w14:paraId="25DAEBCB" w14:textId="77777777" w:rsidR="00B63211" w:rsidRDefault="00B63211" w:rsidP="00746C07">
      <w:pPr>
        <w:pBdr>
          <w:top w:val="nil"/>
          <w:left w:val="nil"/>
          <w:bottom w:val="nil"/>
          <w:right w:val="nil"/>
          <w:between w:val="nil"/>
        </w:pBdr>
        <w:spacing w:line="240" w:lineRule="auto"/>
        <w:ind w:left="0" w:hanging="2"/>
        <w:jc w:val="both"/>
        <w:outlineLvl w:val="9"/>
        <w:rPr>
          <w:color w:val="000000"/>
        </w:rPr>
      </w:pPr>
    </w:p>
    <w:p w14:paraId="5A949A9E" w14:textId="1F815A8B" w:rsidR="00B63211" w:rsidRDefault="00000000" w:rsidP="00746C07">
      <w:pPr>
        <w:pBdr>
          <w:top w:val="nil"/>
          <w:left w:val="nil"/>
          <w:bottom w:val="nil"/>
          <w:right w:val="nil"/>
          <w:between w:val="nil"/>
        </w:pBdr>
        <w:spacing w:before="120" w:line="240" w:lineRule="auto"/>
        <w:ind w:left="0" w:hanging="2"/>
        <w:jc w:val="center"/>
        <w:outlineLvl w:val="9"/>
        <w:rPr>
          <w:color w:val="000000"/>
        </w:rPr>
      </w:pPr>
      <w:r>
        <w:rPr>
          <w:color w:val="000000"/>
          <w:position w:val="0"/>
        </w:rPr>
        <w:object w:dxaOrig="14000" w:dyaOrig="3100" w14:anchorId="7156E736">
          <v:shape id="_x0000_i1030" type="#_x0000_t75" style="width:476.5pt;height:158.5pt" o:ole="">
            <v:imagedata r:id="rId32" o:title=""/>
          </v:shape>
          <o:OLEObject Type="Link" ProgID="Excel.Sheet.8" ShapeID="_x0000_i1030" DrawAspect="Content" r:id="rId33" UpdateMode="Always">
            <o:LinkType>EnhancedMetaFile</o:LinkType>
            <o:LockedField>false</o:LockedField>
          </o:OLEObject>
        </w:object>
      </w:r>
    </w:p>
    <w:p w14:paraId="0D1BB736" w14:textId="77777777" w:rsidR="00B809D0" w:rsidRDefault="00B809D0"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8"/>
          <w:szCs w:val="28"/>
        </w:rPr>
      </w:pPr>
    </w:p>
    <w:p w14:paraId="21618131" w14:textId="5B19F012" w:rsidR="00B63211" w:rsidRDefault="00000000"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8"/>
          <w:szCs w:val="28"/>
        </w:rPr>
      </w:pPr>
      <w:r>
        <w:rPr>
          <w:rFonts w:ascii="Cambria" w:eastAsia="Cambria" w:hAnsi="Cambria" w:cs="Cambria"/>
          <w:b/>
          <w:i/>
          <w:color w:val="000000"/>
          <w:sz w:val="28"/>
          <w:szCs w:val="28"/>
        </w:rPr>
        <w:t>Fondo pluriennale vincolato (FPV)</w:t>
      </w:r>
    </w:p>
    <w:p w14:paraId="34A5F790" w14:textId="77777777" w:rsidR="00B63211" w:rsidRDefault="00B63211"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8"/>
          <w:szCs w:val="28"/>
        </w:rPr>
      </w:pPr>
    </w:p>
    <w:p w14:paraId="5E172315" w14:textId="670D49A0" w:rsidR="00B63211" w:rsidRPr="00B809D0"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sidRPr="00B809D0">
        <w:rPr>
          <w:rFonts w:ascii="Arial" w:eastAsia="Arial" w:hAnsi="Arial" w:cs="Arial"/>
          <w:color w:val="000000"/>
          <w:sz w:val="22"/>
          <w:szCs w:val="22"/>
        </w:rPr>
        <w:t>Al fine di garantire il migliore utilizzo delle risorse finanziarie destinate a spese di investimento nella costituzione del FPV al 1</w:t>
      </w:r>
      <w:r w:rsidR="008550BC" w:rsidRPr="00B809D0">
        <w:rPr>
          <w:rFonts w:ascii="Arial" w:eastAsia="Arial" w:hAnsi="Arial" w:cs="Arial"/>
          <w:color w:val="000000"/>
          <w:sz w:val="22"/>
          <w:szCs w:val="22"/>
        </w:rPr>
        <w:t>°</w:t>
      </w:r>
      <w:r w:rsidRPr="00B809D0">
        <w:rPr>
          <w:rFonts w:ascii="Arial" w:eastAsia="Arial" w:hAnsi="Arial" w:cs="Arial"/>
          <w:color w:val="000000"/>
          <w:sz w:val="22"/>
          <w:szCs w:val="22"/>
        </w:rPr>
        <w:t xml:space="preserve"> gennaio 2023, l</w:t>
      </w:r>
      <w:r w:rsidR="00FF64A8" w:rsidRPr="00B809D0">
        <w:rPr>
          <w:rFonts w:ascii="Arial" w:eastAsia="Arial" w:hAnsi="Arial" w:cs="Arial"/>
          <w:color w:val="000000"/>
          <w:sz w:val="22"/>
          <w:szCs w:val="22"/>
        </w:rPr>
        <w:t>’</w:t>
      </w:r>
      <w:r w:rsidRPr="00B809D0">
        <w:rPr>
          <w:rFonts w:ascii="Arial" w:eastAsia="Arial" w:hAnsi="Arial" w:cs="Arial"/>
          <w:color w:val="000000"/>
          <w:sz w:val="22"/>
          <w:szCs w:val="22"/>
        </w:rPr>
        <w:t xml:space="preserve">Organo di </w:t>
      </w:r>
      <w:r w:rsidR="008550BC" w:rsidRPr="00B809D0">
        <w:rPr>
          <w:rFonts w:ascii="Arial" w:eastAsia="Arial" w:hAnsi="Arial" w:cs="Arial"/>
          <w:color w:val="000000"/>
          <w:sz w:val="22"/>
          <w:szCs w:val="22"/>
        </w:rPr>
        <w:t>r</w:t>
      </w:r>
      <w:r w:rsidRPr="00B809D0">
        <w:rPr>
          <w:rFonts w:ascii="Arial" w:eastAsia="Arial" w:hAnsi="Arial" w:cs="Arial"/>
          <w:color w:val="000000"/>
          <w:sz w:val="22"/>
          <w:szCs w:val="22"/>
        </w:rPr>
        <w:t xml:space="preserve">evisione ha verificato che </w:t>
      </w:r>
      <w:r w:rsidRPr="00B809D0">
        <w:rPr>
          <w:rFonts w:ascii="Arial" w:eastAsia="Arial" w:hAnsi="Arial" w:cs="Arial"/>
          <w:b/>
          <w:bCs/>
          <w:color w:val="000000"/>
          <w:sz w:val="22"/>
          <w:szCs w:val="22"/>
        </w:rPr>
        <w:t>sia stato/non sia stato applicato</w:t>
      </w:r>
      <w:r w:rsidRPr="00B809D0">
        <w:rPr>
          <w:rFonts w:ascii="Arial" w:eastAsia="Arial" w:hAnsi="Arial" w:cs="Arial"/>
          <w:color w:val="000000"/>
          <w:sz w:val="22"/>
          <w:szCs w:val="22"/>
        </w:rPr>
        <w:t xml:space="preserve"> correttamente il Principio contabile applicato della contabilità finanziaria, avuto riguardo in particolare ai punti 5.4.8 (spese di progettazione) e 5.4.9 (spese non ancora impegnate per appalti pubblici di lavori).</w:t>
      </w:r>
    </w:p>
    <w:p w14:paraId="38A9B951"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62372659" w14:textId="03FE87B6"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lastRenderedPageBreak/>
        <w:t>L</w:t>
      </w:r>
      <w:r w:rsidR="00FF64A8">
        <w:rPr>
          <w:rFonts w:ascii="Arial" w:eastAsia="Arial" w:hAnsi="Arial" w:cs="Arial"/>
          <w:sz w:val="22"/>
          <w:szCs w:val="22"/>
        </w:rPr>
        <w:t>’</w:t>
      </w:r>
      <w:r>
        <w:rPr>
          <w:rFonts w:ascii="Arial" w:eastAsia="Arial" w:hAnsi="Arial" w:cs="Arial"/>
          <w:sz w:val="22"/>
          <w:szCs w:val="22"/>
        </w:rPr>
        <w:t xml:space="preserve">Organo di </w:t>
      </w:r>
      <w:r w:rsidR="008550BC">
        <w:rPr>
          <w:rFonts w:ascii="Arial" w:eastAsia="Arial" w:hAnsi="Arial" w:cs="Arial"/>
          <w:sz w:val="22"/>
          <w:szCs w:val="22"/>
        </w:rPr>
        <w:t>r</w:t>
      </w:r>
      <w:r>
        <w:rPr>
          <w:rFonts w:ascii="Arial" w:eastAsia="Arial" w:hAnsi="Arial" w:cs="Arial"/>
          <w:sz w:val="22"/>
          <w:szCs w:val="22"/>
        </w:rPr>
        <w:t xml:space="preserve">evisione </w:t>
      </w:r>
      <w:r w:rsidRPr="00DF0C54">
        <w:rPr>
          <w:rFonts w:ascii="Arial" w:eastAsia="Arial" w:hAnsi="Arial" w:cs="Arial"/>
          <w:bCs/>
          <w:sz w:val="22"/>
          <w:szCs w:val="22"/>
        </w:rPr>
        <w:t>ha verificato</w:t>
      </w:r>
      <w:r>
        <w:rPr>
          <w:rFonts w:ascii="Arial" w:eastAsia="Arial" w:hAnsi="Arial" w:cs="Arial"/>
          <w:sz w:val="22"/>
          <w:szCs w:val="22"/>
        </w:rPr>
        <w:t xml:space="preserve"> che l</w:t>
      </w:r>
      <w:r w:rsidR="00B809D0">
        <w:rPr>
          <w:rFonts w:ascii="Arial" w:eastAsia="Arial" w:hAnsi="Arial" w:cs="Arial"/>
          <w:sz w:val="22"/>
          <w:szCs w:val="22"/>
        </w:rPr>
        <w:t>a</w:t>
      </w:r>
      <w:r>
        <w:rPr>
          <w:rFonts w:ascii="Arial" w:eastAsia="Arial" w:hAnsi="Arial" w:cs="Arial"/>
          <w:sz w:val="22"/>
          <w:szCs w:val="22"/>
        </w:rPr>
        <w:t xml:space="preserve"> re</w:t>
      </w:r>
      <w:r w:rsidR="00B809D0">
        <w:rPr>
          <w:rFonts w:ascii="Arial" w:eastAsia="Arial" w:hAnsi="Arial" w:cs="Arial"/>
          <w:sz w:val="22"/>
          <w:szCs w:val="22"/>
        </w:rPr>
        <w:t>-</w:t>
      </w:r>
      <w:r>
        <w:rPr>
          <w:rFonts w:ascii="Arial" w:eastAsia="Arial" w:hAnsi="Arial" w:cs="Arial"/>
          <w:sz w:val="22"/>
          <w:szCs w:val="22"/>
        </w:rPr>
        <w:t>imputazion</w:t>
      </w:r>
      <w:r w:rsidR="00B809D0">
        <w:rPr>
          <w:rFonts w:ascii="Arial" w:eastAsia="Arial" w:hAnsi="Arial" w:cs="Arial"/>
          <w:sz w:val="22"/>
          <w:szCs w:val="22"/>
        </w:rPr>
        <w:t>e</w:t>
      </w:r>
      <w:r>
        <w:rPr>
          <w:rFonts w:ascii="Arial" w:eastAsia="Arial" w:hAnsi="Arial" w:cs="Arial"/>
          <w:sz w:val="22"/>
          <w:szCs w:val="22"/>
        </w:rPr>
        <w:t xml:space="preserve"> degli impegni di spesa sia correlata con la costituzione del FPV da iscrivere </w:t>
      </w:r>
      <w:r w:rsidR="00CF415F">
        <w:rPr>
          <w:rFonts w:ascii="Arial" w:eastAsia="Arial" w:hAnsi="Arial" w:cs="Arial"/>
          <w:sz w:val="22"/>
          <w:szCs w:val="22"/>
        </w:rPr>
        <w:t xml:space="preserve">in entrata </w:t>
      </w:r>
      <w:r>
        <w:rPr>
          <w:rFonts w:ascii="Arial" w:eastAsia="Arial" w:hAnsi="Arial" w:cs="Arial"/>
          <w:sz w:val="22"/>
          <w:szCs w:val="22"/>
        </w:rPr>
        <w:t>nel bilancio di previsione 2023-2025, nonché con gli impegni pluriennali, al fine di:</w:t>
      </w:r>
    </w:p>
    <w:p w14:paraId="78C720EF" w14:textId="77777777" w:rsidR="00B63211" w:rsidRDefault="00000000" w:rsidP="00746C07">
      <w:pPr>
        <w:numPr>
          <w:ilvl w:val="0"/>
          <w:numId w:val="8"/>
        </w:num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verificare la corretta elaborazione e gestione dei cronoprogrammi</w:t>
      </w:r>
    </w:p>
    <w:p w14:paraId="0A4773A7" w14:textId="4E8FAD7F" w:rsidR="00B63211" w:rsidRDefault="00000000" w:rsidP="00746C07">
      <w:pPr>
        <w:numPr>
          <w:ilvl w:val="0"/>
          <w:numId w:val="8"/>
        </w:num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evidenziare i ritardi nella realizzazione delle spese di investimento per mancata osservanza del cronoprogramma</w:t>
      </w:r>
    </w:p>
    <w:p w14:paraId="78FFC0BE" w14:textId="77777777" w:rsidR="0098410E" w:rsidRDefault="0098410E" w:rsidP="0098410E">
      <w:pPr>
        <w:pBdr>
          <w:top w:val="nil"/>
          <w:left w:val="nil"/>
          <w:bottom w:val="nil"/>
          <w:right w:val="nil"/>
          <w:between w:val="nil"/>
        </w:pBdr>
        <w:spacing w:line="240" w:lineRule="auto"/>
        <w:ind w:leftChars="0" w:left="0" w:firstLineChars="0" w:firstLine="0"/>
        <w:jc w:val="both"/>
        <w:outlineLvl w:val="9"/>
        <w:rPr>
          <w:rFonts w:ascii="Arial" w:eastAsia="Arial" w:hAnsi="Arial" w:cs="Arial"/>
          <w:sz w:val="22"/>
          <w:szCs w:val="22"/>
        </w:rPr>
      </w:pPr>
    </w:p>
    <w:p w14:paraId="722C86D6" w14:textId="0E487B6A" w:rsidR="00B63211" w:rsidRPr="00F56672" w:rsidRDefault="00DF0C54" w:rsidP="00746C07">
      <w:pPr>
        <w:pBdr>
          <w:top w:val="nil"/>
          <w:left w:val="nil"/>
          <w:bottom w:val="nil"/>
          <w:right w:val="nil"/>
          <w:between w:val="nil"/>
        </w:pBdr>
        <w:spacing w:line="240" w:lineRule="auto"/>
        <w:ind w:left="0" w:hanging="2"/>
        <w:jc w:val="both"/>
        <w:outlineLvl w:val="9"/>
        <w:rPr>
          <w:rFonts w:ascii="Arial" w:eastAsia="Arial" w:hAnsi="Arial" w:cs="Arial"/>
          <w:i/>
          <w:iCs/>
          <w:color w:val="00B0F0"/>
          <w:sz w:val="22"/>
          <w:szCs w:val="22"/>
        </w:rPr>
      </w:pPr>
      <w:r w:rsidRPr="00F56672">
        <w:rPr>
          <w:rFonts w:ascii="Arial" w:eastAsia="Arial" w:hAnsi="Arial" w:cs="Arial"/>
          <w:i/>
          <w:iCs/>
          <w:color w:val="00B0F0"/>
          <w:sz w:val="22"/>
          <w:szCs w:val="22"/>
        </w:rPr>
        <w:t>(In caso negativo fornire chiarimenti</w:t>
      </w:r>
      <w:r w:rsidR="00801B28" w:rsidRPr="00F56672">
        <w:rPr>
          <w:rFonts w:ascii="Arial" w:eastAsia="Arial" w:hAnsi="Arial" w:cs="Arial"/>
          <w:i/>
          <w:iCs/>
          <w:color w:val="00B0F0"/>
          <w:sz w:val="22"/>
          <w:szCs w:val="22"/>
        </w:rPr>
        <w:t xml:space="preserve">, specialmente nel caso di </w:t>
      </w:r>
      <w:r w:rsidR="00D45A42" w:rsidRPr="00F56672">
        <w:rPr>
          <w:rFonts w:ascii="Arial" w:eastAsia="Arial" w:hAnsi="Arial" w:cs="Arial"/>
          <w:i/>
          <w:iCs/>
          <w:color w:val="00B0F0"/>
          <w:sz w:val="22"/>
          <w:szCs w:val="22"/>
        </w:rPr>
        <w:t>as</w:t>
      </w:r>
      <w:r w:rsidR="00801B28" w:rsidRPr="00F56672">
        <w:rPr>
          <w:rFonts w:ascii="Arial" w:eastAsia="Arial" w:hAnsi="Arial" w:cs="Arial"/>
          <w:i/>
          <w:iCs/>
          <w:color w:val="00B0F0"/>
          <w:sz w:val="22"/>
          <w:szCs w:val="22"/>
        </w:rPr>
        <w:t>senza di stanziamenti FPV)</w:t>
      </w:r>
    </w:p>
    <w:p w14:paraId="32902CD8" w14:textId="77777777" w:rsidR="00DF0C54" w:rsidRDefault="00DF0C54"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313DB049" w14:textId="1EA191A9"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Le fonti di finanziamento del Fondo pluriennale vincolato iscritto nella parte entrata del bilancio per l</w:t>
      </w:r>
      <w:r w:rsidR="00FF64A8">
        <w:rPr>
          <w:rFonts w:ascii="Arial" w:eastAsia="Arial" w:hAnsi="Arial" w:cs="Arial"/>
          <w:color w:val="000000"/>
          <w:sz w:val="22"/>
          <w:szCs w:val="22"/>
        </w:rPr>
        <w:t>’</w:t>
      </w:r>
      <w:r>
        <w:rPr>
          <w:rFonts w:ascii="Arial" w:eastAsia="Arial" w:hAnsi="Arial" w:cs="Arial"/>
          <w:color w:val="000000"/>
          <w:sz w:val="22"/>
          <w:szCs w:val="22"/>
        </w:rPr>
        <w:t>esercizio 2023 sono le seguenti:</w:t>
      </w:r>
    </w:p>
    <w:p w14:paraId="26A0B3C4"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bookmarkStart w:id="25" w:name="_heading=h.z337ya" w:colFirst="0" w:colLast="0"/>
    <w:bookmarkEnd w:id="25"/>
    <w:p w14:paraId="7E1D3879" w14:textId="0F8D93B8" w:rsidR="00B63211" w:rsidRDefault="007004F0" w:rsidP="007004F0">
      <w:pPr>
        <w:pBdr>
          <w:top w:val="nil"/>
          <w:left w:val="nil"/>
          <w:bottom w:val="nil"/>
          <w:right w:val="nil"/>
          <w:between w:val="nil"/>
        </w:pBdr>
        <w:spacing w:line="240" w:lineRule="auto"/>
        <w:ind w:left="0" w:right="140" w:hanging="2"/>
        <w:jc w:val="center"/>
        <w:outlineLvl w:val="9"/>
        <w:rPr>
          <w:rFonts w:ascii="Arial" w:eastAsia="Arial" w:hAnsi="Arial" w:cs="Arial"/>
          <w:color w:val="000000"/>
          <w:sz w:val="22"/>
          <w:szCs w:val="22"/>
        </w:rPr>
      </w:pPr>
      <w:r>
        <w:rPr>
          <w:rFonts w:ascii="Arial" w:eastAsia="Arial" w:hAnsi="Arial" w:cs="Arial"/>
          <w:color w:val="000000"/>
          <w:position w:val="0"/>
          <w:sz w:val="22"/>
          <w:szCs w:val="22"/>
        </w:rPr>
        <w:object w:dxaOrig="13680" w:dyaOrig="4370" w14:anchorId="2BF64964">
          <v:shape id="_x0000_i1031" type="#_x0000_t75" style="width:480pt;height:217pt" o:ole="">
            <v:imagedata r:id="rId34" o:title=""/>
          </v:shape>
          <o:OLEObject Type="Link" ProgID="Excel.Sheet.8" ShapeID="_x0000_i1031" DrawAspect="Content" r:id="rId35" UpdateMode="Always">
            <o:LinkType>EnhancedMetaFile</o:LinkType>
            <o:LockedField>false</o:LockedField>
          </o:OLEObject>
        </w:object>
      </w:r>
    </w:p>
    <w:p w14:paraId="420C64B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bookmarkStart w:id="26" w:name="_heading=h.3j2qqm3" w:colFirst="0" w:colLast="0"/>
      <w:bookmarkEnd w:id="26"/>
    </w:p>
    <w:bookmarkStart w:id="27" w:name="_heading=h.1y810tw" w:colFirst="0" w:colLast="0"/>
    <w:bookmarkEnd w:id="27"/>
    <w:p w14:paraId="26C04F35" w14:textId="5C9FCB05" w:rsidR="00B63211" w:rsidRDefault="007004F0" w:rsidP="00746C07">
      <w:pPr>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rFonts w:ascii="Arial" w:eastAsia="Arial" w:hAnsi="Arial" w:cs="Arial"/>
          <w:color w:val="000000"/>
          <w:position w:val="0"/>
          <w:sz w:val="22"/>
          <w:szCs w:val="22"/>
        </w:rPr>
        <w:object w:dxaOrig="13680" w:dyaOrig="3890" w14:anchorId="09677366">
          <v:shape id="_x0000_i1032" type="#_x0000_t75" style="width:480pt;height:195pt" o:ole="">
            <v:imagedata r:id="rId36" o:title=""/>
          </v:shape>
          <o:OLEObject Type="Link" ProgID="Excel.Sheet.8" ShapeID="_x0000_i1032" DrawAspect="Content" r:id="rId37" UpdateMode="Always">
            <o:LinkType>EnhancedMetaFile</o:LinkType>
            <o:LockedField>false</o:LockedField>
          </o:OLEObject>
        </w:object>
      </w:r>
    </w:p>
    <w:p w14:paraId="3AAB764D"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5EE63DD7" w14:textId="51526D55"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8550BC">
        <w:rPr>
          <w:rFonts w:ascii="Arial" w:eastAsia="Arial" w:hAnsi="Arial" w:cs="Arial"/>
          <w:color w:val="000000"/>
          <w:sz w:val="22"/>
          <w:szCs w:val="22"/>
        </w:rPr>
        <w:t>O</w:t>
      </w:r>
      <w:r>
        <w:rPr>
          <w:rFonts w:ascii="Arial" w:eastAsia="Arial" w:hAnsi="Arial" w:cs="Arial"/>
          <w:color w:val="000000"/>
          <w:sz w:val="22"/>
          <w:szCs w:val="22"/>
        </w:rPr>
        <w:t>rgano di revisione ha verificato, anche mediante controlli a campione, i cronoprogrammi di spesa e che il F</w:t>
      </w:r>
      <w:r w:rsidR="008550BC">
        <w:rPr>
          <w:rFonts w:ascii="Arial" w:eastAsia="Arial" w:hAnsi="Arial" w:cs="Arial"/>
          <w:color w:val="000000"/>
          <w:sz w:val="22"/>
          <w:szCs w:val="22"/>
        </w:rPr>
        <w:t>PV</w:t>
      </w:r>
      <w:r>
        <w:rPr>
          <w:rFonts w:ascii="Arial" w:eastAsia="Arial" w:hAnsi="Arial" w:cs="Arial"/>
          <w:color w:val="000000"/>
          <w:sz w:val="22"/>
          <w:szCs w:val="22"/>
        </w:rPr>
        <w:t xml:space="preserve"> di spesa corrisponda al F</w:t>
      </w:r>
      <w:r w:rsidR="008550BC">
        <w:rPr>
          <w:rFonts w:ascii="Arial" w:eastAsia="Arial" w:hAnsi="Arial" w:cs="Arial"/>
          <w:color w:val="000000"/>
          <w:sz w:val="22"/>
          <w:szCs w:val="22"/>
        </w:rPr>
        <w:t>PV</w:t>
      </w:r>
      <w:r>
        <w:rPr>
          <w:rFonts w:ascii="Arial" w:eastAsia="Arial" w:hAnsi="Arial" w:cs="Arial"/>
          <w:color w:val="000000"/>
          <w:sz w:val="22"/>
          <w:szCs w:val="22"/>
        </w:rPr>
        <w:t xml:space="preserve"> di entrata dell</w:t>
      </w:r>
      <w:r w:rsidR="00FF64A8">
        <w:rPr>
          <w:rFonts w:ascii="Arial" w:eastAsia="Arial" w:hAnsi="Arial" w:cs="Arial"/>
          <w:color w:val="000000"/>
          <w:sz w:val="22"/>
          <w:szCs w:val="22"/>
        </w:rPr>
        <w:t>’</w:t>
      </w:r>
      <w:r>
        <w:rPr>
          <w:rFonts w:ascii="Arial" w:eastAsia="Arial" w:hAnsi="Arial" w:cs="Arial"/>
          <w:color w:val="000000"/>
          <w:sz w:val="22"/>
          <w:szCs w:val="22"/>
        </w:rPr>
        <w:t>esercizio successivo.</w:t>
      </w:r>
    </w:p>
    <w:p w14:paraId="66EA3047" w14:textId="414AF8F2" w:rsidR="008550BC" w:rsidRDefault="008550BC"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33F50707" w14:textId="1221C144" w:rsidR="008550BC" w:rsidRPr="00F56672" w:rsidRDefault="008550BC" w:rsidP="00746C07">
      <w:pPr>
        <w:pBdr>
          <w:top w:val="nil"/>
          <w:left w:val="nil"/>
          <w:bottom w:val="nil"/>
          <w:right w:val="nil"/>
          <w:between w:val="nil"/>
        </w:pBdr>
        <w:spacing w:line="240" w:lineRule="auto"/>
        <w:ind w:left="0" w:hanging="2"/>
        <w:jc w:val="both"/>
        <w:outlineLvl w:val="9"/>
        <w:rPr>
          <w:rFonts w:ascii="Arial" w:eastAsia="Arial" w:hAnsi="Arial" w:cs="Arial"/>
          <w:b/>
          <w:bCs/>
          <w:i/>
          <w:color w:val="00B0F0"/>
          <w:sz w:val="22"/>
          <w:szCs w:val="22"/>
        </w:rPr>
      </w:pPr>
      <w:r w:rsidRPr="00F56672">
        <w:rPr>
          <w:rFonts w:ascii="Arial" w:eastAsia="Arial" w:hAnsi="Arial" w:cs="Arial"/>
          <w:b/>
          <w:bCs/>
          <w:i/>
          <w:color w:val="00B0F0"/>
          <w:sz w:val="22"/>
          <w:szCs w:val="22"/>
        </w:rPr>
        <w:t>N.B. Si ricorda 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importanza della costituzione del FPV sin dal bilancio di previsione</w:t>
      </w:r>
      <w:r w:rsidR="00801B28" w:rsidRPr="00F56672">
        <w:rPr>
          <w:rFonts w:ascii="Arial" w:eastAsia="Arial" w:hAnsi="Arial" w:cs="Arial"/>
          <w:b/>
          <w:bCs/>
          <w:i/>
          <w:color w:val="00B0F0"/>
          <w:sz w:val="22"/>
          <w:szCs w:val="22"/>
        </w:rPr>
        <w:t>.</w:t>
      </w:r>
    </w:p>
    <w:p w14:paraId="69555438" w14:textId="77777777" w:rsidR="008550BC" w:rsidRDefault="008550BC">
      <w:pPr>
        <w:pBdr>
          <w:top w:val="nil"/>
          <w:left w:val="nil"/>
          <w:bottom w:val="nil"/>
          <w:right w:val="nil"/>
          <w:between w:val="nil"/>
        </w:pBdr>
        <w:spacing w:line="240" w:lineRule="auto"/>
        <w:ind w:left="0" w:hanging="2"/>
        <w:jc w:val="both"/>
        <w:rPr>
          <w:rFonts w:ascii="Arial" w:eastAsia="Arial" w:hAnsi="Arial" w:cs="Arial"/>
          <w:i/>
          <w:color w:val="00B0F0"/>
          <w:sz w:val="22"/>
          <w:szCs w:val="22"/>
        </w:rPr>
      </w:pPr>
    </w:p>
    <w:p w14:paraId="2CD0DCFC" w14:textId="082A8CBE" w:rsidR="00B63211" w:rsidRDefault="008550BC"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8"/>
          <w:szCs w:val="28"/>
        </w:rPr>
      </w:pPr>
      <w:r>
        <w:rPr>
          <w:rFonts w:ascii="Cambria" w:eastAsia="Cambria" w:hAnsi="Cambria" w:cs="Cambria"/>
          <w:b/>
          <w:i/>
          <w:color w:val="000000"/>
          <w:sz w:val="28"/>
          <w:szCs w:val="28"/>
        </w:rPr>
        <w:t>Verifica degli equilibri anni 2023-2025</w:t>
      </w:r>
    </w:p>
    <w:p w14:paraId="63BA69EA" w14:textId="77777777" w:rsidR="00B63211" w:rsidRDefault="00B63211" w:rsidP="00746C07">
      <w:pPr>
        <w:pBdr>
          <w:top w:val="nil"/>
          <w:left w:val="nil"/>
          <w:bottom w:val="nil"/>
          <w:right w:val="nil"/>
          <w:between w:val="nil"/>
        </w:pBdr>
        <w:spacing w:line="240" w:lineRule="auto"/>
        <w:ind w:left="1" w:hanging="3"/>
        <w:jc w:val="both"/>
        <w:outlineLvl w:val="9"/>
        <w:rPr>
          <w:rFonts w:ascii="Cambria" w:eastAsia="Cambria" w:hAnsi="Cambria" w:cs="Cambria"/>
          <w:b/>
          <w:i/>
          <w:sz w:val="28"/>
          <w:szCs w:val="28"/>
        </w:rPr>
      </w:pPr>
    </w:p>
    <w:p w14:paraId="527E0E96" w14:textId="77777777" w:rsidR="003B0F3E"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Organo di revisione ha verificato</w:t>
      </w:r>
      <w:r w:rsidR="003B0F3E">
        <w:rPr>
          <w:rFonts w:ascii="Arial" w:eastAsia="Arial" w:hAnsi="Arial" w:cs="Arial"/>
          <w:sz w:val="22"/>
          <w:szCs w:val="22"/>
        </w:rPr>
        <w:t>:</w:t>
      </w:r>
    </w:p>
    <w:p w14:paraId="017E22F5" w14:textId="6CC08172" w:rsidR="00B63211" w:rsidRDefault="00000000" w:rsidP="00746C07">
      <w:pPr>
        <w:pStyle w:val="Paragrafoelenco"/>
        <w:numPr>
          <w:ilvl w:val="0"/>
          <w:numId w:val="15"/>
        </w:numPr>
        <w:ind w:leftChars="0" w:firstLineChars="0"/>
        <w:jc w:val="both"/>
        <w:outlineLvl w:val="9"/>
        <w:rPr>
          <w:rFonts w:ascii="Arial" w:eastAsia="Arial" w:hAnsi="Arial" w:cs="Arial"/>
          <w:sz w:val="22"/>
          <w:szCs w:val="22"/>
        </w:rPr>
      </w:pPr>
      <w:r w:rsidRPr="003B0F3E">
        <w:rPr>
          <w:rFonts w:ascii="Arial" w:eastAsia="Arial" w:hAnsi="Arial" w:cs="Arial"/>
          <w:sz w:val="22"/>
          <w:szCs w:val="22"/>
        </w:rPr>
        <w:lastRenderedPageBreak/>
        <w:t xml:space="preserve"> che le previsioni di bilancio - in ossequio ai principi di veridicità ed attendibilità - sono suffragate da analisi e/o studi dei responsabili dei servizi competenti, nel rispetto dell</w:t>
      </w:r>
      <w:r w:rsidR="00FF64A8" w:rsidRPr="003B0F3E">
        <w:rPr>
          <w:rFonts w:ascii="Arial" w:eastAsia="Arial" w:hAnsi="Arial" w:cs="Arial"/>
          <w:sz w:val="22"/>
          <w:szCs w:val="22"/>
        </w:rPr>
        <w:t>’</w:t>
      </w:r>
      <w:r w:rsidRPr="003B0F3E">
        <w:rPr>
          <w:rFonts w:ascii="Arial" w:eastAsia="Arial" w:hAnsi="Arial" w:cs="Arial"/>
          <w:sz w:val="22"/>
          <w:szCs w:val="22"/>
        </w:rPr>
        <w:t>art. 162, co. 5, TUEL e del postulato n. 5 di cui all</w:t>
      </w:r>
      <w:r w:rsidR="00FF64A8" w:rsidRPr="003B0F3E">
        <w:rPr>
          <w:rFonts w:ascii="Arial" w:eastAsia="Arial" w:hAnsi="Arial" w:cs="Arial"/>
          <w:sz w:val="22"/>
          <w:szCs w:val="22"/>
        </w:rPr>
        <w:t>’</w:t>
      </w:r>
      <w:r w:rsidRPr="003B0F3E">
        <w:rPr>
          <w:rFonts w:ascii="Arial" w:eastAsia="Arial" w:hAnsi="Arial" w:cs="Arial"/>
          <w:sz w:val="22"/>
          <w:szCs w:val="22"/>
        </w:rPr>
        <w:t>allegato 1 del D.</w:t>
      </w:r>
      <w:r w:rsidR="003B0F3E" w:rsidRPr="003B0F3E">
        <w:rPr>
          <w:rFonts w:ascii="Arial" w:eastAsia="Arial" w:hAnsi="Arial" w:cs="Arial"/>
          <w:sz w:val="22"/>
          <w:szCs w:val="22"/>
        </w:rPr>
        <w:t>l</w:t>
      </w:r>
      <w:r w:rsidRPr="003B0F3E">
        <w:rPr>
          <w:rFonts w:ascii="Arial" w:eastAsia="Arial" w:hAnsi="Arial" w:cs="Arial"/>
          <w:sz w:val="22"/>
          <w:szCs w:val="22"/>
        </w:rPr>
        <w:t>gs. n. 118/2011</w:t>
      </w:r>
      <w:r w:rsidR="00324115">
        <w:rPr>
          <w:rFonts w:ascii="Arial" w:eastAsia="Arial" w:hAnsi="Arial" w:cs="Arial"/>
          <w:sz w:val="22"/>
          <w:szCs w:val="22"/>
        </w:rPr>
        <w:t>;</w:t>
      </w:r>
    </w:p>
    <w:p w14:paraId="7B8CAD5F" w14:textId="2613F85D" w:rsidR="00B63211" w:rsidRPr="003B0F3E" w:rsidRDefault="003B0F3E" w:rsidP="00746C07">
      <w:pPr>
        <w:pStyle w:val="Paragrafoelenco"/>
        <w:numPr>
          <w:ilvl w:val="0"/>
          <w:numId w:val="15"/>
        </w:numPr>
        <w:ind w:leftChars="0" w:firstLineChars="0"/>
        <w:jc w:val="both"/>
        <w:outlineLvl w:val="9"/>
        <w:rPr>
          <w:rFonts w:ascii="Arial" w:eastAsia="Arial" w:hAnsi="Arial" w:cs="Arial"/>
          <w:sz w:val="22"/>
          <w:szCs w:val="22"/>
        </w:rPr>
      </w:pPr>
      <w:r>
        <w:rPr>
          <w:rFonts w:ascii="Arial" w:eastAsia="Arial" w:hAnsi="Arial" w:cs="Arial"/>
          <w:sz w:val="22"/>
          <w:szCs w:val="22"/>
        </w:rPr>
        <w:t>c</w:t>
      </w:r>
      <w:r w:rsidRPr="003B0F3E">
        <w:rPr>
          <w:rFonts w:ascii="Arial" w:eastAsia="Arial" w:hAnsi="Arial" w:cs="Arial"/>
          <w:sz w:val="22"/>
          <w:szCs w:val="22"/>
        </w:rPr>
        <w:t xml:space="preserve">he </w:t>
      </w:r>
      <w:r>
        <w:rPr>
          <w:rFonts w:ascii="Arial" w:eastAsia="Arial" w:hAnsi="Arial" w:cs="Arial"/>
          <w:sz w:val="22"/>
          <w:szCs w:val="22"/>
        </w:rPr>
        <w:t>l</w:t>
      </w:r>
      <w:r w:rsidR="00FF64A8" w:rsidRPr="003B0F3E">
        <w:rPr>
          <w:rFonts w:ascii="Arial" w:eastAsia="Arial" w:hAnsi="Arial" w:cs="Arial"/>
          <w:sz w:val="22"/>
          <w:szCs w:val="22"/>
        </w:rPr>
        <w:t>’</w:t>
      </w:r>
      <w:r w:rsidRPr="003B0F3E">
        <w:rPr>
          <w:rFonts w:ascii="Arial" w:eastAsia="Arial" w:hAnsi="Arial" w:cs="Arial"/>
          <w:sz w:val="22"/>
          <w:szCs w:val="22"/>
        </w:rPr>
        <w:t xml:space="preserve">impostazione del bilancio di previsione 2023-2025 è tale </w:t>
      </w:r>
      <w:r w:rsidRPr="003B0F3E">
        <w:rPr>
          <w:rFonts w:ascii="Arial" w:eastAsia="Arial" w:hAnsi="Arial" w:cs="Arial"/>
          <w:b/>
          <w:sz w:val="22"/>
          <w:szCs w:val="22"/>
        </w:rPr>
        <w:t>da garantire/non garantire</w:t>
      </w:r>
      <w:r w:rsidRPr="003B0F3E">
        <w:rPr>
          <w:rFonts w:ascii="Arial" w:eastAsia="Arial" w:hAnsi="Arial" w:cs="Arial"/>
          <w:sz w:val="22"/>
          <w:szCs w:val="22"/>
        </w:rPr>
        <w:t xml:space="preserve"> il rispetto del saldo di competenza d</w:t>
      </w:r>
      <w:r w:rsidR="00FF64A8" w:rsidRPr="003B0F3E">
        <w:rPr>
          <w:rFonts w:ascii="Arial" w:eastAsia="Arial" w:hAnsi="Arial" w:cs="Arial"/>
          <w:sz w:val="22"/>
          <w:szCs w:val="22"/>
        </w:rPr>
        <w:t>’</w:t>
      </w:r>
      <w:r w:rsidRPr="003B0F3E">
        <w:rPr>
          <w:rFonts w:ascii="Arial" w:eastAsia="Arial" w:hAnsi="Arial" w:cs="Arial"/>
          <w:sz w:val="22"/>
          <w:szCs w:val="22"/>
        </w:rPr>
        <w:t>esercizio non negativo ai sensi art. 1, comma 821, legge n. 145/2018 con riferimento ai prospetti degli equilibri modificati dal DM 1° agosto 2019.</w:t>
      </w:r>
    </w:p>
    <w:p w14:paraId="5EE40202" w14:textId="77777777"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 xml:space="preserve"> </w:t>
      </w:r>
    </w:p>
    <w:p w14:paraId="6C2DE12A" w14:textId="77777777" w:rsidR="00B63211" w:rsidRPr="00F56672" w:rsidRDefault="00000000" w:rsidP="00746C07">
      <w:pPr>
        <w:ind w:left="0" w:hanging="2"/>
        <w:jc w:val="both"/>
        <w:outlineLvl w:val="9"/>
        <w:rPr>
          <w:rFonts w:ascii="Arial" w:eastAsia="Arial" w:hAnsi="Arial" w:cs="Arial"/>
          <w:color w:val="00B0F0"/>
          <w:sz w:val="22"/>
          <w:szCs w:val="22"/>
        </w:rPr>
      </w:pPr>
      <w:r w:rsidRPr="00F56672">
        <w:rPr>
          <w:rFonts w:ascii="Arial" w:eastAsia="Arial" w:hAnsi="Arial" w:cs="Arial"/>
          <w:i/>
          <w:color w:val="00B0F0"/>
          <w:sz w:val="22"/>
          <w:szCs w:val="22"/>
        </w:rPr>
        <w:t>Nel caso di risposta negativa fornire chiarimenti:…………..</w:t>
      </w:r>
    </w:p>
    <w:p w14:paraId="3723EB50" w14:textId="672BBBEF" w:rsidR="00B63211" w:rsidRDefault="00B63211" w:rsidP="00746C07">
      <w:pPr>
        <w:ind w:left="0" w:hanging="2"/>
        <w:jc w:val="both"/>
        <w:outlineLvl w:val="9"/>
        <w:rPr>
          <w:rFonts w:ascii="Arial" w:eastAsia="Arial" w:hAnsi="Arial" w:cs="Arial"/>
          <w:sz w:val="22"/>
          <w:szCs w:val="22"/>
        </w:rPr>
      </w:pPr>
    </w:p>
    <w:p w14:paraId="78073AFE"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486F27CC" w14:textId="77777777" w:rsidR="00B63211" w:rsidRPr="003B0F3E" w:rsidRDefault="00000000" w:rsidP="00746C07">
      <w:pPr>
        <w:ind w:left="1" w:hanging="3"/>
        <w:jc w:val="both"/>
        <w:outlineLvl w:val="9"/>
        <w:rPr>
          <w:rFonts w:ascii="Cambria" w:eastAsia="Cambria" w:hAnsi="Cambria" w:cs="Cambria"/>
          <w:b/>
          <w:i/>
          <w:color w:val="000000"/>
          <w:sz w:val="28"/>
          <w:szCs w:val="28"/>
        </w:rPr>
      </w:pPr>
      <w:bookmarkStart w:id="28" w:name="_heading=h.39kk8xu" w:colFirst="0" w:colLast="0"/>
      <w:bookmarkEnd w:id="28"/>
      <w:r w:rsidRPr="003B0F3E">
        <w:rPr>
          <w:rFonts w:ascii="Cambria" w:eastAsia="Cambria" w:hAnsi="Cambria" w:cs="Cambria"/>
          <w:b/>
          <w:i/>
          <w:color w:val="000000"/>
          <w:sz w:val="28"/>
          <w:szCs w:val="28"/>
        </w:rPr>
        <w:t>FAL – Fondo anticipazione liquidità</w:t>
      </w:r>
    </w:p>
    <w:p w14:paraId="6B568AF5" w14:textId="77777777" w:rsidR="00B63211" w:rsidRDefault="00B63211" w:rsidP="00746C07">
      <w:pPr>
        <w:ind w:left="0" w:hanging="2"/>
        <w:jc w:val="both"/>
        <w:outlineLvl w:val="9"/>
        <w:rPr>
          <w:rFonts w:ascii="Arial" w:eastAsia="Arial" w:hAnsi="Arial" w:cs="Arial"/>
          <w:b/>
          <w:sz w:val="22"/>
          <w:szCs w:val="22"/>
        </w:rPr>
      </w:pPr>
      <w:bookmarkStart w:id="29" w:name="_heading=h.dlrcwgae5sfi" w:colFirst="0" w:colLast="0"/>
      <w:bookmarkEnd w:id="29"/>
    </w:p>
    <w:p w14:paraId="721DCEA3" w14:textId="134291A6" w:rsidR="00B63211" w:rsidRDefault="00000000" w:rsidP="001A6CF8">
      <w:pPr>
        <w:widowControl w:val="0"/>
        <w:spacing w:line="256" w:lineRule="auto"/>
        <w:ind w:left="0" w:right="-1"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sidR="003B0F3E">
        <w:rPr>
          <w:rFonts w:ascii="Arial" w:eastAsia="Arial" w:hAnsi="Arial" w:cs="Arial"/>
          <w:sz w:val="22"/>
          <w:szCs w:val="22"/>
        </w:rPr>
        <w:t>Organo di revisione ha verificato che l’</w:t>
      </w:r>
      <w:r>
        <w:rPr>
          <w:rFonts w:ascii="Arial" w:eastAsia="Arial" w:hAnsi="Arial" w:cs="Arial"/>
          <w:sz w:val="22"/>
          <w:szCs w:val="22"/>
        </w:rPr>
        <w:t xml:space="preserve">Ente </w:t>
      </w:r>
      <w:r>
        <w:rPr>
          <w:rFonts w:ascii="Arial" w:eastAsia="Arial" w:hAnsi="Arial" w:cs="Arial"/>
          <w:b/>
          <w:sz w:val="22"/>
          <w:szCs w:val="22"/>
        </w:rPr>
        <w:t>ha richiesto/non ha richiesto</w:t>
      </w:r>
      <w:r>
        <w:rPr>
          <w:rFonts w:ascii="Arial" w:eastAsia="Arial" w:hAnsi="Arial" w:cs="Arial"/>
          <w:sz w:val="22"/>
          <w:szCs w:val="22"/>
        </w:rPr>
        <w:t xml:space="preserve"> anticipazioni di liquidità con restituzione entro ed oltre l</w:t>
      </w:r>
      <w:r w:rsidR="00FF64A8">
        <w:rPr>
          <w:rFonts w:ascii="Arial" w:eastAsia="Arial" w:hAnsi="Arial" w:cs="Arial"/>
          <w:sz w:val="22"/>
          <w:szCs w:val="22"/>
        </w:rPr>
        <w:t>’</w:t>
      </w:r>
      <w:r>
        <w:rPr>
          <w:rFonts w:ascii="Arial" w:eastAsia="Arial" w:hAnsi="Arial" w:cs="Arial"/>
          <w:sz w:val="22"/>
          <w:szCs w:val="22"/>
        </w:rPr>
        <w:t xml:space="preserve">esercizio.  </w:t>
      </w:r>
    </w:p>
    <w:p w14:paraId="5368A5B8" w14:textId="7BDA530F" w:rsidR="00B63211" w:rsidRPr="00F56672" w:rsidRDefault="00000000" w:rsidP="001A6CF8">
      <w:pPr>
        <w:widowControl w:val="0"/>
        <w:spacing w:line="256" w:lineRule="auto"/>
        <w:ind w:left="0" w:right="-1" w:hanging="2"/>
        <w:jc w:val="both"/>
        <w:outlineLvl w:val="9"/>
        <w:rPr>
          <w:rFonts w:ascii="Arial" w:eastAsia="Arial" w:hAnsi="Arial" w:cs="Arial"/>
          <w:color w:val="00B0F0"/>
          <w:sz w:val="22"/>
          <w:szCs w:val="22"/>
        </w:rPr>
      </w:pPr>
      <w:r w:rsidRPr="00F56672">
        <w:rPr>
          <w:rFonts w:ascii="Arial" w:eastAsia="Arial" w:hAnsi="Arial" w:cs="Arial"/>
          <w:i/>
          <w:color w:val="00B0F0"/>
          <w:sz w:val="22"/>
          <w:szCs w:val="22"/>
        </w:rPr>
        <w:t>In caso di risposta affermativa fornire i dettagli</w:t>
      </w:r>
      <w:r w:rsidRPr="00F56672">
        <w:rPr>
          <w:rFonts w:ascii="Arial" w:eastAsia="Arial" w:hAnsi="Arial" w:cs="Arial"/>
          <w:color w:val="00B0F0"/>
          <w:sz w:val="22"/>
          <w:szCs w:val="22"/>
        </w:rPr>
        <w:t xml:space="preserve"> </w:t>
      </w:r>
      <w:r w:rsidRPr="00F56672">
        <w:rPr>
          <w:rFonts w:ascii="Arial" w:eastAsia="Arial" w:hAnsi="Arial" w:cs="Arial"/>
          <w:i/>
          <w:color w:val="00B0F0"/>
          <w:sz w:val="22"/>
          <w:szCs w:val="22"/>
        </w:rPr>
        <w:t>e precisare quanto segue</w:t>
      </w:r>
      <w:r w:rsidRPr="00F56672">
        <w:rPr>
          <w:rFonts w:ascii="Arial" w:eastAsia="Arial" w:hAnsi="Arial" w:cs="Arial"/>
          <w:color w:val="00B0F0"/>
          <w:sz w:val="22"/>
          <w:szCs w:val="22"/>
        </w:rPr>
        <w:t>:</w:t>
      </w:r>
    </w:p>
    <w:p w14:paraId="70AA68C5" w14:textId="77777777" w:rsidR="00B63211" w:rsidRPr="00F56672" w:rsidRDefault="00B63211" w:rsidP="001A6CF8">
      <w:pPr>
        <w:widowControl w:val="0"/>
        <w:spacing w:line="256" w:lineRule="auto"/>
        <w:ind w:left="0" w:right="-1" w:hanging="2"/>
        <w:jc w:val="both"/>
        <w:outlineLvl w:val="9"/>
        <w:rPr>
          <w:rFonts w:ascii="Arial" w:eastAsia="Arial" w:hAnsi="Arial" w:cs="Arial"/>
          <w:color w:val="00B0F0"/>
          <w:sz w:val="22"/>
          <w:szCs w:val="22"/>
        </w:rPr>
      </w:pPr>
    </w:p>
    <w:p w14:paraId="5482411B" w14:textId="77777777" w:rsidR="00B63211" w:rsidRPr="00F56672" w:rsidRDefault="00000000" w:rsidP="001A6CF8">
      <w:pPr>
        <w:widowControl w:val="0"/>
        <w:spacing w:line="256" w:lineRule="auto"/>
        <w:ind w:left="0" w:right="-1" w:hanging="2"/>
        <w:jc w:val="both"/>
        <w:outlineLvl w:val="9"/>
        <w:rPr>
          <w:rFonts w:ascii="Arial" w:eastAsia="Arial" w:hAnsi="Arial" w:cs="Arial"/>
          <w:iCs/>
          <w:color w:val="00B0F0"/>
          <w:sz w:val="22"/>
          <w:szCs w:val="22"/>
        </w:rPr>
      </w:pPr>
      <w:r w:rsidRPr="00F56672">
        <w:rPr>
          <w:rFonts w:ascii="Arial" w:eastAsia="Arial" w:hAnsi="Arial" w:cs="Arial"/>
          <w:iCs/>
          <w:color w:val="00B0F0"/>
          <w:sz w:val="22"/>
          <w:szCs w:val="22"/>
        </w:rPr>
        <w:t xml:space="preserve">Le somme concesse sono state destinate/non sono state destinate al pagamento di debiti certi, liquidi ed esigibili, maturati alla data del </w:t>
      </w:r>
      <w:proofErr w:type="spellStart"/>
      <w:r w:rsidRPr="00F56672">
        <w:rPr>
          <w:rFonts w:ascii="Arial" w:eastAsia="Arial" w:hAnsi="Arial" w:cs="Arial"/>
          <w:iCs/>
          <w:color w:val="00B0F0"/>
          <w:sz w:val="22"/>
          <w:szCs w:val="22"/>
        </w:rPr>
        <w:t>xxxxxx</w:t>
      </w:r>
      <w:proofErr w:type="spellEnd"/>
      <w:r w:rsidRPr="00F56672">
        <w:rPr>
          <w:rFonts w:ascii="Arial" w:eastAsia="Arial" w:hAnsi="Arial" w:cs="Arial"/>
          <w:iCs/>
          <w:color w:val="00B0F0"/>
          <w:sz w:val="22"/>
          <w:szCs w:val="22"/>
        </w:rPr>
        <w:t>, relativi a somministrazioni, forniture, appalti e ad obbligazioni per prestazioni professionali.</w:t>
      </w:r>
    </w:p>
    <w:p w14:paraId="2408863F" w14:textId="77777777" w:rsidR="00B63211" w:rsidRPr="00F56672" w:rsidRDefault="00B63211" w:rsidP="001A6CF8">
      <w:pPr>
        <w:widowControl w:val="0"/>
        <w:spacing w:line="256" w:lineRule="auto"/>
        <w:ind w:left="0" w:right="-1" w:hanging="2"/>
        <w:jc w:val="both"/>
        <w:outlineLvl w:val="9"/>
        <w:rPr>
          <w:rFonts w:ascii="Arial" w:eastAsia="Arial" w:hAnsi="Arial" w:cs="Arial"/>
          <w:iCs/>
          <w:color w:val="00B0F0"/>
          <w:sz w:val="22"/>
          <w:szCs w:val="22"/>
        </w:rPr>
      </w:pPr>
    </w:p>
    <w:p w14:paraId="7612E5C4" w14:textId="6D501682" w:rsidR="00B63211" w:rsidRPr="00F56672" w:rsidRDefault="00000000" w:rsidP="001A6CF8">
      <w:pPr>
        <w:widowControl w:val="0"/>
        <w:ind w:left="0" w:right="-1" w:hanging="2"/>
        <w:jc w:val="both"/>
        <w:outlineLvl w:val="9"/>
        <w:rPr>
          <w:rFonts w:ascii="Arial" w:eastAsia="Arial" w:hAnsi="Arial" w:cs="Arial"/>
          <w:iCs/>
          <w:color w:val="00B0F0"/>
          <w:sz w:val="22"/>
          <w:szCs w:val="22"/>
        </w:rPr>
      </w:pPr>
      <w:r w:rsidRPr="00F56672">
        <w:rPr>
          <w:rFonts w:ascii="Arial" w:eastAsia="Arial" w:hAnsi="Arial" w:cs="Arial"/>
          <w:iCs/>
          <w:color w:val="00B0F0"/>
          <w:sz w:val="22"/>
          <w:szCs w:val="22"/>
        </w:rPr>
        <w:t>L</w:t>
      </w:r>
      <w:r w:rsidR="00FF64A8" w:rsidRPr="00F56672">
        <w:rPr>
          <w:rFonts w:ascii="Arial" w:eastAsia="Arial" w:hAnsi="Arial" w:cs="Arial"/>
          <w:iCs/>
          <w:color w:val="00B0F0"/>
          <w:sz w:val="22"/>
          <w:szCs w:val="22"/>
        </w:rPr>
        <w:t>’</w:t>
      </w:r>
      <w:r w:rsidRPr="00F56672">
        <w:rPr>
          <w:rFonts w:ascii="Arial" w:eastAsia="Arial" w:hAnsi="Arial" w:cs="Arial"/>
          <w:iCs/>
          <w:color w:val="00B0F0"/>
          <w:sz w:val="22"/>
          <w:szCs w:val="22"/>
        </w:rPr>
        <w:t>Ente ha provveduto/non ha provveduto alla corretta contabilizzazione secondo quanto previsto dal principio contabile 4/2 punto 3.20-bis per le altre anticipazioni di liquidità che non si chiudono entro l</w:t>
      </w:r>
      <w:r w:rsidR="00FF64A8" w:rsidRPr="00F56672">
        <w:rPr>
          <w:rFonts w:ascii="Arial" w:eastAsia="Arial" w:hAnsi="Arial" w:cs="Arial"/>
          <w:iCs/>
          <w:color w:val="00B0F0"/>
          <w:sz w:val="22"/>
          <w:szCs w:val="22"/>
        </w:rPr>
        <w:t>’</w:t>
      </w:r>
      <w:r w:rsidRPr="00F56672">
        <w:rPr>
          <w:rFonts w:ascii="Arial" w:eastAsia="Arial" w:hAnsi="Arial" w:cs="Arial"/>
          <w:iCs/>
          <w:color w:val="00B0F0"/>
          <w:sz w:val="22"/>
          <w:szCs w:val="22"/>
        </w:rPr>
        <w:t xml:space="preserve">esercizio. </w:t>
      </w:r>
    </w:p>
    <w:p w14:paraId="579B1153" w14:textId="77777777" w:rsidR="00A97220" w:rsidRPr="00F56672" w:rsidRDefault="00A97220" w:rsidP="001A6CF8">
      <w:pPr>
        <w:widowControl w:val="0"/>
        <w:spacing w:line="256" w:lineRule="auto"/>
        <w:ind w:left="0" w:right="-1" w:hanging="2"/>
        <w:jc w:val="both"/>
        <w:outlineLvl w:val="9"/>
        <w:rPr>
          <w:rFonts w:ascii="Arial" w:eastAsia="Arial" w:hAnsi="Arial" w:cs="Arial"/>
          <w:iCs/>
          <w:color w:val="00B0F0"/>
          <w:sz w:val="22"/>
          <w:szCs w:val="22"/>
        </w:rPr>
      </w:pPr>
      <w:r w:rsidRPr="00F56672">
        <w:rPr>
          <w:rFonts w:ascii="Arial" w:eastAsia="Arial" w:hAnsi="Arial" w:cs="Arial"/>
          <w:iCs/>
          <w:color w:val="00B0F0"/>
          <w:sz w:val="22"/>
          <w:szCs w:val="22"/>
        </w:rPr>
        <w:t>In caso di risposta negativa, fornire spiegazioni……………..</w:t>
      </w:r>
    </w:p>
    <w:p w14:paraId="72F48BAB" w14:textId="77777777" w:rsidR="00A97220" w:rsidRPr="00F56672" w:rsidRDefault="00A97220" w:rsidP="001A6CF8">
      <w:pPr>
        <w:widowControl w:val="0"/>
        <w:spacing w:line="256" w:lineRule="auto"/>
        <w:ind w:left="0" w:right="-1" w:hanging="2"/>
        <w:jc w:val="both"/>
        <w:outlineLvl w:val="9"/>
        <w:rPr>
          <w:rFonts w:ascii="Arial" w:eastAsia="Arial" w:hAnsi="Arial" w:cs="Arial"/>
          <w:b/>
          <w:bCs/>
          <w:sz w:val="22"/>
          <w:szCs w:val="22"/>
        </w:rPr>
      </w:pPr>
    </w:p>
    <w:p w14:paraId="458A82A6" w14:textId="3032F0AB" w:rsidR="00B63211" w:rsidRPr="00F56672" w:rsidRDefault="00000000" w:rsidP="001A6CF8">
      <w:pPr>
        <w:widowControl w:val="0"/>
        <w:spacing w:line="256" w:lineRule="auto"/>
        <w:ind w:left="0" w:right="-1" w:hanging="2"/>
        <w:jc w:val="both"/>
        <w:outlineLvl w:val="9"/>
        <w:rPr>
          <w:rFonts w:ascii="Arial" w:eastAsia="Arial" w:hAnsi="Arial" w:cs="Arial"/>
          <w:b/>
          <w:bCs/>
          <w:i/>
          <w:color w:val="00B0F0"/>
          <w:sz w:val="22"/>
          <w:szCs w:val="22"/>
        </w:rPr>
      </w:pPr>
      <w:r w:rsidRPr="00F56672">
        <w:rPr>
          <w:rFonts w:ascii="Arial" w:eastAsia="Arial" w:hAnsi="Arial" w:cs="Arial"/>
          <w:b/>
          <w:bCs/>
          <w:i/>
          <w:color w:val="00B0F0"/>
          <w:sz w:val="22"/>
          <w:szCs w:val="22"/>
        </w:rPr>
        <w:t>N.B. Gli enti territoriali applicano l</w:t>
      </w:r>
      <w:r w:rsidR="00FF64A8" w:rsidRPr="00F56672">
        <w:rPr>
          <w:rFonts w:ascii="Arial" w:eastAsia="Arial" w:hAnsi="Arial" w:cs="Arial"/>
          <w:b/>
          <w:bCs/>
          <w:i/>
          <w:color w:val="00B0F0"/>
          <w:sz w:val="22"/>
          <w:szCs w:val="22"/>
        </w:rPr>
        <w:t>’</w:t>
      </w:r>
      <w:r w:rsidRPr="00F56672">
        <w:rPr>
          <w:rFonts w:ascii="Arial" w:eastAsia="Arial" w:hAnsi="Arial" w:cs="Arial"/>
          <w:b/>
          <w:bCs/>
          <w:i/>
          <w:color w:val="00B0F0"/>
          <w:sz w:val="22"/>
          <w:szCs w:val="22"/>
        </w:rPr>
        <w:t xml:space="preserve">art.52 comma 1-ter, del </w:t>
      </w:r>
      <w:r w:rsidR="003B0F3E" w:rsidRPr="00F56672">
        <w:rPr>
          <w:rFonts w:ascii="Arial" w:eastAsia="Arial" w:hAnsi="Arial" w:cs="Arial"/>
          <w:b/>
          <w:bCs/>
          <w:i/>
          <w:color w:val="00B0F0"/>
          <w:sz w:val="22"/>
          <w:szCs w:val="22"/>
        </w:rPr>
        <w:t>D.L.</w:t>
      </w:r>
      <w:r w:rsidRPr="00F56672">
        <w:rPr>
          <w:rFonts w:ascii="Arial" w:eastAsia="Arial" w:hAnsi="Arial" w:cs="Arial"/>
          <w:b/>
          <w:bCs/>
          <w:i/>
          <w:color w:val="00B0F0"/>
          <w:sz w:val="22"/>
          <w:szCs w:val="22"/>
        </w:rPr>
        <w:t xml:space="preserve"> 25 maggio 2021, n. 73, convertito, con modificazioni, nella </w:t>
      </w:r>
      <w:r w:rsidR="003B0F3E" w:rsidRPr="00F56672">
        <w:rPr>
          <w:rFonts w:ascii="Arial" w:eastAsia="Arial" w:hAnsi="Arial" w:cs="Arial"/>
          <w:b/>
          <w:bCs/>
          <w:i/>
          <w:color w:val="00B0F0"/>
          <w:sz w:val="22"/>
          <w:szCs w:val="22"/>
        </w:rPr>
        <w:t>legge</w:t>
      </w:r>
      <w:r w:rsidRPr="00F56672">
        <w:rPr>
          <w:rFonts w:ascii="Arial" w:eastAsia="Arial" w:hAnsi="Arial" w:cs="Arial"/>
          <w:b/>
          <w:bCs/>
          <w:i/>
          <w:color w:val="00B0F0"/>
          <w:sz w:val="22"/>
          <w:szCs w:val="22"/>
        </w:rPr>
        <w:t xml:space="preserve"> 23 luglio 2021, n. 106 (Modifica al punto 3.20-bis del principio all.4/2 intervenuta con il XIII</w:t>
      </w:r>
      <w:r w:rsidR="00CF5837" w:rsidRPr="00F56672">
        <w:rPr>
          <w:rFonts w:ascii="Arial" w:eastAsia="Arial" w:hAnsi="Arial" w:cs="Arial"/>
          <w:b/>
          <w:bCs/>
          <w:i/>
          <w:color w:val="00B0F0"/>
          <w:sz w:val="22"/>
          <w:szCs w:val="22"/>
        </w:rPr>
        <w:t>°</w:t>
      </w:r>
      <w:r w:rsidR="00324115">
        <w:rPr>
          <w:rFonts w:ascii="Arial" w:eastAsia="Arial" w:hAnsi="Arial" w:cs="Arial"/>
          <w:b/>
          <w:bCs/>
          <w:i/>
          <w:color w:val="00B0F0"/>
          <w:sz w:val="22"/>
          <w:szCs w:val="22"/>
        </w:rPr>
        <w:t xml:space="preserve"> </w:t>
      </w:r>
      <w:r w:rsidRPr="00F56672">
        <w:rPr>
          <w:rFonts w:ascii="Arial" w:eastAsia="Arial" w:hAnsi="Arial" w:cs="Arial"/>
          <w:b/>
          <w:bCs/>
          <w:i/>
          <w:color w:val="00B0F0"/>
          <w:sz w:val="22"/>
          <w:szCs w:val="22"/>
        </w:rPr>
        <w:t xml:space="preserve"> decreto correttivo dei principi contabili DM 01/09/2021)</w:t>
      </w:r>
    </w:p>
    <w:p w14:paraId="6DC303CD" w14:textId="77777777" w:rsidR="00B63211" w:rsidRDefault="00B63211" w:rsidP="001A6CF8">
      <w:pPr>
        <w:widowControl w:val="0"/>
        <w:spacing w:line="256" w:lineRule="auto"/>
        <w:ind w:left="0" w:right="-1" w:hanging="2"/>
        <w:jc w:val="both"/>
        <w:outlineLvl w:val="9"/>
        <w:rPr>
          <w:rFonts w:ascii="Arial" w:eastAsia="Arial" w:hAnsi="Arial" w:cs="Arial"/>
          <w:color w:val="FF0000"/>
          <w:sz w:val="22"/>
          <w:szCs w:val="22"/>
        </w:rPr>
      </w:pPr>
    </w:p>
    <w:p w14:paraId="718842A5" w14:textId="01E71DAB" w:rsidR="00B63211" w:rsidRDefault="00000000" w:rsidP="001A6CF8">
      <w:pPr>
        <w:widowControl w:val="0"/>
        <w:spacing w:line="256" w:lineRule="auto"/>
        <w:ind w:left="0" w:right="-1" w:hanging="2"/>
        <w:jc w:val="both"/>
        <w:outlineLvl w:val="9"/>
        <w:rPr>
          <w:rFonts w:ascii="Arial" w:eastAsia="Arial" w:hAnsi="Arial" w:cs="Arial"/>
          <w:b/>
          <w:sz w:val="22"/>
          <w:szCs w:val="22"/>
        </w:rPr>
      </w:pPr>
      <w:r>
        <w:rPr>
          <w:rFonts w:ascii="Arial" w:eastAsia="Arial" w:hAnsi="Arial" w:cs="Arial"/>
          <w:sz w:val="22"/>
          <w:szCs w:val="22"/>
        </w:rPr>
        <w:t xml:space="preserve">Con le suddette anticipazioni, </w:t>
      </w:r>
      <w:r>
        <w:rPr>
          <w:rFonts w:ascii="Arial" w:eastAsia="Arial" w:hAnsi="Arial" w:cs="Arial"/>
          <w:b/>
          <w:sz w:val="22"/>
          <w:szCs w:val="22"/>
        </w:rPr>
        <w:t>sono stati finanziati/non sono stati finanziati debiti fuori</w:t>
      </w:r>
      <w:r w:rsidR="00F87CE4">
        <w:rPr>
          <w:rFonts w:ascii="Arial" w:eastAsia="Arial" w:hAnsi="Arial" w:cs="Arial"/>
          <w:b/>
          <w:sz w:val="22"/>
          <w:szCs w:val="22"/>
        </w:rPr>
        <w:t xml:space="preserve"> </w:t>
      </w:r>
      <w:r>
        <w:rPr>
          <w:rFonts w:ascii="Arial" w:eastAsia="Arial" w:hAnsi="Arial" w:cs="Arial"/>
          <w:b/>
          <w:sz w:val="22"/>
          <w:szCs w:val="22"/>
        </w:rPr>
        <w:t>bilancio,</w:t>
      </w:r>
      <w:r>
        <w:rPr>
          <w:rFonts w:ascii="Arial" w:eastAsia="Arial" w:hAnsi="Arial" w:cs="Arial"/>
          <w:sz w:val="22"/>
          <w:szCs w:val="22"/>
        </w:rPr>
        <w:t xml:space="preserve"> preventivamente riconosciuti.</w:t>
      </w:r>
    </w:p>
    <w:p w14:paraId="1371A1CA" w14:textId="77777777" w:rsidR="00B63211" w:rsidRDefault="00B63211" w:rsidP="001A6CF8">
      <w:pPr>
        <w:ind w:left="0" w:right="-1" w:hanging="2"/>
        <w:jc w:val="both"/>
        <w:outlineLvl w:val="9"/>
        <w:rPr>
          <w:rFonts w:ascii="Arial" w:eastAsia="Arial" w:hAnsi="Arial" w:cs="Arial"/>
          <w:b/>
          <w:sz w:val="22"/>
          <w:szCs w:val="22"/>
        </w:rPr>
      </w:pPr>
    </w:p>
    <w:p w14:paraId="095880F4" w14:textId="51C738D7" w:rsidR="00B63211" w:rsidRDefault="00000000" w:rsidP="001A6CF8">
      <w:pPr>
        <w:ind w:left="0" w:right="-1"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sidR="003B0F3E">
        <w:rPr>
          <w:rFonts w:ascii="Arial" w:eastAsia="Arial" w:hAnsi="Arial" w:cs="Arial"/>
          <w:sz w:val="22"/>
          <w:szCs w:val="22"/>
        </w:rPr>
        <w:t>Organo di revisione ha verificato che l’</w:t>
      </w:r>
      <w:r>
        <w:rPr>
          <w:rFonts w:ascii="Arial" w:eastAsia="Arial" w:hAnsi="Arial" w:cs="Arial"/>
          <w:sz w:val="22"/>
          <w:szCs w:val="22"/>
        </w:rPr>
        <w:t xml:space="preserve">Ente </w:t>
      </w:r>
      <w:r w:rsidRPr="003B0F3E">
        <w:rPr>
          <w:rFonts w:ascii="Arial" w:eastAsia="Arial" w:hAnsi="Arial" w:cs="Arial"/>
          <w:b/>
          <w:bCs/>
          <w:sz w:val="22"/>
          <w:szCs w:val="22"/>
        </w:rPr>
        <w:t>ha stanziato/non ha stanziato</w:t>
      </w:r>
      <w:r>
        <w:rPr>
          <w:rFonts w:ascii="Arial" w:eastAsia="Arial" w:hAnsi="Arial" w:cs="Arial"/>
          <w:sz w:val="22"/>
          <w:szCs w:val="22"/>
        </w:rPr>
        <w:t xml:space="preserve"> nel titolo </w:t>
      </w:r>
      <w:proofErr w:type="gramStart"/>
      <w:r>
        <w:rPr>
          <w:rFonts w:ascii="Arial" w:eastAsia="Arial" w:hAnsi="Arial" w:cs="Arial"/>
          <w:sz w:val="22"/>
          <w:szCs w:val="22"/>
        </w:rPr>
        <w:t>4</w:t>
      </w:r>
      <w:proofErr w:type="gramEnd"/>
      <w:r>
        <w:rPr>
          <w:rFonts w:ascii="Arial" w:eastAsia="Arial" w:hAnsi="Arial" w:cs="Arial"/>
          <w:sz w:val="22"/>
          <w:szCs w:val="22"/>
        </w:rPr>
        <w:t xml:space="preserve"> di spesa l</w:t>
      </w:r>
      <w:r w:rsidR="00FF64A8">
        <w:rPr>
          <w:rFonts w:ascii="Arial" w:eastAsia="Arial" w:hAnsi="Arial" w:cs="Arial"/>
          <w:sz w:val="22"/>
          <w:szCs w:val="22"/>
        </w:rPr>
        <w:t>’</w:t>
      </w:r>
      <w:r>
        <w:rPr>
          <w:rFonts w:ascii="Arial" w:eastAsia="Arial" w:hAnsi="Arial" w:cs="Arial"/>
          <w:sz w:val="22"/>
          <w:szCs w:val="22"/>
        </w:rPr>
        <w:t>importo della rate di ammortamento del FAL.</w:t>
      </w:r>
    </w:p>
    <w:p w14:paraId="2357B775" w14:textId="77777777" w:rsidR="00B63211" w:rsidRDefault="00B63211" w:rsidP="001A6CF8">
      <w:pPr>
        <w:ind w:left="0" w:right="-1" w:hanging="2"/>
        <w:jc w:val="both"/>
        <w:outlineLvl w:val="9"/>
        <w:rPr>
          <w:rFonts w:ascii="Arial" w:eastAsia="Arial" w:hAnsi="Arial" w:cs="Arial"/>
          <w:sz w:val="22"/>
          <w:szCs w:val="22"/>
        </w:rPr>
      </w:pPr>
    </w:p>
    <w:p w14:paraId="7D6DC6E7" w14:textId="77777777" w:rsidR="00B63211" w:rsidRDefault="00000000" w:rsidP="001A6CF8">
      <w:pPr>
        <w:ind w:left="0" w:right="-1" w:hanging="2"/>
        <w:jc w:val="both"/>
        <w:outlineLvl w:val="9"/>
        <w:rPr>
          <w:rFonts w:ascii="Arial" w:eastAsia="Arial" w:hAnsi="Arial" w:cs="Arial"/>
          <w:sz w:val="22"/>
          <w:szCs w:val="22"/>
        </w:rPr>
      </w:pPr>
      <w:r>
        <w:rPr>
          <w:rFonts w:ascii="Arial" w:eastAsia="Arial" w:hAnsi="Arial" w:cs="Arial"/>
          <w:sz w:val="22"/>
          <w:szCs w:val="22"/>
        </w:rPr>
        <w:t xml:space="preserve">Nella Nota integrativa allegata al bilancio di previsione </w:t>
      </w:r>
      <w:r w:rsidRPr="0023238B">
        <w:rPr>
          <w:rFonts w:ascii="Arial" w:eastAsia="Arial" w:hAnsi="Arial" w:cs="Arial"/>
          <w:b/>
          <w:bCs/>
          <w:sz w:val="22"/>
          <w:szCs w:val="22"/>
        </w:rPr>
        <w:t>è stata data/non è stata data evidenza</w:t>
      </w:r>
      <w:r>
        <w:rPr>
          <w:rFonts w:ascii="Arial" w:eastAsia="Arial" w:hAnsi="Arial" w:cs="Arial"/>
          <w:sz w:val="22"/>
          <w:szCs w:val="22"/>
        </w:rPr>
        <w:t xml:space="preserve"> della copertura delle spese riguardanti le rate di ammortamento delle anticipazioni di liquidità, e precisamente:</w:t>
      </w:r>
    </w:p>
    <w:p w14:paraId="77748DEA" w14:textId="77777777" w:rsidR="00B63211" w:rsidRDefault="00000000" w:rsidP="001A6CF8">
      <w:pPr>
        <w:numPr>
          <w:ilvl w:val="0"/>
          <w:numId w:val="9"/>
        </w:numPr>
        <w:ind w:left="0" w:right="-1" w:hanging="2"/>
        <w:jc w:val="both"/>
        <w:outlineLvl w:val="9"/>
        <w:rPr>
          <w:sz w:val="22"/>
          <w:szCs w:val="22"/>
        </w:rPr>
      </w:pPr>
      <w:r>
        <w:rPr>
          <w:rFonts w:ascii="Arial" w:eastAsia="Arial" w:hAnsi="Arial" w:cs="Arial"/>
          <w:sz w:val="22"/>
          <w:szCs w:val="22"/>
        </w:rPr>
        <w:t>…..</w:t>
      </w:r>
    </w:p>
    <w:p w14:paraId="4D754FE7" w14:textId="77777777" w:rsidR="00B63211" w:rsidRDefault="00000000" w:rsidP="001A6CF8">
      <w:pPr>
        <w:numPr>
          <w:ilvl w:val="0"/>
          <w:numId w:val="9"/>
        </w:numPr>
        <w:ind w:left="0" w:right="-1" w:hanging="2"/>
        <w:jc w:val="both"/>
        <w:outlineLvl w:val="9"/>
        <w:rPr>
          <w:sz w:val="22"/>
          <w:szCs w:val="22"/>
        </w:rPr>
      </w:pPr>
      <w:r>
        <w:rPr>
          <w:rFonts w:ascii="Arial" w:eastAsia="Arial" w:hAnsi="Arial" w:cs="Arial"/>
          <w:sz w:val="22"/>
          <w:szCs w:val="22"/>
        </w:rPr>
        <w:t>…..</w:t>
      </w:r>
    </w:p>
    <w:p w14:paraId="28874189" w14:textId="77777777" w:rsidR="00B63211" w:rsidRDefault="00000000" w:rsidP="001A6CF8">
      <w:pPr>
        <w:numPr>
          <w:ilvl w:val="0"/>
          <w:numId w:val="9"/>
        </w:numPr>
        <w:ind w:left="0" w:right="-1" w:hanging="2"/>
        <w:jc w:val="both"/>
        <w:outlineLvl w:val="9"/>
        <w:rPr>
          <w:sz w:val="22"/>
          <w:szCs w:val="22"/>
        </w:rPr>
      </w:pPr>
      <w:r>
        <w:rPr>
          <w:rFonts w:ascii="Arial" w:eastAsia="Arial" w:hAnsi="Arial" w:cs="Arial"/>
          <w:sz w:val="22"/>
          <w:szCs w:val="22"/>
        </w:rPr>
        <w:t>….</w:t>
      </w:r>
    </w:p>
    <w:p w14:paraId="67E9FED5" w14:textId="77777777" w:rsidR="00B63211" w:rsidRDefault="00B63211" w:rsidP="001A6CF8">
      <w:pPr>
        <w:ind w:left="0" w:right="-1" w:hanging="2"/>
        <w:jc w:val="both"/>
        <w:outlineLvl w:val="9"/>
        <w:rPr>
          <w:rFonts w:ascii="Arial" w:eastAsia="Arial" w:hAnsi="Arial" w:cs="Arial"/>
          <w:sz w:val="22"/>
          <w:szCs w:val="22"/>
        </w:rPr>
      </w:pPr>
    </w:p>
    <w:p w14:paraId="7ABDDF07" w14:textId="38A59088" w:rsidR="00B63211" w:rsidRPr="00F56672" w:rsidRDefault="00000000" w:rsidP="006314B9">
      <w:pPr>
        <w:widowControl w:val="0"/>
        <w:spacing w:line="256" w:lineRule="auto"/>
        <w:ind w:left="0" w:right="-1" w:hanging="2"/>
        <w:jc w:val="both"/>
        <w:outlineLvl w:val="9"/>
        <w:rPr>
          <w:rFonts w:ascii="Arial" w:eastAsia="Arial" w:hAnsi="Arial" w:cs="Arial"/>
          <w:b/>
          <w:bCs/>
          <w:i/>
          <w:color w:val="00B0F0"/>
          <w:sz w:val="22"/>
          <w:szCs w:val="22"/>
        </w:rPr>
      </w:pPr>
      <w:r w:rsidRPr="00324115">
        <w:rPr>
          <w:rFonts w:ascii="Arial" w:eastAsia="Arial" w:hAnsi="Arial" w:cs="Arial"/>
          <w:b/>
          <w:bCs/>
          <w:i/>
          <w:color w:val="00B0F0"/>
          <w:sz w:val="22"/>
          <w:szCs w:val="22"/>
        </w:rPr>
        <w:t>N.B</w:t>
      </w:r>
      <w:r w:rsidR="00324115">
        <w:rPr>
          <w:rFonts w:ascii="Arial" w:eastAsia="Arial" w:hAnsi="Arial" w:cs="Arial"/>
          <w:b/>
          <w:bCs/>
          <w:i/>
          <w:color w:val="00B0F0"/>
          <w:sz w:val="22"/>
          <w:szCs w:val="22"/>
        </w:rPr>
        <w:t>.</w:t>
      </w:r>
      <w:r w:rsidR="00C81F0F">
        <w:rPr>
          <w:rFonts w:ascii="Arial" w:eastAsia="Arial" w:hAnsi="Arial" w:cs="Arial"/>
          <w:b/>
          <w:bCs/>
          <w:i/>
          <w:color w:val="00B0F0"/>
          <w:sz w:val="22"/>
          <w:szCs w:val="22"/>
        </w:rPr>
        <w:t xml:space="preserve"> </w:t>
      </w:r>
      <w:r w:rsidRPr="00324115">
        <w:rPr>
          <w:rFonts w:ascii="Arial" w:eastAsia="Arial" w:hAnsi="Arial" w:cs="Arial"/>
          <w:b/>
          <w:bCs/>
          <w:i/>
          <w:color w:val="00B0F0"/>
          <w:sz w:val="22"/>
          <w:szCs w:val="22"/>
        </w:rPr>
        <w:t>Si precisa che non possono essere finanziate dall</w:t>
      </w:r>
      <w:r w:rsidR="001A6CF8" w:rsidRPr="00324115">
        <w:rPr>
          <w:rFonts w:ascii="Arial" w:eastAsia="Arial" w:hAnsi="Arial" w:cs="Arial"/>
          <w:b/>
          <w:bCs/>
          <w:i/>
          <w:color w:val="00B0F0"/>
          <w:sz w:val="22"/>
          <w:szCs w:val="22"/>
        </w:rPr>
        <w:t>a quota di avanzo accantonato “u</w:t>
      </w:r>
      <w:r w:rsidRPr="00324115">
        <w:rPr>
          <w:rFonts w:ascii="Arial" w:eastAsia="Arial" w:hAnsi="Arial" w:cs="Arial"/>
          <w:b/>
          <w:bCs/>
          <w:i/>
          <w:color w:val="00B0F0"/>
          <w:sz w:val="22"/>
          <w:szCs w:val="22"/>
        </w:rPr>
        <w:t>tilizzo del Fondo anticipazioni di liquidità</w:t>
      </w:r>
      <w:r w:rsidR="001A6CF8" w:rsidRPr="00324115">
        <w:rPr>
          <w:rFonts w:ascii="Arial" w:eastAsia="Arial" w:hAnsi="Arial" w:cs="Arial"/>
          <w:b/>
          <w:bCs/>
          <w:i/>
          <w:color w:val="00B0F0"/>
          <w:sz w:val="22"/>
          <w:szCs w:val="22"/>
        </w:rPr>
        <w:t>” e/o dal Fondo anticipazioni liquidità stesso.</w:t>
      </w:r>
    </w:p>
    <w:p w14:paraId="61220541"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7ED56DA8" w14:textId="5CDCB0F4" w:rsidR="00E62B70" w:rsidRDefault="00E62B7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197D6246" w14:textId="7A2FE4E7" w:rsidR="00E62B70" w:rsidRDefault="00E62B7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1A6D6B14" w14:textId="72B1AD2A" w:rsidR="00E62B70" w:rsidRDefault="00E62B7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254D085D" w14:textId="1746A50A" w:rsidR="00E62B70" w:rsidRDefault="00E62B7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0C362E87" w14:textId="15A3A5DF" w:rsidR="00E62B70" w:rsidRDefault="00E62B7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421F11A9" w14:textId="3CF55C55" w:rsidR="00E62B70" w:rsidRDefault="00E62B7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2BE3FDD9" w14:textId="648E46EB" w:rsidR="00E62B70" w:rsidRDefault="00E62B7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4143A473" w14:textId="5B08AC03" w:rsidR="00E62B70" w:rsidRDefault="00E62B7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76BBDFEE" w14:textId="208A9C6F" w:rsidR="00E62B70" w:rsidRDefault="00E62B7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00A00241" w14:textId="1583265F" w:rsidR="00E62B70" w:rsidRDefault="00E62B7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6363CB2D" w14:textId="06765953" w:rsidR="00E62B70" w:rsidRDefault="00E62B7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6B34E404" w14:textId="060B7DEE"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Gli equilibri richiesti dal comma 6 dell</w:t>
      </w:r>
      <w:r w:rsidR="00FF64A8">
        <w:rPr>
          <w:rFonts w:ascii="Arial" w:eastAsia="Arial" w:hAnsi="Arial" w:cs="Arial"/>
          <w:color w:val="000000"/>
          <w:sz w:val="22"/>
          <w:szCs w:val="22"/>
        </w:rPr>
        <w:t>’</w:t>
      </w:r>
      <w:r>
        <w:rPr>
          <w:rFonts w:ascii="Arial" w:eastAsia="Arial" w:hAnsi="Arial" w:cs="Arial"/>
          <w:color w:val="000000"/>
          <w:sz w:val="22"/>
          <w:szCs w:val="22"/>
        </w:rPr>
        <w:t>art.162 del TUEL sono così assicurati:</w:t>
      </w:r>
    </w:p>
    <w:p w14:paraId="671C4FF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4354AFE"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bookmarkStart w:id="30" w:name="_heading=h.49x2ik5" w:colFirst="0" w:colLast="0"/>
      <w:bookmarkEnd w:id="30"/>
    </w:p>
    <w:p w14:paraId="4B8AC0F3" w14:textId="596DBACC" w:rsidR="00B63211" w:rsidRDefault="00000000" w:rsidP="00746C07">
      <w:pPr>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rFonts w:ascii="Arial" w:eastAsia="Arial" w:hAnsi="Arial" w:cs="Arial"/>
          <w:color w:val="000000"/>
          <w:position w:val="0"/>
          <w:sz w:val="22"/>
          <w:szCs w:val="22"/>
        </w:rPr>
        <w:object w:dxaOrig="16460" w:dyaOrig="14050" w14:anchorId="694A491B">
          <v:shape id="_x0000_i1033" type="#_x0000_t75" style="width:480.5pt;height:421pt" o:ole="">
            <v:imagedata r:id="rId38" o:title=""/>
          </v:shape>
          <o:OLEObject Type="Link" ProgID="Excel.Sheet.8" ShapeID="_x0000_i1033" DrawAspect="Content" r:id="rId39" UpdateMode="Always">
            <o:LinkType>EnhancedMetaFile</o:LinkType>
            <o:LockedField>false</o:LockedField>
          </o:OLEObject>
        </w:object>
      </w:r>
    </w:p>
    <w:p w14:paraId="2518F97B" w14:textId="5C0D8BEC" w:rsidR="00B63211" w:rsidRDefault="008550BC"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w:t>
      </w:r>
    </w:p>
    <w:p w14:paraId="4A2796EF" w14:textId="080BC08A" w:rsidR="00B63211" w:rsidRDefault="00000000" w:rsidP="00746C07">
      <w:pPr>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rFonts w:ascii="Arial" w:eastAsia="Arial" w:hAnsi="Arial" w:cs="Arial"/>
          <w:color w:val="000000"/>
          <w:position w:val="0"/>
          <w:sz w:val="22"/>
          <w:szCs w:val="22"/>
        </w:rPr>
        <w:object w:dxaOrig="16460" w:dyaOrig="16970" w14:anchorId="40B5F860">
          <v:shape id="_x0000_i1034" type="#_x0000_t75" style="width:460pt;height:475pt" o:ole="">
            <v:imagedata r:id="rId40" o:title=""/>
          </v:shape>
          <o:OLEObject Type="Link" ProgID="Excel.Sheet.8" ShapeID="_x0000_i1034" DrawAspect="Content" r:id="rId41" UpdateMode="Always">
            <o:LinkType>EnhancedMetaFile</o:LinkType>
            <o:LockedField>false</o:LockedField>
          </o:OLEObject>
        </w:object>
      </w:r>
    </w:p>
    <w:p w14:paraId="6BD631F4"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3474365" w14:textId="583711AF" w:rsidR="00B63211" w:rsidRPr="00C81F0F" w:rsidRDefault="00000000" w:rsidP="00746C07">
      <w:pPr>
        <w:pBdr>
          <w:top w:val="nil"/>
          <w:left w:val="nil"/>
          <w:bottom w:val="nil"/>
          <w:right w:val="nil"/>
          <w:between w:val="nil"/>
        </w:pBdr>
        <w:spacing w:line="240" w:lineRule="auto"/>
        <w:ind w:left="0" w:hanging="2"/>
        <w:jc w:val="both"/>
        <w:outlineLvl w:val="9"/>
        <w:rPr>
          <w:rFonts w:ascii="Arial" w:eastAsia="Arial" w:hAnsi="Arial" w:cs="Arial"/>
          <w:b/>
          <w:i/>
          <w:color w:val="00B0F0"/>
          <w:sz w:val="22"/>
          <w:szCs w:val="22"/>
        </w:rPr>
      </w:pPr>
      <w:r w:rsidRPr="00C81F0F">
        <w:rPr>
          <w:rFonts w:ascii="Arial" w:eastAsia="Arial" w:hAnsi="Arial" w:cs="Arial"/>
          <w:b/>
          <w:i/>
          <w:color w:val="00B0F0"/>
          <w:sz w:val="22"/>
          <w:szCs w:val="22"/>
        </w:rPr>
        <w:t xml:space="preserve">N.B. La </w:t>
      </w:r>
      <w:hyperlink r:id="rId42" w:history="1">
        <w:r w:rsidRPr="00C81F0F">
          <w:rPr>
            <w:rStyle w:val="Collegamentoipertestuale"/>
            <w:rFonts w:ascii="Arial" w:eastAsia="Arial" w:hAnsi="Arial" w:cs="Arial"/>
            <w:b/>
            <w:i/>
            <w:sz w:val="22"/>
            <w:szCs w:val="22"/>
          </w:rPr>
          <w:t>RGS Circolare n. 15/2022</w:t>
        </w:r>
      </w:hyperlink>
      <w:r w:rsidRPr="00C81F0F">
        <w:rPr>
          <w:rFonts w:ascii="Arial" w:eastAsia="Arial" w:hAnsi="Arial" w:cs="Arial"/>
          <w:b/>
          <w:i/>
          <w:color w:val="00B0F0"/>
          <w:sz w:val="22"/>
          <w:szCs w:val="22"/>
        </w:rPr>
        <w:t xml:space="preserve"> </w:t>
      </w:r>
      <w:r w:rsidR="00D3057D" w:rsidRPr="00C81F0F">
        <w:rPr>
          <w:rFonts w:ascii="Arial" w:eastAsia="Arial" w:hAnsi="Arial" w:cs="Arial"/>
          <w:b/>
          <w:i/>
          <w:color w:val="00B0F0"/>
          <w:sz w:val="22"/>
          <w:szCs w:val="22"/>
        </w:rPr>
        <w:t>(</w:t>
      </w:r>
      <w:r w:rsidRPr="00C81F0F">
        <w:rPr>
          <w:rFonts w:ascii="Arial" w:eastAsia="Arial" w:hAnsi="Arial" w:cs="Arial"/>
          <w:b/>
          <w:i/>
          <w:color w:val="00B0F0"/>
          <w:sz w:val="22"/>
          <w:szCs w:val="22"/>
        </w:rPr>
        <w:t xml:space="preserve">nuova circolare) ha confermato che i singoli </w:t>
      </w:r>
      <w:r w:rsidR="006314B9" w:rsidRPr="00C81F0F">
        <w:rPr>
          <w:rFonts w:ascii="Arial" w:eastAsia="Arial" w:hAnsi="Arial" w:cs="Arial"/>
          <w:b/>
          <w:i/>
          <w:color w:val="00B0F0"/>
          <w:sz w:val="22"/>
          <w:szCs w:val="22"/>
        </w:rPr>
        <w:t>En</w:t>
      </w:r>
      <w:r w:rsidRPr="00C81F0F">
        <w:rPr>
          <w:rFonts w:ascii="Arial" w:eastAsia="Arial" w:hAnsi="Arial" w:cs="Arial"/>
          <w:b/>
          <w:i/>
          <w:color w:val="00B0F0"/>
          <w:sz w:val="22"/>
          <w:szCs w:val="22"/>
        </w:rPr>
        <w:t>ti</w:t>
      </w:r>
      <w:r w:rsidRPr="00C81F0F">
        <w:rPr>
          <w:rFonts w:ascii="Arial" w:eastAsia="Arial" w:hAnsi="Arial" w:cs="Arial"/>
          <w:b/>
          <w:i/>
          <w:color w:val="FF0000"/>
          <w:sz w:val="22"/>
          <w:szCs w:val="22"/>
        </w:rPr>
        <w:t xml:space="preserve"> </w:t>
      </w:r>
      <w:r w:rsidRPr="00C81F0F">
        <w:rPr>
          <w:rFonts w:ascii="Arial" w:eastAsia="Arial" w:hAnsi="Arial" w:cs="Arial"/>
          <w:b/>
          <w:i/>
          <w:color w:val="00B0F0"/>
          <w:sz w:val="22"/>
          <w:szCs w:val="22"/>
        </w:rPr>
        <w:t>sono tenuti a rispettare esclusivamente gli equilibri di cui al d</w:t>
      </w:r>
      <w:r w:rsidR="008550BC" w:rsidRPr="00C81F0F">
        <w:rPr>
          <w:rFonts w:ascii="Arial" w:eastAsia="Arial" w:hAnsi="Arial" w:cs="Arial"/>
          <w:b/>
          <w:i/>
          <w:color w:val="00B0F0"/>
          <w:sz w:val="22"/>
          <w:szCs w:val="22"/>
        </w:rPr>
        <w:t>. lgs</w:t>
      </w:r>
      <w:r w:rsidRPr="00C81F0F">
        <w:rPr>
          <w:rFonts w:ascii="Arial" w:eastAsia="Arial" w:hAnsi="Arial" w:cs="Arial"/>
          <w:b/>
          <w:i/>
          <w:color w:val="00B0F0"/>
          <w:sz w:val="22"/>
          <w:szCs w:val="22"/>
        </w:rPr>
        <w:t xml:space="preserve"> 118/2011.</w:t>
      </w:r>
    </w:p>
    <w:p w14:paraId="2FF146F2" w14:textId="77777777" w:rsidR="00B63211" w:rsidRPr="002D210B"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p>
    <w:p w14:paraId="563B6FCE" w14:textId="289F22B0"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importo di euro ………………. di entrate di parte corrente destinate a spese in conto capitale sono costituite da:</w:t>
      </w:r>
    </w:p>
    <w:p w14:paraId="413D0D06" w14:textId="77777777"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 xml:space="preserve">…………………….. </w:t>
      </w:r>
    </w:p>
    <w:p w14:paraId="5E297B31" w14:textId="77777777"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w:t>
      </w:r>
    </w:p>
    <w:p w14:paraId="7867E2BC"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447241A1" w14:textId="057F94ED"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importo di euro…….. di entrate in conto capitale destinate a</w:t>
      </w:r>
      <w:r>
        <w:rPr>
          <w:rFonts w:ascii="Arial" w:eastAsia="Arial" w:hAnsi="Arial" w:cs="Arial"/>
          <w:sz w:val="22"/>
          <w:szCs w:val="22"/>
        </w:rPr>
        <w:t xml:space="preserve"> spese corrente</w:t>
      </w:r>
      <w:r>
        <w:rPr>
          <w:rFonts w:ascii="Arial" w:eastAsia="Arial" w:hAnsi="Arial" w:cs="Arial"/>
          <w:color w:val="000000"/>
          <w:sz w:val="22"/>
          <w:szCs w:val="22"/>
        </w:rPr>
        <w:t xml:space="preserve"> sono costituite da:</w:t>
      </w:r>
    </w:p>
    <w:p w14:paraId="6E4C96BA"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w:t>
      </w:r>
    </w:p>
    <w:p w14:paraId="0B3F443A"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w:t>
      </w:r>
    </w:p>
    <w:p w14:paraId="63C50E5C" w14:textId="5592C8C3"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 </w:t>
      </w:r>
    </w:p>
    <w:p w14:paraId="19C4BF1C"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BE446ED"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Il saldo positivo di parte corrente è destinato a:</w:t>
      </w:r>
    </w:p>
    <w:p w14:paraId="6F81BCF3" w14:textId="77777777" w:rsidR="00B63211" w:rsidRDefault="00000000" w:rsidP="00746C07">
      <w:pPr>
        <w:numPr>
          <w:ilvl w:val="0"/>
          <w:numId w:val="14"/>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al finanziamento del saldo negativo delle partite finanziarie;</w:t>
      </w:r>
    </w:p>
    <w:p w14:paraId="5F3AA1B9" w14:textId="77777777" w:rsidR="00B63211" w:rsidRDefault="00000000" w:rsidP="00746C07">
      <w:pPr>
        <w:numPr>
          <w:ilvl w:val="0"/>
          <w:numId w:val="14"/>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al finanziamento delle spese in c/capitale</w:t>
      </w:r>
    </w:p>
    <w:p w14:paraId="675B2254" w14:textId="77777777" w:rsidR="00B63211" w:rsidRDefault="00000000" w:rsidP="00746C07">
      <w:pPr>
        <w:numPr>
          <w:ilvl w:val="0"/>
          <w:numId w:val="14"/>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w:t>
      </w:r>
    </w:p>
    <w:p w14:paraId="2E40CE7A" w14:textId="11B302E8"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sidRPr="00CE195F">
        <w:rPr>
          <w:rFonts w:ascii="Arial" w:eastAsia="Arial" w:hAnsi="Arial" w:cs="Arial"/>
          <w:sz w:val="22"/>
          <w:szCs w:val="22"/>
        </w:rPr>
        <w:lastRenderedPageBreak/>
        <w:t>L</w:t>
      </w:r>
      <w:r w:rsidR="00FF64A8" w:rsidRPr="00CE195F">
        <w:rPr>
          <w:rFonts w:ascii="Arial" w:eastAsia="Arial" w:hAnsi="Arial" w:cs="Arial"/>
          <w:sz w:val="22"/>
          <w:szCs w:val="22"/>
        </w:rPr>
        <w:t>’</w:t>
      </w:r>
      <w:r w:rsidRPr="00CE195F">
        <w:rPr>
          <w:rFonts w:ascii="Arial" w:eastAsia="Arial" w:hAnsi="Arial" w:cs="Arial"/>
          <w:sz w:val="22"/>
          <w:szCs w:val="22"/>
        </w:rPr>
        <w:t>equilibrio finale</w:t>
      </w:r>
      <w:r>
        <w:rPr>
          <w:rFonts w:ascii="Arial" w:eastAsia="Arial" w:hAnsi="Arial" w:cs="Arial"/>
          <w:color w:val="000000"/>
          <w:sz w:val="22"/>
          <w:szCs w:val="22"/>
        </w:rPr>
        <w:t xml:space="preserve"> </w:t>
      </w:r>
      <w:r w:rsidRPr="006B535A">
        <w:rPr>
          <w:rFonts w:ascii="Arial" w:eastAsia="Arial" w:hAnsi="Arial" w:cs="Arial"/>
          <w:b/>
          <w:iCs/>
          <w:color w:val="000000"/>
          <w:sz w:val="22"/>
          <w:szCs w:val="22"/>
        </w:rPr>
        <w:t>è pari/non è pari</w:t>
      </w:r>
      <w:r>
        <w:rPr>
          <w:rFonts w:ascii="Arial" w:eastAsia="Arial" w:hAnsi="Arial" w:cs="Arial"/>
          <w:color w:val="000000"/>
          <w:sz w:val="22"/>
          <w:szCs w:val="22"/>
        </w:rPr>
        <w:t xml:space="preserve"> a zero.</w:t>
      </w:r>
    </w:p>
    <w:p w14:paraId="073DEF9F" w14:textId="77777777" w:rsidR="00B63211" w:rsidRDefault="00B63211" w:rsidP="00746C07">
      <w:pPr>
        <w:ind w:left="0" w:hanging="2"/>
        <w:jc w:val="both"/>
        <w:outlineLvl w:val="9"/>
        <w:rPr>
          <w:rFonts w:ascii="Arial" w:eastAsia="Arial" w:hAnsi="Arial" w:cs="Arial"/>
          <w:i/>
          <w:sz w:val="22"/>
          <w:szCs w:val="22"/>
          <w:u w:val="single"/>
        </w:rPr>
      </w:pPr>
    </w:p>
    <w:p w14:paraId="6E1E5D4F" w14:textId="70694459" w:rsidR="00B63211" w:rsidRDefault="00000000" w:rsidP="00746C07">
      <w:pPr>
        <w:ind w:left="0" w:hanging="2"/>
        <w:jc w:val="both"/>
        <w:outlineLvl w:val="9"/>
        <w:rPr>
          <w:rFonts w:ascii="Cambria" w:eastAsia="Cambria" w:hAnsi="Cambria" w:cs="Cambria"/>
          <w:b/>
          <w:i/>
          <w:sz w:val="28"/>
          <w:szCs w:val="28"/>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revisione ha verificato che il saldo di cassa non negativo </w:t>
      </w:r>
      <w:r w:rsidRPr="006B535A">
        <w:rPr>
          <w:rFonts w:ascii="Arial" w:eastAsia="Arial" w:hAnsi="Arial" w:cs="Arial"/>
          <w:b/>
          <w:iCs/>
          <w:sz w:val="22"/>
          <w:szCs w:val="22"/>
        </w:rPr>
        <w:t>garantisce/non garantisce</w:t>
      </w:r>
      <w:r>
        <w:rPr>
          <w:rFonts w:ascii="Arial" w:eastAsia="Arial" w:hAnsi="Arial" w:cs="Arial"/>
          <w:sz w:val="22"/>
          <w:szCs w:val="22"/>
        </w:rPr>
        <w:t xml:space="preserve"> il rispetto del comma 6 dell</w:t>
      </w:r>
      <w:r w:rsidR="00FF64A8">
        <w:rPr>
          <w:rFonts w:ascii="Arial" w:eastAsia="Arial" w:hAnsi="Arial" w:cs="Arial"/>
          <w:sz w:val="22"/>
          <w:szCs w:val="22"/>
        </w:rPr>
        <w:t>’</w:t>
      </w:r>
      <w:r>
        <w:rPr>
          <w:rFonts w:ascii="Arial" w:eastAsia="Arial" w:hAnsi="Arial" w:cs="Arial"/>
          <w:sz w:val="22"/>
          <w:szCs w:val="22"/>
        </w:rPr>
        <w:t>art.162 del TUEL.</w:t>
      </w:r>
    </w:p>
    <w:p w14:paraId="1DEE8288" w14:textId="77777777" w:rsidR="00B63211" w:rsidRDefault="00B63211" w:rsidP="00746C07">
      <w:pPr>
        <w:ind w:left="0" w:hanging="2"/>
        <w:jc w:val="both"/>
        <w:outlineLvl w:val="9"/>
        <w:rPr>
          <w:rFonts w:ascii="Arial" w:eastAsia="Arial" w:hAnsi="Arial" w:cs="Arial"/>
        </w:rPr>
      </w:pPr>
    </w:p>
    <w:p w14:paraId="65FC3B6A" w14:textId="77777777" w:rsidR="00CE195F" w:rsidRPr="00822A13"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revisione </w:t>
      </w:r>
      <w:r w:rsidRPr="00D3057D">
        <w:rPr>
          <w:rFonts w:ascii="Arial" w:eastAsia="Arial" w:hAnsi="Arial" w:cs="Arial"/>
          <w:bCs/>
          <w:sz w:val="22"/>
          <w:szCs w:val="22"/>
        </w:rPr>
        <w:t>ha verificato</w:t>
      </w:r>
      <w:r>
        <w:rPr>
          <w:rFonts w:ascii="Arial" w:eastAsia="Arial" w:hAnsi="Arial" w:cs="Arial"/>
          <w:b/>
          <w:sz w:val="22"/>
          <w:szCs w:val="22"/>
        </w:rPr>
        <w:t xml:space="preserve"> </w:t>
      </w:r>
      <w:r>
        <w:rPr>
          <w:rFonts w:ascii="Arial" w:eastAsia="Arial" w:hAnsi="Arial" w:cs="Arial"/>
          <w:sz w:val="22"/>
          <w:szCs w:val="22"/>
        </w:rPr>
        <w:t>che</w:t>
      </w:r>
      <w:r w:rsidR="00CE195F">
        <w:rPr>
          <w:rFonts w:ascii="Arial" w:eastAsia="Arial" w:hAnsi="Arial" w:cs="Arial"/>
          <w:sz w:val="22"/>
          <w:szCs w:val="22"/>
        </w:rPr>
        <w:t>:</w:t>
      </w:r>
    </w:p>
    <w:p w14:paraId="1026B574" w14:textId="53AE3A0B" w:rsidR="00CE195F" w:rsidRDefault="00000000" w:rsidP="00CE195F">
      <w:pPr>
        <w:pStyle w:val="Paragrafoelenco"/>
        <w:numPr>
          <w:ilvl w:val="0"/>
          <w:numId w:val="14"/>
        </w:numPr>
        <w:ind w:leftChars="0" w:firstLineChars="0"/>
        <w:jc w:val="both"/>
        <w:outlineLvl w:val="9"/>
        <w:rPr>
          <w:rFonts w:ascii="Arial" w:eastAsia="Arial" w:hAnsi="Arial" w:cs="Arial"/>
          <w:sz w:val="22"/>
          <w:szCs w:val="22"/>
        </w:rPr>
      </w:pPr>
      <w:r w:rsidRPr="00822A13">
        <w:rPr>
          <w:rFonts w:ascii="Arial" w:eastAsia="Arial" w:hAnsi="Arial" w:cs="Arial"/>
          <w:sz w:val="22"/>
          <w:szCs w:val="22"/>
        </w:rPr>
        <w:t xml:space="preserve">la </w:t>
      </w:r>
      <w:r w:rsidRPr="00CE195F">
        <w:rPr>
          <w:rFonts w:ascii="Arial" w:eastAsia="Arial" w:hAnsi="Arial" w:cs="Arial"/>
          <w:sz w:val="22"/>
          <w:szCs w:val="22"/>
        </w:rPr>
        <w:t>previsione di cassa relativa all</w:t>
      </w:r>
      <w:r w:rsidR="00FF64A8" w:rsidRPr="00CE195F">
        <w:rPr>
          <w:rFonts w:ascii="Arial" w:eastAsia="Arial" w:hAnsi="Arial" w:cs="Arial"/>
          <w:sz w:val="22"/>
          <w:szCs w:val="22"/>
        </w:rPr>
        <w:t>’</w:t>
      </w:r>
      <w:r w:rsidRPr="00CE195F">
        <w:rPr>
          <w:rFonts w:ascii="Arial" w:eastAsia="Arial" w:hAnsi="Arial" w:cs="Arial"/>
          <w:sz w:val="22"/>
          <w:szCs w:val="22"/>
        </w:rPr>
        <w:t xml:space="preserve">entrata </w:t>
      </w:r>
      <w:r w:rsidRPr="00CE195F">
        <w:rPr>
          <w:rFonts w:ascii="Arial" w:eastAsia="Arial" w:hAnsi="Arial" w:cs="Arial"/>
          <w:b/>
          <w:bCs/>
          <w:sz w:val="22"/>
          <w:szCs w:val="22"/>
        </w:rPr>
        <w:t>sia stata</w:t>
      </w:r>
      <w:r w:rsidR="00CE195F" w:rsidRPr="00CE195F">
        <w:rPr>
          <w:rFonts w:ascii="Arial" w:eastAsia="Arial" w:hAnsi="Arial" w:cs="Arial"/>
          <w:b/>
          <w:bCs/>
          <w:sz w:val="22"/>
          <w:szCs w:val="22"/>
        </w:rPr>
        <w:t>/non sia stata</w:t>
      </w:r>
      <w:r w:rsidRPr="00CE195F">
        <w:rPr>
          <w:rFonts w:ascii="Arial" w:eastAsia="Arial" w:hAnsi="Arial" w:cs="Arial"/>
          <w:b/>
          <w:bCs/>
          <w:sz w:val="22"/>
          <w:szCs w:val="22"/>
        </w:rPr>
        <w:t xml:space="preserve"> calcolata</w:t>
      </w:r>
      <w:r w:rsidRPr="00CE195F">
        <w:rPr>
          <w:rFonts w:ascii="Arial" w:eastAsia="Arial" w:hAnsi="Arial" w:cs="Arial"/>
          <w:sz w:val="22"/>
          <w:szCs w:val="22"/>
        </w:rPr>
        <w:t xml:space="preserve"> tenendo conto </w:t>
      </w:r>
      <w:proofErr w:type="gramStart"/>
      <w:r w:rsidRPr="00CE195F">
        <w:rPr>
          <w:rFonts w:ascii="Arial" w:eastAsia="Arial" w:hAnsi="Arial" w:cs="Arial"/>
          <w:sz w:val="22"/>
          <w:szCs w:val="22"/>
        </w:rPr>
        <w:t xml:space="preserve">del </w:t>
      </w:r>
      <w:r w:rsidRPr="00CE195F">
        <w:rPr>
          <w:rFonts w:ascii="Arial" w:eastAsia="Arial" w:hAnsi="Arial" w:cs="Arial"/>
          <w:i/>
          <w:iCs/>
          <w:sz w:val="22"/>
          <w:szCs w:val="22"/>
        </w:rPr>
        <w:t>trend</w:t>
      </w:r>
      <w:proofErr w:type="gramEnd"/>
      <w:r w:rsidRPr="00CE195F">
        <w:rPr>
          <w:rFonts w:ascii="Arial" w:eastAsia="Arial" w:hAnsi="Arial" w:cs="Arial"/>
          <w:sz w:val="22"/>
          <w:szCs w:val="22"/>
        </w:rPr>
        <w:t xml:space="preserve"> della riscossione nonché di quanto accantonato al Fondo Crediti dubbia esigibilità di competenza e in sede di rendiconto per le relative entrate</w:t>
      </w:r>
      <w:r w:rsidR="00CE195F">
        <w:rPr>
          <w:rFonts w:ascii="Arial" w:eastAsia="Arial" w:hAnsi="Arial" w:cs="Arial"/>
          <w:sz w:val="22"/>
          <w:szCs w:val="22"/>
        </w:rPr>
        <w:t>;</w:t>
      </w:r>
    </w:p>
    <w:p w14:paraId="59936D84" w14:textId="60C6C207" w:rsidR="00B63211" w:rsidRPr="00CE195F" w:rsidRDefault="00CE195F" w:rsidP="00CE195F">
      <w:pPr>
        <w:pStyle w:val="Paragrafoelenco"/>
        <w:numPr>
          <w:ilvl w:val="0"/>
          <w:numId w:val="14"/>
        </w:numPr>
        <w:ind w:leftChars="0" w:firstLineChars="0"/>
        <w:jc w:val="both"/>
        <w:outlineLvl w:val="9"/>
        <w:rPr>
          <w:rFonts w:ascii="Arial" w:eastAsia="Arial" w:hAnsi="Arial" w:cs="Arial"/>
          <w:sz w:val="22"/>
          <w:szCs w:val="22"/>
        </w:rPr>
      </w:pPr>
      <w:r>
        <w:rPr>
          <w:rFonts w:ascii="Arial" w:eastAsia="Arial" w:hAnsi="Arial" w:cs="Arial"/>
          <w:sz w:val="22"/>
          <w:szCs w:val="22"/>
        </w:rPr>
        <w:t>g</w:t>
      </w:r>
      <w:r w:rsidRPr="00CE195F">
        <w:rPr>
          <w:rFonts w:ascii="Arial" w:eastAsia="Arial" w:hAnsi="Arial" w:cs="Arial"/>
          <w:sz w:val="22"/>
          <w:szCs w:val="22"/>
        </w:rPr>
        <w:t xml:space="preserve">li stanziamenti di cassa </w:t>
      </w:r>
      <w:r w:rsidRPr="00CE195F">
        <w:rPr>
          <w:rFonts w:ascii="Arial" w:eastAsia="Arial" w:hAnsi="Arial" w:cs="Arial"/>
          <w:b/>
          <w:bCs/>
          <w:sz w:val="22"/>
          <w:szCs w:val="22"/>
        </w:rPr>
        <w:t>comprendono/non comprendono</w:t>
      </w:r>
      <w:r w:rsidRPr="00CE195F">
        <w:rPr>
          <w:rFonts w:ascii="Arial" w:eastAsia="Arial" w:hAnsi="Arial" w:cs="Arial"/>
          <w:sz w:val="22"/>
          <w:szCs w:val="22"/>
        </w:rPr>
        <w:t xml:space="preserve"> le previsioni di riscossioni e pagamenti in conto competenza e in conto residui e sono elaborate in considerazione dei presumibili ritardi nella riscossione e nei pagamenti delle obbligazioni già esigibili.</w:t>
      </w:r>
    </w:p>
    <w:p w14:paraId="07DD52EC" w14:textId="77777777" w:rsidR="00B63211" w:rsidRDefault="00B63211" w:rsidP="00746C07">
      <w:pPr>
        <w:ind w:left="0" w:hanging="2"/>
        <w:jc w:val="both"/>
        <w:outlineLvl w:val="9"/>
        <w:rPr>
          <w:rFonts w:ascii="Arial" w:eastAsia="Arial" w:hAnsi="Arial" w:cs="Arial"/>
          <w:sz w:val="22"/>
          <w:szCs w:val="22"/>
        </w:rPr>
      </w:pPr>
    </w:p>
    <w:p w14:paraId="5FF5C60D" w14:textId="04150DE6"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Revisione </w:t>
      </w:r>
      <w:r w:rsidRPr="006B535A">
        <w:rPr>
          <w:rFonts w:ascii="Arial" w:eastAsia="Arial" w:hAnsi="Arial" w:cs="Arial"/>
          <w:bCs/>
          <w:sz w:val="22"/>
          <w:szCs w:val="22"/>
        </w:rPr>
        <w:t>ha verificato</w:t>
      </w:r>
      <w:r>
        <w:rPr>
          <w:rFonts w:ascii="Arial" w:eastAsia="Arial" w:hAnsi="Arial" w:cs="Arial"/>
          <w:b/>
          <w:sz w:val="22"/>
          <w:szCs w:val="22"/>
        </w:rPr>
        <w:t xml:space="preserve"> </w:t>
      </w:r>
      <w:r>
        <w:rPr>
          <w:rFonts w:ascii="Arial" w:eastAsia="Arial" w:hAnsi="Arial" w:cs="Arial"/>
          <w:sz w:val="22"/>
          <w:szCs w:val="22"/>
        </w:rPr>
        <w:t xml:space="preserve">che </w:t>
      </w:r>
      <w:r w:rsidR="006B535A">
        <w:rPr>
          <w:rFonts w:ascii="Arial" w:eastAsia="Arial" w:hAnsi="Arial" w:cs="Arial"/>
          <w:sz w:val="22"/>
          <w:szCs w:val="22"/>
        </w:rPr>
        <w:t xml:space="preserve">le </w:t>
      </w:r>
      <w:r>
        <w:rPr>
          <w:rFonts w:ascii="Arial" w:eastAsia="Arial" w:hAnsi="Arial" w:cs="Arial"/>
          <w:sz w:val="22"/>
          <w:szCs w:val="22"/>
        </w:rPr>
        <w:t>previsioni di cassa per la spesa corrente, per il rimborso di prestiti e per le altre spese correnti o di investimento finanziate con applicazione dell</w:t>
      </w:r>
      <w:r w:rsidR="00FF64A8">
        <w:rPr>
          <w:rFonts w:ascii="Arial" w:eastAsia="Arial" w:hAnsi="Arial" w:cs="Arial"/>
          <w:sz w:val="22"/>
          <w:szCs w:val="22"/>
        </w:rPr>
        <w:t>’</w:t>
      </w:r>
      <w:r>
        <w:rPr>
          <w:rFonts w:ascii="Arial" w:eastAsia="Arial" w:hAnsi="Arial" w:cs="Arial"/>
          <w:sz w:val="22"/>
          <w:szCs w:val="22"/>
        </w:rPr>
        <w:t xml:space="preserve">avanzo libero o con il margine differenziale di competenza </w:t>
      </w:r>
      <w:r w:rsidRPr="006B535A">
        <w:rPr>
          <w:rFonts w:ascii="Arial" w:eastAsia="Arial" w:hAnsi="Arial" w:cs="Arial"/>
          <w:b/>
          <w:bCs/>
          <w:sz w:val="22"/>
          <w:szCs w:val="22"/>
        </w:rPr>
        <w:t>sono state</w:t>
      </w:r>
      <w:r w:rsidR="006B535A" w:rsidRPr="006B535A">
        <w:rPr>
          <w:rFonts w:ascii="Arial" w:eastAsia="Arial" w:hAnsi="Arial" w:cs="Arial"/>
          <w:b/>
          <w:bCs/>
          <w:sz w:val="22"/>
          <w:szCs w:val="22"/>
        </w:rPr>
        <w:t>/non sono state</w:t>
      </w:r>
      <w:r>
        <w:rPr>
          <w:rFonts w:ascii="Arial" w:eastAsia="Arial" w:hAnsi="Arial" w:cs="Arial"/>
          <w:sz w:val="22"/>
          <w:szCs w:val="22"/>
        </w:rPr>
        <w:t xml:space="preserve"> determinate sulla base della sommatoria delle entrate correnti che si presume di riscuotere e della giacenza iniziale di cassa libera.</w:t>
      </w:r>
    </w:p>
    <w:p w14:paraId="72BBDADA" w14:textId="77777777" w:rsidR="00B63211" w:rsidRDefault="00B63211" w:rsidP="00746C07">
      <w:pPr>
        <w:ind w:left="0" w:hanging="2"/>
        <w:jc w:val="both"/>
        <w:outlineLvl w:val="9"/>
        <w:rPr>
          <w:rFonts w:ascii="Arial" w:eastAsia="Arial" w:hAnsi="Arial" w:cs="Arial"/>
          <w:sz w:val="22"/>
          <w:szCs w:val="22"/>
        </w:rPr>
      </w:pPr>
    </w:p>
    <w:p w14:paraId="2BC7E03F" w14:textId="1CC8F92B"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Revisione </w:t>
      </w:r>
      <w:r w:rsidRPr="006B535A">
        <w:rPr>
          <w:rFonts w:ascii="Arial" w:eastAsia="Arial" w:hAnsi="Arial" w:cs="Arial"/>
          <w:bCs/>
          <w:sz w:val="22"/>
          <w:szCs w:val="22"/>
        </w:rPr>
        <w:t>ha verificato</w:t>
      </w:r>
      <w:r>
        <w:rPr>
          <w:rFonts w:ascii="Arial" w:eastAsia="Arial" w:hAnsi="Arial" w:cs="Arial"/>
          <w:b/>
          <w:sz w:val="22"/>
          <w:szCs w:val="22"/>
        </w:rPr>
        <w:t xml:space="preserve"> </w:t>
      </w:r>
      <w:r>
        <w:rPr>
          <w:rFonts w:ascii="Arial" w:eastAsia="Arial" w:hAnsi="Arial" w:cs="Arial"/>
          <w:sz w:val="22"/>
          <w:szCs w:val="22"/>
        </w:rPr>
        <w:t xml:space="preserve">che le previsioni di cassa per la spesa del titolo II </w:t>
      </w:r>
      <w:r w:rsidRPr="006B535A">
        <w:rPr>
          <w:rFonts w:ascii="Arial" w:eastAsia="Arial" w:hAnsi="Arial" w:cs="Arial"/>
          <w:b/>
          <w:bCs/>
          <w:sz w:val="22"/>
          <w:szCs w:val="22"/>
        </w:rPr>
        <w:t>tengono conto</w:t>
      </w:r>
      <w:r w:rsidR="006B535A" w:rsidRPr="006B535A">
        <w:rPr>
          <w:rFonts w:ascii="Arial" w:eastAsia="Arial" w:hAnsi="Arial" w:cs="Arial"/>
          <w:b/>
          <w:bCs/>
          <w:sz w:val="22"/>
          <w:szCs w:val="22"/>
        </w:rPr>
        <w:t>/non tengono conto</w:t>
      </w:r>
      <w:r>
        <w:rPr>
          <w:rFonts w:ascii="Arial" w:eastAsia="Arial" w:hAnsi="Arial" w:cs="Arial"/>
          <w:sz w:val="22"/>
          <w:szCs w:val="22"/>
        </w:rPr>
        <w:t xml:space="preserve"> dei cronoprogrammi dei singoli interventi e delle correlate imputazioni agli esercizi successivi.</w:t>
      </w:r>
    </w:p>
    <w:p w14:paraId="2DF29EE3" w14:textId="77777777" w:rsidR="00B63211" w:rsidRDefault="00B63211" w:rsidP="00746C07">
      <w:pPr>
        <w:ind w:left="0" w:hanging="2"/>
        <w:jc w:val="both"/>
        <w:outlineLvl w:val="9"/>
        <w:rPr>
          <w:rFonts w:ascii="Arial" w:eastAsia="Arial" w:hAnsi="Arial" w:cs="Arial"/>
          <w:sz w:val="22"/>
          <w:szCs w:val="22"/>
        </w:rPr>
      </w:pPr>
    </w:p>
    <w:p w14:paraId="4FC647AD" w14:textId="5C1D78B1"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Revisione </w:t>
      </w:r>
      <w:r w:rsidRPr="006B535A">
        <w:rPr>
          <w:rFonts w:ascii="Arial" w:eastAsia="Arial" w:hAnsi="Arial" w:cs="Arial"/>
          <w:bCs/>
          <w:sz w:val="22"/>
          <w:szCs w:val="22"/>
        </w:rPr>
        <w:t>ha verificato</w:t>
      </w:r>
      <w:r>
        <w:rPr>
          <w:rFonts w:ascii="Arial" w:eastAsia="Arial" w:hAnsi="Arial" w:cs="Arial"/>
          <w:b/>
          <w:sz w:val="22"/>
          <w:szCs w:val="22"/>
        </w:rPr>
        <w:t xml:space="preserve"> </w:t>
      </w:r>
      <w:r>
        <w:rPr>
          <w:rFonts w:ascii="Arial" w:eastAsia="Arial" w:hAnsi="Arial" w:cs="Arial"/>
          <w:sz w:val="22"/>
          <w:szCs w:val="22"/>
        </w:rPr>
        <w:t>che</w:t>
      </w:r>
      <w:r>
        <w:rPr>
          <w:rFonts w:ascii="Arial" w:eastAsia="Arial" w:hAnsi="Arial" w:cs="Arial"/>
          <w:b/>
          <w:sz w:val="22"/>
          <w:szCs w:val="22"/>
        </w:rPr>
        <w:t xml:space="preserve"> </w:t>
      </w:r>
      <w:r>
        <w:rPr>
          <w:rFonts w:ascii="Arial" w:eastAsia="Arial" w:hAnsi="Arial" w:cs="Arial"/>
          <w:sz w:val="22"/>
          <w:szCs w:val="22"/>
        </w:rPr>
        <w:t xml:space="preserve">le previsioni di cassa per le entrate da contributi in conto capitale </w:t>
      </w:r>
      <w:r w:rsidR="006B535A">
        <w:rPr>
          <w:rFonts w:ascii="Arial" w:eastAsia="Arial" w:hAnsi="Arial" w:cs="Arial"/>
          <w:sz w:val="22"/>
          <w:szCs w:val="22"/>
        </w:rPr>
        <w:t>e</w:t>
      </w:r>
      <w:r>
        <w:rPr>
          <w:rFonts w:ascii="Arial" w:eastAsia="Arial" w:hAnsi="Arial" w:cs="Arial"/>
          <w:sz w:val="22"/>
          <w:szCs w:val="22"/>
        </w:rPr>
        <w:t xml:space="preserve"> da ricorso all</w:t>
      </w:r>
      <w:r w:rsidR="00FF64A8">
        <w:rPr>
          <w:rFonts w:ascii="Arial" w:eastAsia="Arial" w:hAnsi="Arial" w:cs="Arial"/>
          <w:sz w:val="22"/>
          <w:szCs w:val="22"/>
        </w:rPr>
        <w:t>’</w:t>
      </w:r>
      <w:r>
        <w:rPr>
          <w:rFonts w:ascii="Arial" w:eastAsia="Arial" w:hAnsi="Arial" w:cs="Arial"/>
          <w:sz w:val="22"/>
          <w:szCs w:val="22"/>
        </w:rPr>
        <w:t xml:space="preserve">indebitamento </w:t>
      </w:r>
      <w:r w:rsidRPr="006B535A">
        <w:rPr>
          <w:rFonts w:ascii="Arial" w:eastAsia="Arial" w:hAnsi="Arial" w:cs="Arial"/>
          <w:b/>
          <w:bCs/>
          <w:sz w:val="22"/>
          <w:szCs w:val="22"/>
        </w:rPr>
        <w:t xml:space="preserve">sono coerenti </w:t>
      </w:r>
      <w:r w:rsidR="006B535A" w:rsidRPr="006B535A">
        <w:rPr>
          <w:rFonts w:ascii="Arial" w:eastAsia="Arial" w:hAnsi="Arial" w:cs="Arial"/>
          <w:b/>
          <w:bCs/>
          <w:sz w:val="22"/>
          <w:szCs w:val="22"/>
        </w:rPr>
        <w:t>/non sono coerenti</w:t>
      </w:r>
      <w:r w:rsidR="006B535A">
        <w:rPr>
          <w:rFonts w:ascii="Arial" w:eastAsia="Arial" w:hAnsi="Arial" w:cs="Arial"/>
          <w:sz w:val="22"/>
          <w:szCs w:val="22"/>
        </w:rPr>
        <w:t xml:space="preserve"> </w:t>
      </w:r>
      <w:r>
        <w:rPr>
          <w:rFonts w:ascii="Arial" w:eastAsia="Arial" w:hAnsi="Arial" w:cs="Arial"/>
          <w:sz w:val="22"/>
          <w:szCs w:val="22"/>
        </w:rPr>
        <w:t>con le previsioni delle correlate spese del titolo II finanziate dalle medesime entrate senza generare fittizio surplus di entrata vincolata con il conseguente incremento delle previsioni di cassa della spesa corrente.</w:t>
      </w:r>
    </w:p>
    <w:p w14:paraId="04B89031" w14:textId="77777777" w:rsidR="00B63211" w:rsidRDefault="00B63211" w:rsidP="00746C07">
      <w:pPr>
        <w:ind w:left="0" w:hanging="2"/>
        <w:jc w:val="both"/>
        <w:outlineLvl w:val="9"/>
        <w:rPr>
          <w:rFonts w:ascii="Arial" w:eastAsia="Arial" w:hAnsi="Arial" w:cs="Arial"/>
          <w:sz w:val="22"/>
          <w:szCs w:val="22"/>
        </w:rPr>
      </w:pPr>
    </w:p>
    <w:p w14:paraId="37806132" w14:textId="61E1B86C"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Revisione </w:t>
      </w:r>
      <w:r w:rsidRPr="006B535A">
        <w:rPr>
          <w:rFonts w:ascii="Arial" w:eastAsia="Arial" w:hAnsi="Arial" w:cs="Arial"/>
          <w:bCs/>
          <w:sz w:val="22"/>
          <w:szCs w:val="22"/>
        </w:rPr>
        <w:t>ha verificato</w:t>
      </w:r>
      <w:r>
        <w:rPr>
          <w:rFonts w:ascii="Arial" w:eastAsia="Arial" w:hAnsi="Arial" w:cs="Arial"/>
          <w:b/>
          <w:sz w:val="22"/>
          <w:szCs w:val="22"/>
        </w:rPr>
        <w:t xml:space="preserve"> </w:t>
      </w:r>
      <w:r>
        <w:rPr>
          <w:rFonts w:ascii="Arial" w:eastAsia="Arial" w:hAnsi="Arial" w:cs="Arial"/>
          <w:sz w:val="22"/>
          <w:szCs w:val="22"/>
        </w:rPr>
        <w:t xml:space="preserve">che i singoli dirigenti o responsabili dei servizi </w:t>
      </w:r>
      <w:r w:rsidRPr="00D55339">
        <w:rPr>
          <w:rFonts w:ascii="Arial" w:eastAsia="Arial" w:hAnsi="Arial" w:cs="Arial"/>
          <w:b/>
          <w:bCs/>
          <w:sz w:val="22"/>
          <w:szCs w:val="22"/>
        </w:rPr>
        <w:t>hanno</w:t>
      </w:r>
      <w:r w:rsidR="006B535A" w:rsidRPr="00D55339">
        <w:rPr>
          <w:rFonts w:ascii="Arial" w:eastAsia="Arial" w:hAnsi="Arial" w:cs="Arial"/>
          <w:b/>
          <w:bCs/>
          <w:sz w:val="22"/>
          <w:szCs w:val="22"/>
        </w:rPr>
        <w:t>/non hanno</w:t>
      </w:r>
      <w:r w:rsidRPr="006B535A">
        <w:rPr>
          <w:rFonts w:ascii="Arial" w:eastAsia="Arial" w:hAnsi="Arial" w:cs="Arial"/>
          <w:sz w:val="22"/>
          <w:szCs w:val="22"/>
        </w:rPr>
        <w:t xml:space="preserve"> </w:t>
      </w:r>
      <w:r w:rsidRPr="00D55339">
        <w:rPr>
          <w:rFonts w:ascii="Arial" w:eastAsia="Arial" w:hAnsi="Arial" w:cs="Arial"/>
          <w:b/>
          <w:bCs/>
          <w:sz w:val="22"/>
          <w:szCs w:val="22"/>
        </w:rPr>
        <w:t>partecipato</w:t>
      </w:r>
      <w:r>
        <w:rPr>
          <w:rFonts w:ascii="Arial" w:eastAsia="Arial" w:hAnsi="Arial" w:cs="Arial"/>
          <w:sz w:val="22"/>
          <w:szCs w:val="22"/>
        </w:rPr>
        <w:t xml:space="preserve"> all</w:t>
      </w:r>
      <w:r w:rsidR="00FF64A8">
        <w:rPr>
          <w:rFonts w:ascii="Arial" w:eastAsia="Arial" w:hAnsi="Arial" w:cs="Arial"/>
          <w:sz w:val="22"/>
          <w:szCs w:val="22"/>
        </w:rPr>
        <w:t>’</w:t>
      </w:r>
      <w:r>
        <w:rPr>
          <w:rFonts w:ascii="Arial" w:eastAsia="Arial" w:hAnsi="Arial" w:cs="Arial"/>
          <w:sz w:val="22"/>
          <w:szCs w:val="22"/>
        </w:rPr>
        <w:t>elaborazione delle proposte di previsione autorizzatorie di cassa e al programma dei pagamenti al fine di evitare che nell</w:t>
      </w:r>
      <w:r w:rsidR="00FF64A8">
        <w:rPr>
          <w:rFonts w:ascii="Arial" w:eastAsia="Arial" w:hAnsi="Arial" w:cs="Arial"/>
          <w:sz w:val="22"/>
          <w:szCs w:val="22"/>
        </w:rPr>
        <w:t>’</w:t>
      </w:r>
      <w:r>
        <w:rPr>
          <w:rFonts w:ascii="Arial" w:eastAsia="Arial" w:hAnsi="Arial" w:cs="Arial"/>
          <w:sz w:val="22"/>
          <w:szCs w:val="22"/>
        </w:rPr>
        <w:t>adozione dei provvedimenti che comportano impegni di spesa vengano causati ritardi nei pagamenti e la formazione di debiti pregressi nonché la maturazione di interessi moratori con conseguente responsabilità disciplinare e amministrativa.</w:t>
      </w:r>
    </w:p>
    <w:p w14:paraId="531D9A3F" w14:textId="77777777" w:rsidR="00B63211" w:rsidRDefault="00B63211" w:rsidP="00746C07">
      <w:pPr>
        <w:ind w:left="0" w:hanging="2"/>
        <w:jc w:val="both"/>
        <w:outlineLvl w:val="9"/>
        <w:rPr>
          <w:rFonts w:ascii="Arial" w:eastAsia="Arial" w:hAnsi="Arial" w:cs="Arial"/>
          <w:sz w:val="22"/>
          <w:szCs w:val="22"/>
        </w:rPr>
      </w:pPr>
    </w:p>
    <w:p w14:paraId="589B0E40" w14:textId="77777777" w:rsidR="00D55339"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revisione ritiene che: </w:t>
      </w:r>
    </w:p>
    <w:p w14:paraId="04156A52" w14:textId="27C2B9EF" w:rsidR="00D55339" w:rsidRDefault="00D55339" w:rsidP="00746C07">
      <w:pPr>
        <w:ind w:left="0" w:hanging="2"/>
        <w:jc w:val="both"/>
        <w:outlineLvl w:val="9"/>
        <w:rPr>
          <w:rFonts w:ascii="Arial" w:eastAsia="Arial" w:hAnsi="Arial" w:cs="Arial"/>
          <w:sz w:val="22"/>
          <w:szCs w:val="22"/>
        </w:rPr>
      </w:pPr>
      <w:r>
        <w:rPr>
          <w:rFonts w:ascii="Arial" w:eastAsia="Arial" w:hAnsi="Arial" w:cs="Arial"/>
          <w:sz w:val="22"/>
          <w:szCs w:val="22"/>
        </w:rPr>
        <w:t xml:space="preserve">- le previsioni di cassa </w:t>
      </w:r>
      <w:r w:rsidRPr="00CE195F">
        <w:rPr>
          <w:rFonts w:ascii="Arial" w:eastAsia="Arial" w:hAnsi="Arial" w:cs="Arial"/>
          <w:b/>
          <w:bCs/>
          <w:sz w:val="22"/>
          <w:szCs w:val="22"/>
        </w:rPr>
        <w:t>rispecchino</w:t>
      </w:r>
      <w:r w:rsidR="00CE195F" w:rsidRPr="00CE195F">
        <w:rPr>
          <w:rFonts w:ascii="Arial" w:eastAsia="Arial" w:hAnsi="Arial" w:cs="Arial"/>
          <w:b/>
          <w:bCs/>
          <w:sz w:val="22"/>
          <w:szCs w:val="22"/>
        </w:rPr>
        <w:t>/non rispecchino</w:t>
      </w:r>
      <w:r>
        <w:rPr>
          <w:rFonts w:ascii="Arial" w:eastAsia="Arial" w:hAnsi="Arial" w:cs="Arial"/>
          <w:sz w:val="22"/>
          <w:szCs w:val="22"/>
        </w:rPr>
        <w:t xml:space="preserve"> gli effettivi andamenti delle entrate e delle spese</w:t>
      </w:r>
      <w:r w:rsidR="00CE195F">
        <w:rPr>
          <w:rFonts w:ascii="Arial" w:eastAsia="Arial" w:hAnsi="Arial" w:cs="Arial"/>
          <w:sz w:val="22"/>
          <w:szCs w:val="22"/>
        </w:rPr>
        <w:t>;</w:t>
      </w:r>
    </w:p>
    <w:p w14:paraId="31B34FFC" w14:textId="3149EAD3" w:rsidR="00B63211" w:rsidRDefault="00D55339" w:rsidP="00746C07">
      <w:pPr>
        <w:ind w:left="0" w:hanging="2"/>
        <w:jc w:val="both"/>
        <w:outlineLvl w:val="9"/>
        <w:rPr>
          <w:rFonts w:ascii="Arial" w:eastAsia="Arial" w:hAnsi="Arial" w:cs="Arial"/>
          <w:sz w:val="22"/>
          <w:szCs w:val="22"/>
        </w:rPr>
      </w:pPr>
      <w:r>
        <w:rPr>
          <w:rFonts w:ascii="Arial" w:eastAsia="Arial" w:hAnsi="Arial" w:cs="Arial"/>
          <w:sz w:val="22"/>
          <w:szCs w:val="22"/>
        </w:rPr>
        <w:t>- non siano state effettuate sovrastime nella previsione della riscossione di entrate con il rischio di consentire autorizzazioni di spesa per le quali si genereranno ritardi nei pagamenti e formazione di debiti pregressi in violazione dell</w:t>
      </w:r>
      <w:r w:rsidR="00FF64A8">
        <w:rPr>
          <w:rFonts w:ascii="Arial" w:eastAsia="Arial" w:hAnsi="Arial" w:cs="Arial"/>
          <w:sz w:val="22"/>
          <w:szCs w:val="22"/>
        </w:rPr>
        <w:t>’</w:t>
      </w:r>
      <w:r>
        <w:rPr>
          <w:rFonts w:ascii="Arial" w:eastAsia="Arial" w:hAnsi="Arial" w:cs="Arial"/>
          <w:sz w:val="22"/>
          <w:szCs w:val="22"/>
        </w:rPr>
        <w:t>art. 183, co. 8, del TUEL.</w:t>
      </w:r>
    </w:p>
    <w:p w14:paraId="47103C01" w14:textId="77777777" w:rsidR="00B63211" w:rsidRDefault="00B63211" w:rsidP="00746C07">
      <w:pPr>
        <w:ind w:left="0" w:hanging="2"/>
        <w:jc w:val="both"/>
        <w:outlineLvl w:val="9"/>
        <w:rPr>
          <w:rFonts w:ascii="Arial" w:eastAsia="Arial" w:hAnsi="Arial" w:cs="Arial"/>
          <w:sz w:val="22"/>
          <w:szCs w:val="22"/>
        </w:rPr>
      </w:pPr>
    </w:p>
    <w:p w14:paraId="54DADAD0" w14:textId="5DF59F2C" w:rsidR="00B63211" w:rsidRPr="006314B9" w:rsidRDefault="00000000" w:rsidP="006314B9">
      <w:pPr>
        <w:pBdr>
          <w:top w:val="nil"/>
          <w:left w:val="nil"/>
          <w:bottom w:val="nil"/>
          <w:right w:val="nil"/>
          <w:between w:val="nil"/>
        </w:pBdr>
        <w:spacing w:line="240" w:lineRule="auto"/>
        <w:ind w:left="0" w:hanging="2"/>
        <w:jc w:val="both"/>
        <w:outlineLvl w:val="9"/>
        <w:rPr>
          <w:rFonts w:ascii="Arial" w:eastAsia="Arial" w:hAnsi="Arial" w:cs="Arial"/>
          <w:i/>
          <w:color w:val="00B0F0"/>
          <w:sz w:val="22"/>
          <w:szCs w:val="22"/>
          <w:highlight w:val="white"/>
        </w:rPr>
      </w:pPr>
      <w:r w:rsidRPr="006314B9">
        <w:rPr>
          <w:rFonts w:ascii="Arial" w:eastAsia="Arial" w:hAnsi="Arial" w:cs="Arial"/>
          <w:i/>
          <w:color w:val="00B0F0"/>
          <w:sz w:val="22"/>
          <w:szCs w:val="22"/>
          <w:highlight w:val="white"/>
        </w:rPr>
        <w:t xml:space="preserve">In caso </w:t>
      </w:r>
      <w:r w:rsidR="00CE195F" w:rsidRPr="006314B9">
        <w:rPr>
          <w:rFonts w:ascii="Arial" w:eastAsia="Arial" w:hAnsi="Arial" w:cs="Arial"/>
          <w:i/>
          <w:color w:val="00B0F0"/>
          <w:sz w:val="22"/>
          <w:szCs w:val="22"/>
          <w:highlight w:val="white"/>
        </w:rPr>
        <w:t>di sovrastime fornire chiarimenti</w:t>
      </w:r>
      <w:r w:rsidRPr="006314B9">
        <w:rPr>
          <w:rFonts w:ascii="Arial" w:eastAsia="Arial" w:hAnsi="Arial" w:cs="Arial"/>
          <w:i/>
          <w:color w:val="00B0F0"/>
          <w:sz w:val="22"/>
          <w:szCs w:val="22"/>
          <w:highlight w:val="white"/>
        </w:rPr>
        <w:t>………..</w:t>
      </w:r>
    </w:p>
    <w:p w14:paraId="6B093F57" w14:textId="77777777" w:rsidR="00B63211" w:rsidRDefault="00B63211" w:rsidP="00746C07">
      <w:pPr>
        <w:ind w:left="0" w:hanging="2"/>
        <w:jc w:val="both"/>
        <w:outlineLvl w:val="9"/>
        <w:rPr>
          <w:rFonts w:ascii="Arial" w:eastAsia="Arial" w:hAnsi="Arial" w:cs="Arial"/>
          <w:sz w:val="22"/>
          <w:szCs w:val="22"/>
        </w:rPr>
      </w:pPr>
    </w:p>
    <w:p w14:paraId="5CCFEE61" w14:textId="77777777"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Il fondo iniziale di cassa al 01.01.2023 comprende la cassa vincolata per euro……….. (</w:t>
      </w:r>
      <w:r w:rsidRPr="00CE195F">
        <w:rPr>
          <w:rFonts w:ascii="Arial" w:eastAsia="Arial" w:hAnsi="Arial" w:cs="Arial"/>
          <w:i/>
          <w:iCs/>
          <w:sz w:val="22"/>
          <w:szCs w:val="22"/>
        </w:rPr>
        <w:t>nel caso di bilancio di previsione approvato entro il 31.12.2022 inserire il dato stimato</w:t>
      </w:r>
      <w:r>
        <w:rPr>
          <w:rFonts w:ascii="Arial" w:eastAsia="Arial" w:hAnsi="Arial" w:cs="Arial"/>
          <w:sz w:val="22"/>
          <w:szCs w:val="22"/>
        </w:rPr>
        <w:t>).</w:t>
      </w:r>
    </w:p>
    <w:p w14:paraId="2FF8F028" w14:textId="77777777" w:rsidR="00B63211" w:rsidRDefault="00B63211" w:rsidP="00746C07">
      <w:pPr>
        <w:ind w:left="0" w:hanging="2"/>
        <w:jc w:val="both"/>
        <w:outlineLvl w:val="9"/>
        <w:rPr>
          <w:rFonts w:ascii="Arial" w:eastAsia="Arial" w:hAnsi="Arial" w:cs="Arial"/>
          <w:sz w:val="22"/>
          <w:szCs w:val="22"/>
        </w:rPr>
      </w:pPr>
    </w:p>
    <w:p w14:paraId="2F0E8599" w14:textId="77777777" w:rsidR="00B63211" w:rsidRDefault="00B63211" w:rsidP="00746C07">
      <w:pPr>
        <w:ind w:left="0" w:hanging="2"/>
        <w:jc w:val="both"/>
        <w:outlineLvl w:val="9"/>
        <w:rPr>
          <w:rFonts w:ascii="Arial" w:eastAsia="Arial" w:hAnsi="Arial" w:cs="Arial"/>
          <w:sz w:val="22"/>
          <w:szCs w:val="22"/>
        </w:rPr>
      </w:pPr>
      <w:bookmarkStart w:id="31" w:name="_heading=h.3whwml4" w:colFirst="0" w:colLast="0"/>
      <w:bookmarkStart w:id="32" w:name="_heading=h.2bn6wsx" w:colFirst="0" w:colLast="0"/>
      <w:bookmarkEnd w:id="31"/>
      <w:bookmarkEnd w:id="32"/>
    </w:p>
    <w:p w14:paraId="5B2811FA"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u w:val="single"/>
        </w:rPr>
      </w:pPr>
      <w:r>
        <w:rPr>
          <w:rFonts w:ascii="Arial" w:eastAsia="Arial" w:hAnsi="Arial" w:cs="Arial"/>
          <w:i/>
          <w:color w:val="000000"/>
          <w:sz w:val="22"/>
          <w:szCs w:val="22"/>
          <w:u w:val="single"/>
        </w:rPr>
        <w:t>Utilizzo proventi alienazioni</w:t>
      </w:r>
    </w:p>
    <w:p w14:paraId="2B468408"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p>
    <w:p w14:paraId="5826CC8D" w14:textId="2A72A589" w:rsidR="00B63211" w:rsidRDefault="00000000" w:rsidP="00746C07">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FC51BD">
        <w:rPr>
          <w:rFonts w:ascii="Arial" w:eastAsia="Arial" w:hAnsi="Arial" w:cs="Arial"/>
          <w:color w:val="000000"/>
          <w:sz w:val="22"/>
          <w:szCs w:val="22"/>
        </w:rPr>
        <w:t xml:space="preserve">Organo di revisione ha verificato che </w:t>
      </w:r>
      <w:r>
        <w:rPr>
          <w:rFonts w:ascii="Arial" w:eastAsia="Arial" w:hAnsi="Arial" w:cs="Arial"/>
          <w:color w:val="000000"/>
          <w:sz w:val="22"/>
          <w:szCs w:val="22"/>
        </w:rPr>
        <w:t xml:space="preserve">Ente </w:t>
      </w:r>
      <w:r>
        <w:rPr>
          <w:rFonts w:ascii="Arial" w:eastAsia="Arial" w:hAnsi="Arial" w:cs="Arial"/>
          <w:b/>
          <w:color w:val="000000"/>
          <w:sz w:val="22"/>
          <w:szCs w:val="22"/>
        </w:rPr>
        <w:t>si è avvalso/non si è avvalso</w:t>
      </w:r>
      <w:r>
        <w:rPr>
          <w:rFonts w:ascii="Arial" w:eastAsia="Arial" w:hAnsi="Arial" w:cs="Arial"/>
          <w:color w:val="000000"/>
          <w:sz w:val="22"/>
          <w:szCs w:val="22"/>
        </w:rPr>
        <w:t xml:space="preserve"> della facoltà di cui al co. 866, art. 1, legge n. 205/2017, così come modificato dall</w:t>
      </w:r>
      <w:r w:rsidR="00FF64A8">
        <w:rPr>
          <w:rFonts w:ascii="Arial" w:eastAsia="Arial" w:hAnsi="Arial" w:cs="Arial"/>
          <w:color w:val="000000"/>
          <w:sz w:val="22"/>
          <w:szCs w:val="22"/>
        </w:rPr>
        <w:t>’</w:t>
      </w:r>
      <w:r>
        <w:rPr>
          <w:rFonts w:ascii="Arial" w:eastAsia="Arial" w:hAnsi="Arial" w:cs="Arial"/>
          <w:color w:val="000000"/>
          <w:sz w:val="22"/>
          <w:szCs w:val="22"/>
        </w:rPr>
        <w:t>art. 11</w:t>
      </w:r>
      <w:r>
        <w:rPr>
          <w:rFonts w:ascii="Arial" w:eastAsia="Arial" w:hAnsi="Arial" w:cs="Arial"/>
          <w:i/>
          <w:color w:val="000000"/>
          <w:sz w:val="22"/>
          <w:szCs w:val="22"/>
        </w:rPr>
        <w:t xml:space="preserve">-bis </w:t>
      </w:r>
      <w:r>
        <w:rPr>
          <w:rFonts w:ascii="Arial" w:eastAsia="Arial" w:hAnsi="Arial" w:cs="Arial"/>
          <w:color w:val="000000"/>
          <w:sz w:val="22"/>
          <w:szCs w:val="22"/>
        </w:rPr>
        <w:t xml:space="preserve">, comma 4, </w:t>
      </w:r>
      <w:proofErr w:type="spellStart"/>
      <w:r>
        <w:rPr>
          <w:rFonts w:ascii="Arial" w:eastAsia="Arial" w:hAnsi="Arial" w:cs="Arial"/>
          <w:color w:val="000000"/>
          <w:sz w:val="22"/>
          <w:szCs w:val="22"/>
        </w:rPr>
        <w:t>d.l.</w:t>
      </w:r>
      <w:proofErr w:type="spellEnd"/>
      <w:r>
        <w:rPr>
          <w:rFonts w:ascii="Arial" w:eastAsia="Arial" w:hAnsi="Arial" w:cs="Arial"/>
          <w:color w:val="000000"/>
          <w:sz w:val="22"/>
          <w:szCs w:val="22"/>
        </w:rPr>
        <w:t xml:space="preserve"> 14 dicembre 2018, n. 135.</w:t>
      </w:r>
    </w:p>
    <w:p w14:paraId="6382176F" w14:textId="77777777" w:rsidR="00B63211" w:rsidRDefault="00B63211" w:rsidP="00746C07">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52030E9A" w14:textId="77777777" w:rsidR="00821AAC" w:rsidRDefault="00821AAC" w:rsidP="00746C07">
      <w:pPr>
        <w:widowControl w:val="0"/>
        <w:pBdr>
          <w:top w:val="nil"/>
          <w:left w:val="nil"/>
          <w:bottom w:val="nil"/>
          <w:right w:val="nil"/>
          <w:between w:val="nil"/>
        </w:pBdr>
        <w:spacing w:line="240" w:lineRule="auto"/>
        <w:ind w:left="0" w:hanging="2"/>
        <w:jc w:val="both"/>
        <w:outlineLvl w:val="9"/>
        <w:rPr>
          <w:rFonts w:ascii="Arial" w:eastAsia="Arial" w:hAnsi="Arial" w:cs="Arial"/>
          <w:i/>
          <w:color w:val="00B0F0"/>
          <w:sz w:val="22"/>
          <w:szCs w:val="22"/>
        </w:rPr>
      </w:pPr>
    </w:p>
    <w:p w14:paraId="645E64F9" w14:textId="77777777" w:rsidR="00821AAC" w:rsidRDefault="00821AAC" w:rsidP="00746C07">
      <w:pPr>
        <w:widowControl w:val="0"/>
        <w:pBdr>
          <w:top w:val="nil"/>
          <w:left w:val="nil"/>
          <w:bottom w:val="nil"/>
          <w:right w:val="nil"/>
          <w:between w:val="nil"/>
        </w:pBdr>
        <w:spacing w:line="240" w:lineRule="auto"/>
        <w:ind w:left="0" w:hanging="2"/>
        <w:jc w:val="both"/>
        <w:outlineLvl w:val="9"/>
        <w:rPr>
          <w:rFonts w:ascii="Arial" w:eastAsia="Arial" w:hAnsi="Arial" w:cs="Arial"/>
          <w:i/>
          <w:color w:val="00B0F0"/>
          <w:sz w:val="22"/>
          <w:szCs w:val="22"/>
        </w:rPr>
      </w:pPr>
    </w:p>
    <w:p w14:paraId="10C9F1D7" w14:textId="5A54055B" w:rsidR="00B63211" w:rsidRPr="00822A13" w:rsidRDefault="00000000" w:rsidP="00746C07">
      <w:pPr>
        <w:widowControl w:val="0"/>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sidRPr="00822A13">
        <w:rPr>
          <w:rFonts w:ascii="Arial" w:eastAsia="Arial" w:hAnsi="Arial" w:cs="Arial"/>
          <w:i/>
          <w:color w:val="00B0F0"/>
          <w:sz w:val="22"/>
          <w:szCs w:val="22"/>
        </w:rPr>
        <w:lastRenderedPageBreak/>
        <w:t xml:space="preserve">In caso di risposta positiva </w:t>
      </w:r>
    </w:p>
    <w:p w14:paraId="2E4F89E4" w14:textId="704174E9" w:rsidR="00B63211" w:rsidRPr="00822A13" w:rsidRDefault="00000000" w:rsidP="00746C07">
      <w:pPr>
        <w:widowControl w:val="0"/>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sidRPr="00822A13">
        <w:rPr>
          <w:rFonts w:ascii="Arial" w:eastAsia="Arial" w:hAnsi="Arial" w:cs="Arial"/>
          <w:i/>
          <w:color w:val="00B0F0"/>
          <w:sz w:val="22"/>
          <w:szCs w:val="22"/>
        </w:rPr>
        <w:t>L</w:t>
      </w:r>
      <w:r w:rsidR="00FF64A8" w:rsidRPr="00822A13">
        <w:rPr>
          <w:rFonts w:ascii="Arial" w:eastAsia="Arial" w:hAnsi="Arial" w:cs="Arial"/>
          <w:i/>
          <w:color w:val="00B0F0"/>
          <w:sz w:val="22"/>
          <w:szCs w:val="22"/>
        </w:rPr>
        <w:t>’</w:t>
      </w:r>
      <w:r w:rsidRPr="00822A13">
        <w:rPr>
          <w:rFonts w:ascii="Arial" w:eastAsia="Arial" w:hAnsi="Arial" w:cs="Arial"/>
          <w:i/>
          <w:color w:val="00B0F0"/>
          <w:sz w:val="22"/>
          <w:szCs w:val="22"/>
        </w:rPr>
        <w:t xml:space="preserve">Ente: </w:t>
      </w:r>
    </w:p>
    <w:p w14:paraId="3C69BFED" w14:textId="15D5E092" w:rsidR="00B63211" w:rsidRPr="00822A13" w:rsidRDefault="00000000" w:rsidP="00746C07">
      <w:pPr>
        <w:widowControl w:val="0"/>
        <w:numPr>
          <w:ilvl w:val="0"/>
          <w:numId w:val="6"/>
        </w:num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sidRPr="00822A13">
        <w:rPr>
          <w:rFonts w:ascii="Arial" w:eastAsia="Arial" w:hAnsi="Arial" w:cs="Arial"/>
          <w:b/>
          <w:i/>
          <w:color w:val="00B0F0"/>
          <w:sz w:val="22"/>
          <w:szCs w:val="22"/>
        </w:rPr>
        <w:t>ha registrato/non ha registrato</w:t>
      </w:r>
      <w:r w:rsidRPr="00822A13">
        <w:rPr>
          <w:rFonts w:ascii="Arial" w:eastAsia="Arial" w:hAnsi="Arial" w:cs="Arial"/>
          <w:i/>
          <w:color w:val="00B0F0"/>
          <w:sz w:val="22"/>
          <w:szCs w:val="22"/>
        </w:rPr>
        <w:t>, con riferimento al bilancio consolidato dell</w:t>
      </w:r>
      <w:r w:rsidR="00FF64A8" w:rsidRPr="00822A13">
        <w:rPr>
          <w:rFonts w:ascii="Arial" w:eastAsia="Arial" w:hAnsi="Arial" w:cs="Arial"/>
          <w:i/>
          <w:color w:val="00B0F0"/>
          <w:sz w:val="22"/>
          <w:szCs w:val="22"/>
        </w:rPr>
        <w:t>’</w:t>
      </w:r>
      <w:r w:rsidRPr="00822A13">
        <w:rPr>
          <w:rFonts w:ascii="Arial" w:eastAsia="Arial" w:hAnsi="Arial" w:cs="Arial"/>
          <w:i/>
          <w:color w:val="00B0F0"/>
          <w:sz w:val="22"/>
          <w:szCs w:val="22"/>
        </w:rPr>
        <w:t>esercizio precedente, un rapporto tra totale delle immobilizzazioni e debiti da finanziamento superiore al 2%.</w:t>
      </w:r>
    </w:p>
    <w:p w14:paraId="3FF4C79B" w14:textId="77777777" w:rsidR="00B63211" w:rsidRPr="00822A13" w:rsidRDefault="00000000" w:rsidP="00746C07">
      <w:pPr>
        <w:widowControl w:val="0"/>
        <w:numPr>
          <w:ilvl w:val="0"/>
          <w:numId w:val="6"/>
        </w:num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sidRPr="00822A13">
        <w:rPr>
          <w:rFonts w:ascii="Arial" w:eastAsia="Arial" w:hAnsi="Arial" w:cs="Arial"/>
          <w:b/>
          <w:i/>
          <w:color w:val="00B0F0"/>
          <w:sz w:val="22"/>
          <w:szCs w:val="22"/>
        </w:rPr>
        <w:t>ha rilevato/non ha rilevato incrementi</w:t>
      </w:r>
      <w:r w:rsidRPr="00822A13">
        <w:rPr>
          <w:rFonts w:ascii="Arial" w:eastAsia="Arial" w:hAnsi="Arial" w:cs="Arial"/>
          <w:i/>
          <w:color w:val="00B0F0"/>
          <w:sz w:val="22"/>
          <w:szCs w:val="22"/>
        </w:rPr>
        <w:t xml:space="preserve"> di spesa corrente ricorrente (cfr.: </w:t>
      </w:r>
      <w:proofErr w:type="spellStart"/>
      <w:r w:rsidRPr="00822A13">
        <w:rPr>
          <w:rFonts w:ascii="Arial" w:eastAsia="Arial" w:hAnsi="Arial" w:cs="Arial"/>
          <w:i/>
          <w:color w:val="00B0F0"/>
          <w:sz w:val="22"/>
          <w:szCs w:val="22"/>
        </w:rPr>
        <w:t>all</w:t>
      </w:r>
      <w:proofErr w:type="spellEnd"/>
      <w:r w:rsidRPr="00822A13">
        <w:rPr>
          <w:rFonts w:ascii="Arial" w:eastAsia="Arial" w:hAnsi="Arial" w:cs="Arial"/>
          <w:i/>
          <w:color w:val="00B0F0"/>
          <w:sz w:val="22"/>
          <w:szCs w:val="22"/>
        </w:rPr>
        <w:t xml:space="preserve">. 7 al d.lgs. n. 118/2011) </w:t>
      </w:r>
    </w:p>
    <w:p w14:paraId="2C9A5D5A" w14:textId="77777777" w:rsidR="00B63211" w:rsidRPr="00822A13" w:rsidRDefault="00000000" w:rsidP="00746C07">
      <w:pPr>
        <w:widowControl w:val="0"/>
        <w:numPr>
          <w:ilvl w:val="0"/>
          <w:numId w:val="6"/>
        </w:num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sidRPr="00822A13">
        <w:rPr>
          <w:rFonts w:ascii="Arial" w:eastAsia="Arial" w:hAnsi="Arial" w:cs="Arial"/>
          <w:b/>
          <w:i/>
          <w:color w:val="00B0F0"/>
          <w:sz w:val="22"/>
          <w:szCs w:val="22"/>
        </w:rPr>
        <w:t>è in regola/non è in regola</w:t>
      </w:r>
      <w:r w:rsidRPr="00822A13">
        <w:rPr>
          <w:rFonts w:ascii="Arial" w:eastAsia="Arial" w:hAnsi="Arial" w:cs="Arial"/>
          <w:i/>
          <w:color w:val="00B0F0"/>
          <w:sz w:val="22"/>
          <w:szCs w:val="22"/>
        </w:rPr>
        <w:t xml:space="preserve"> con gli accantonamenti al FCDE</w:t>
      </w:r>
    </w:p>
    <w:p w14:paraId="38FC0995"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p>
    <w:p w14:paraId="374FA196" w14:textId="63B1C591" w:rsidR="003C05E0" w:rsidRDefault="003F265B" w:rsidP="00F91ACB">
      <w:pPr>
        <w:pBdr>
          <w:top w:val="nil"/>
          <w:left w:val="nil"/>
          <w:bottom w:val="nil"/>
          <w:right w:val="nil"/>
          <w:between w:val="nil"/>
        </w:pBdr>
        <w:spacing w:line="240" w:lineRule="auto"/>
        <w:ind w:left="0" w:hanging="2"/>
        <w:jc w:val="both"/>
        <w:outlineLvl w:val="9"/>
        <w:rPr>
          <w:rFonts w:ascii="Arial" w:eastAsia="Arial" w:hAnsi="Arial" w:cs="Arial"/>
          <w:i/>
          <w:color w:val="00B0F0"/>
          <w:sz w:val="22"/>
          <w:szCs w:val="22"/>
        </w:rPr>
      </w:pPr>
      <w:r w:rsidRPr="003F265B">
        <w:rPr>
          <w:rFonts w:ascii="Arial" w:eastAsia="Arial" w:hAnsi="Arial" w:cs="Arial"/>
          <w:b/>
          <w:bCs/>
          <w:i/>
          <w:color w:val="00B0F0"/>
          <w:sz w:val="22"/>
          <w:szCs w:val="22"/>
        </w:rPr>
        <w:t>N.B.</w:t>
      </w:r>
      <w:r>
        <w:rPr>
          <w:rFonts w:ascii="Arial" w:eastAsia="Arial" w:hAnsi="Arial" w:cs="Arial"/>
          <w:b/>
          <w:bCs/>
          <w:i/>
          <w:color w:val="00B0F0"/>
          <w:sz w:val="22"/>
          <w:szCs w:val="22"/>
        </w:rPr>
        <w:t xml:space="preserve"> </w:t>
      </w:r>
      <w:r w:rsidRPr="00311AC4">
        <w:rPr>
          <w:rFonts w:ascii="Arial" w:eastAsia="Arial" w:hAnsi="Arial" w:cs="Arial"/>
          <w:i/>
          <w:color w:val="00B0F0"/>
          <w:sz w:val="22"/>
          <w:szCs w:val="22"/>
        </w:rPr>
        <w:t>Si ricorda che</w:t>
      </w:r>
      <w:r w:rsidR="004D7A48">
        <w:rPr>
          <w:rFonts w:ascii="Arial" w:eastAsia="Arial" w:hAnsi="Arial" w:cs="Arial"/>
          <w:i/>
          <w:color w:val="00B0F0"/>
          <w:sz w:val="22"/>
          <w:szCs w:val="22"/>
        </w:rPr>
        <w:t xml:space="preserve"> </w:t>
      </w:r>
      <w:r w:rsidR="003C05E0">
        <w:rPr>
          <w:rFonts w:ascii="Arial" w:eastAsia="Arial" w:hAnsi="Arial" w:cs="Arial"/>
          <w:i/>
          <w:color w:val="00B0F0"/>
          <w:sz w:val="22"/>
          <w:szCs w:val="22"/>
        </w:rPr>
        <w:t xml:space="preserve"> i proventi da alienazione del patrimonio disponibile (ai sensi dell’art.1 comma 443 della legge 228/2012 e  dell’art.56 bis, comma 11 , D.L.n.69/2013), nella misura del 10% devono finanziare obbligatoriamente e prioritariamente l’estinzione anticipata dei mutui e poi le spese di investimento.</w:t>
      </w:r>
    </w:p>
    <w:p w14:paraId="0BF0DA92" w14:textId="40D0CCE9" w:rsidR="00980DF9" w:rsidRPr="00980DF9" w:rsidRDefault="003C05E0" w:rsidP="00F91ACB">
      <w:pPr>
        <w:pBdr>
          <w:top w:val="nil"/>
          <w:left w:val="nil"/>
          <w:bottom w:val="nil"/>
          <w:right w:val="nil"/>
          <w:between w:val="nil"/>
        </w:pBdr>
        <w:spacing w:line="240" w:lineRule="auto"/>
        <w:ind w:left="0" w:hanging="2"/>
        <w:jc w:val="both"/>
        <w:outlineLvl w:val="9"/>
        <w:rPr>
          <w:rFonts w:ascii="Arial" w:eastAsia="Arial" w:hAnsi="Arial" w:cs="Arial"/>
          <w:i/>
          <w:color w:val="00B0F0"/>
          <w:sz w:val="22"/>
          <w:szCs w:val="22"/>
        </w:rPr>
      </w:pPr>
      <w:r>
        <w:rPr>
          <w:rFonts w:ascii="Arial" w:eastAsia="Arial" w:hAnsi="Arial" w:cs="Arial"/>
          <w:i/>
          <w:color w:val="00B0F0"/>
          <w:sz w:val="22"/>
          <w:szCs w:val="22"/>
        </w:rPr>
        <w:t>Per i proventi derivanti dalla cessione di aree oggetto di trasferimento demaniale si applica quanto previsto dall</w:t>
      </w:r>
      <w:r w:rsidR="00980DF9">
        <w:rPr>
          <w:rFonts w:ascii="Arial" w:eastAsia="Arial" w:hAnsi="Arial" w:cs="Arial"/>
          <w:i/>
          <w:color w:val="00B0F0"/>
          <w:sz w:val="22"/>
          <w:szCs w:val="22"/>
        </w:rPr>
        <w:t>’art. 56 bis, comma 10 D.L. n.69/2013</w:t>
      </w:r>
      <w:r>
        <w:rPr>
          <w:rFonts w:ascii="Arial" w:eastAsia="Arial" w:hAnsi="Arial" w:cs="Arial"/>
          <w:i/>
          <w:color w:val="00B0F0"/>
          <w:sz w:val="22"/>
          <w:szCs w:val="22"/>
        </w:rPr>
        <w:t>.</w:t>
      </w:r>
      <w:r w:rsidR="00980DF9" w:rsidRPr="00980DF9">
        <w:rPr>
          <w:rFonts w:ascii="Arial" w:eastAsia="Arial" w:hAnsi="Arial" w:cs="Arial"/>
          <w:i/>
          <w:color w:val="00B0F0"/>
          <w:sz w:val="22"/>
          <w:szCs w:val="22"/>
        </w:rPr>
        <w:t xml:space="preserve"> </w:t>
      </w:r>
    </w:p>
    <w:p w14:paraId="5509E66E" w14:textId="77D9EE10" w:rsidR="006314B9" w:rsidRDefault="006314B9" w:rsidP="004D7A48">
      <w:pPr>
        <w:pBdr>
          <w:top w:val="nil"/>
          <w:left w:val="nil"/>
          <w:bottom w:val="nil"/>
          <w:right w:val="nil"/>
          <w:between w:val="nil"/>
        </w:pBdr>
        <w:spacing w:line="240" w:lineRule="auto"/>
        <w:ind w:left="0" w:hanging="2"/>
        <w:jc w:val="both"/>
        <w:outlineLvl w:val="9"/>
        <w:rPr>
          <w:rFonts w:ascii="Arial" w:eastAsia="Arial" w:hAnsi="Arial" w:cs="Arial"/>
          <w:b/>
          <w:bCs/>
          <w:i/>
          <w:color w:val="00B0F0"/>
          <w:sz w:val="22"/>
          <w:szCs w:val="22"/>
        </w:rPr>
      </w:pPr>
    </w:p>
    <w:p w14:paraId="7E8ECF6C" w14:textId="47B86CED" w:rsidR="006314B9" w:rsidRDefault="006314B9" w:rsidP="004D7A48">
      <w:pPr>
        <w:pBdr>
          <w:top w:val="nil"/>
          <w:left w:val="nil"/>
          <w:bottom w:val="nil"/>
          <w:right w:val="nil"/>
          <w:between w:val="nil"/>
        </w:pBdr>
        <w:spacing w:line="240" w:lineRule="auto"/>
        <w:ind w:left="0" w:hanging="2"/>
        <w:jc w:val="both"/>
        <w:outlineLvl w:val="9"/>
        <w:rPr>
          <w:rFonts w:ascii="Arial" w:eastAsia="Arial" w:hAnsi="Arial" w:cs="Arial"/>
          <w:b/>
          <w:bCs/>
          <w:i/>
          <w:color w:val="00B0F0"/>
          <w:sz w:val="22"/>
          <w:szCs w:val="22"/>
        </w:rPr>
      </w:pPr>
    </w:p>
    <w:p w14:paraId="0F5015DE"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u w:val="single"/>
        </w:rPr>
      </w:pPr>
      <w:r>
        <w:rPr>
          <w:rFonts w:ascii="Arial" w:eastAsia="Arial" w:hAnsi="Arial" w:cs="Arial"/>
          <w:i/>
          <w:color w:val="000000"/>
          <w:sz w:val="22"/>
          <w:szCs w:val="22"/>
          <w:u w:val="single"/>
        </w:rPr>
        <w:t>Risorse derivanti da rinegoziazione mutui</w:t>
      </w:r>
    </w:p>
    <w:p w14:paraId="0E63AD6F"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p>
    <w:p w14:paraId="21012F40" w14:textId="340CE362"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311AC4">
        <w:rPr>
          <w:rFonts w:ascii="Arial" w:eastAsia="Arial" w:hAnsi="Arial" w:cs="Arial"/>
          <w:color w:val="000000"/>
          <w:sz w:val="22"/>
          <w:szCs w:val="22"/>
        </w:rPr>
        <w:t xml:space="preserve">Organo di revisione ha verificato che </w:t>
      </w:r>
      <w:r>
        <w:rPr>
          <w:rFonts w:ascii="Arial" w:eastAsia="Arial" w:hAnsi="Arial" w:cs="Arial"/>
          <w:sz w:val="22"/>
          <w:szCs w:val="22"/>
        </w:rPr>
        <w:t>E</w:t>
      </w:r>
      <w:r>
        <w:rPr>
          <w:rFonts w:ascii="Arial" w:eastAsia="Arial" w:hAnsi="Arial" w:cs="Arial"/>
          <w:color w:val="000000"/>
          <w:sz w:val="22"/>
          <w:szCs w:val="22"/>
        </w:rPr>
        <w:t xml:space="preserve">nte </w:t>
      </w:r>
      <w:r>
        <w:rPr>
          <w:rFonts w:ascii="Arial" w:eastAsia="Arial" w:hAnsi="Arial" w:cs="Arial"/>
          <w:b/>
          <w:color w:val="000000"/>
          <w:sz w:val="22"/>
          <w:szCs w:val="22"/>
        </w:rPr>
        <w:t>si è avvalso/non si è avvalso</w:t>
      </w:r>
      <w:r>
        <w:rPr>
          <w:rFonts w:ascii="Arial" w:eastAsia="Arial" w:hAnsi="Arial" w:cs="Arial"/>
          <w:color w:val="000000"/>
          <w:sz w:val="22"/>
          <w:szCs w:val="22"/>
        </w:rPr>
        <w:t xml:space="preserve"> della facoltà di utilizzare le economie di risorse derivanti da operazioni di rinegoziazione mutui e prestiti per finanziare, in deroga, spese di parte corrente ai sensi dell</w:t>
      </w:r>
      <w:r w:rsidR="00FF64A8">
        <w:rPr>
          <w:rFonts w:ascii="Arial" w:eastAsia="Arial" w:hAnsi="Arial" w:cs="Arial"/>
          <w:color w:val="000000"/>
          <w:sz w:val="22"/>
          <w:szCs w:val="22"/>
        </w:rPr>
        <w:t>’</w:t>
      </w:r>
      <w:r>
        <w:rPr>
          <w:rFonts w:ascii="Arial" w:eastAsia="Arial" w:hAnsi="Arial" w:cs="Arial"/>
          <w:color w:val="000000"/>
          <w:sz w:val="22"/>
          <w:szCs w:val="22"/>
        </w:rPr>
        <w:t>art. 1 comma 867 Legge 205/2017.</w:t>
      </w:r>
    </w:p>
    <w:p w14:paraId="457E7F5E"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0E9202D" w14:textId="77777777" w:rsidR="00B63211" w:rsidRPr="002A5B33"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sidRPr="002A5B33">
        <w:rPr>
          <w:rFonts w:ascii="Arial" w:eastAsia="Arial" w:hAnsi="Arial" w:cs="Arial"/>
          <w:i/>
          <w:color w:val="00B0F0"/>
          <w:sz w:val="22"/>
          <w:szCs w:val="22"/>
        </w:rPr>
        <w:t>In caso di risposta affermativa fornire i dettagli e riportare gli estremi del verbale rilasciato.</w:t>
      </w:r>
    </w:p>
    <w:p w14:paraId="2A842ED3"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C050B47" w14:textId="037AD3FF" w:rsidR="00B63211" w:rsidRPr="00821AAC" w:rsidRDefault="00000000" w:rsidP="00746C07">
      <w:pPr>
        <w:pBdr>
          <w:top w:val="nil"/>
          <w:left w:val="nil"/>
          <w:bottom w:val="nil"/>
          <w:right w:val="nil"/>
          <w:between w:val="nil"/>
        </w:pBdr>
        <w:spacing w:line="240" w:lineRule="auto"/>
        <w:ind w:left="0" w:hanging="2"/>
        <w:jc w:val="both"/>
        <w:outlineLvl w:val="9"/>
        <w:rPr>
          <w:rFonts w:ascii="Arial" w:eastAsia="Arial" w:hAnsi="Arial" w:cs="Arial"/>
          <w:b/>
          <w:i/>
          <w:color w:val="00B0F0"/>
          <w:sz w:val="22"/>
          <w:szCs w:val="22"/>
        </w:rPr>
      </w:pPr>
      <w:r w:rsidRPr="00821AAC">
        <w:rPr>
          <w:rFonts w:ascii="Arial" w:eastAsia="Arial" w:hAnsi="Arial" w:cs="Arial"/>
          <w:b/>
          <w:i/>
          <w:color w:val="00B0F0"/>
          <w:sz w:val="22"/>
          <w:szCs w:val="22"/>
        </w:rPr>
        <w:t>N.B.</w:t>
      </w:r>
      <w:r w:rsidR="002A5B33" w:rsidRPr="00821AAC">
        <w:rPr>
          <w:rFonts w:ascii="Arial" w:eastAsia="Arial" w:hAnsi="Arial" w:cs="Arial"/>
          <w:b/>
          <w:i/>
          <w:color w:val="00B0F0"/>
          <w:sz w:val="22"/>
          <w:szCs w:val="22"/>
        </w:rPr>
        <w:t xml:space="preserve"> </w:t>
      </w:r>
      <w:r w:rsidR="00821AAC" w:rsidRPr="00821AAC">
        <w:rPr>
          <w:rFonts w:ascii="Arial" w:eastAsia="Arial" w:hAnsi="Arial" w:cs="Arial"/>
          <w:b/>
          <w:i/>
          <w:color w:val="00B0F0"/>
          <w:sz w:val="22"/>
          <w:szCs w:val="22"/>
        </w:rPr>
        <w:t>Il</w:t>
      </w:r>
      <w:r w:rsidR="00311AC4" w:rsidRPr="00821AAC">
        <w:rPr>
          <w:rFonts w:ascii="Arial" w:eastAsia="Arial" w:hAnsi="Arial" w:cs="Arial"/>
          <w:b/>
          <w:i/>
          <w:color w:val="00B0F0"/>
          <w:sz w:val="22"/>
          <w:szCs w:val="22"/>
        </w:rPr>
        <w:t xml:space="preserve"> </w:t>
      </w:r>
      <w:r w:rsidRPr="00821AAC">
        <w:rPr>
          <w:rFonts w:ascii="Arial" w:eastAsia="Arial" w:hAnsi="Arial" w:cs="Arial"/>
          <w:b/>
          <w:i/>
          <w:color w:val="00B0F0"/>
          <w:sz w:val="22"/>
          <w:szCs w:val="22"/>
          <w:highlight w:val="white"/>
        </w:rPr>
        <w:t>D</w:t>
      </w:r>
      <w:r w:rsidR="00311AC4" w:rsidRPr="00821AAC">
        <w:rPr>
          <w:rFonts w:ascii="Arial" w:eastAsia="Arial" w:hAnsi="Arial" w:cs="Arial"/>
          <w:b/>
          <w:i/>
          <w:color w:val="00B0F0"/>
          <w:sz w:val="22"/>
          <w:szCs w:val="22"/>
          <w:highlight w:val="white"/>
        </w:rPr>
        <w:t>.</w:t>
      </w:r>
      <w:r w:rsidR="008550BC" w:rsidRPr="00821AAC">
        <w:rPr>
          <w:rFonts w:ascii="Arial" w:eastAsia="Arial" w:hAnsi="Arial" w:cs="Arial"/>
          <w:b/>
          <w:i/>
          <w:color w:val="00B0F0"/>
          <w:sz w:val="22"/>
          <w:szCs w:val="22"/>
          <w:highlight w:val="white"/>
        </w:rPr>
        <w:t>L</w:t>
      </w:r>
      <w:r w:rsidR="00311AC4" w:rsidRPr="00821AAC">
        <w:rPr>
          <w:rFonts w:ascii="Arial" w:eastAsia="Arial" w:hAnsi="Arial" w:cs="Arial"/>
          <w:b/>
          <w:i/>
          <w:color w:val="00B0F0"/>
          <w:sz w:val="22"/>
          <w:szCs w:val="22"/>
          <w:highlight w:val="white"/>
        </w:rPr>
        <w:t>.</w:t>
      </w:r>
      <w:r w:rsidR="008550BC" w:rsidRPr="00821AAC">
        <w:rPr>
          <w:rFonts w:ascii="Arial" w:eastAsia="Arial" w:hAnsi="Arial" w:cs="Arial"/>
          <w:b/>
          <w:i/>
          <w:color w:val="00B0F0"/>
          <w:sz w:val="22"/>
          <w:szCs w:val="22"/>
          <w:highlight w:val="white"/>
        </w:rPr>
        <w:t xml:space="preserve"> </w:t>
      </w:r>
      <w:r w:rsidRPr="00821AAC">
        <w:rPr>
          <w:rFonts w:ascii="Arial" w:eastAsia="Arial" w:hAnsi="Arial" w:cs="Arial"/>
          <w:b/>
          <w:i/>
          <w:color w:val="00B0F0"/>
          <w:sz w:val="22"/>
          <w:szCs w:val="22"/>
          <w:highlight w:val="white"/>
        </w:rPr>
        <w:t>2</w:t>
      </w:r>
      <w:r w:rsidR="008550BC" w:rsidRPr="00821AAC">
        <w:rPr>
          <w:rFonts w:ascii="Arial" w:eastAsia="Arial" w:hAnsi="Arial" w:cs="Arial"/>
          <w:b/>
          <w:i/>
          <w:color w:val="00B0F0"/>
          <w:sz w:val="22"/>
          <w:szCs w:val="22"/>
          <w:highlight w:val="white"/>
        </w:rPr>
        <w:t>2</w:t>
      </w:r>
      <w:r w:rsidRPr="00821AAC">
        <w:rPr>
          <w:rFonts w:ascii="Arial" w:eastAsia="Arial" w:hAnsi="Arial" w:cs="Arial"/>
          <w:b/>
          <w:i/>
          <w:color w:val="00B0F0"/>
          <w:sz w:val="22"/>
          <w:szCs w:val="22"/>
          <w:highlight w:val="white"/>
        </w:rPr>
        <w:t xml:space="preserve">8/2021 </w:t>
      </w:r>
      <w:r w:rsidR="00E03175" w:rsidRPr="00821AAC">
        <w:rPr>
          <w:rFonts w:ascii="Arial" w:eastAsia="Arial" w:hAnsi="Arial" w:cs="Arial"/>
          <w:b/>
          <w:i/>
          <w:color w:val="00B0F0"/>
          <w:sz w:val="22"/>
          <w:szCs w:val="22"/>
        </w:rPr>
        <w:t xml:space="preserve">intervenendo sul </w:t>
      </w:r>
      <w:r w:rsidR="00785EDB" w:rsidRPr="00821AAC">
        <w:rPr>
          <w:rFonts w:ascii="Arial" w:eastAsia="Arial" w:hAnsi="Arial" w:cs="Arial"/>
          <w:b/>
          <w:i/>
          <w:color w:val="00B0F0"/>
          <w:sz w:val="22"/>
          <w:szCs w:val="22"/>
        </w:rPr>
        <w:t>D.L.</w:t>
      </w:r>
      <w:r w:rsidR="00E03175" w:rsidRPr="00821AAC">
        <w:rPr>
          <w:rFonts w:ascii="Arial" w:eastAsia="Arial" w:hAnsi="Arial" w:cs="Arial"/>
          <w:b/>
          <w:i/>
          <w:color w:val="00B0F0"/>
          <w:sz w:val="22"/>
          <w:szCs w:val="22"/>
        </w:rPr>
        <w:t xml:space="preserve"> 78/2015, ha previsto l’estensione, fino al 2024, della </w:t>
      </w:r>
      <w:r w:rsidRPr="00821AAC">
        <w:rPr>
          <w:rFonts w:ascii="Arial" w:eastAsia="Arial" w:hAnsi="Arial" w:cs="Arial"/>
          <w:b/>
          <w:i/>
          <w:color w:val="00B0F0"/>
          <w:sz w:val="22"/>
          <w:szCs w:val="22"/>
          <w:highlight w:val="white"/>
        </w:rPr>
        <w:t>possibilità di applicare alla parte corrente del bilancio le economie da rinegoziazione.</w:t>
      </w:r>
    </w:p>
    <w:p w14:paraId="588E663A"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i/>
          <w:color w:val="FF0000"/>
          <w:sz w:val="22"/>
          <w:szCs w:val="22"/>
        </w:rPr>
      </w:pPr>
    </w:p>
    <w:p w14:paraId="69F4AB31"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i/>
          <w:color w:val="000000"/>
          <w:sz w:val="22"/>
          <w:szCs w:val="22"/>
          <w:u w:val="single"/>
        </w:rPr>
      </w:pPr>
      <w:r>
        <w:rPr>
          <w:rFonts w:ascii="Arial" w:eastAsia="Arial" w:hAnsi="Arial" w:cs="Arial"/>
          <w:i/>
          <w:color w:val="000000"/>
          <w:sz w:val="22"/>
          <w:szCs w:val="22"/>
          <w:u w:val="single"/>
        </w:rPr>
        <w:t>Entrate e spese di carattere non ripetitivo</w:t>
      </w:r>
    </w:p>
    <w:p w14:paraId="6A5854C2" w14:textId="270B417D" w:rsidR="00B63211" w:rsidRDefault="003F265B" w:rsidP="003F265B">
      <w:pPr>
        <w:tabs>
          <w:tab w:val="left" w:pos="6110"/>
        </w:tabs>
        <w:ind w:left="0" w:hanging="2"/>
        <w:jc w:val="both"/>
        <w:outlineLvl w:val="9"/>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59B88E23" w14:textId="2E138DFD"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w:t>
      </w:r>
      <w:r w:rsidR="008550BC">
        <w:rPr>
          <w:rFonts w:ascii="Arial" w:eastAsia="Arial" w:hAnsi="Arial" w:cs="Arial"/>
          <w:sz w:val="22"/>
          <w:szCs w:val="22"/>
        </w:rPr>
        <w:t>r</w:t>
      </w:r>
      <w:r>
        <w:rPr>
          <w:rFonts w:ascii="Arial" w:eastAsia="Arial" w:hAnsi="Arial" w:cs="Arial"/>
          <w:sz w:val="22"/>
          <w:szCs w:val="22"/>
        </w:rPr>
        <w:t xml:space="preserve">evisione </w:t>
      </w:r>
      <w:r w:rsidRPr="00E03175">
        <w:rPr>
          <w:rFonts w:ascii="Arial" w:eastAsia="Arial" w:hAnsi="Arial" w:cs="Arial"/>
          <w:bCs/>
          <w:sz w:val="22"/>
          <w:szCs w:val="22"/>
        </w:rPr>
        <w:t>ha verificato</w:t>
      </w:r>
      <w:r>
        <w:rPr>
          <w:rFonts w:ascii="Arial" w:eastAsia="Arial" w:hAnsi="Arial" w:cs="Arial"/>
          <w:b/>
          <w:sz w:val="22"/>
          <w:szCs w:val="22"/>
        </w:rPr>
        <w:t xml:space="preserve"> </w:t>
      </w:r>
      <w:r>
        <w:rPr>
          <w:rFonts w:ascii="Arial" w:eastAsia="Arial" w:hAnsi="Arial" w:cs="Arial"/>
          <w:sz w:val="22"/>
          <w:szCs w:val="22"/>
        </w:rPr>
        <w:t>che l</w:t>
      </w:r>
      <w:r w:rsidR="00FF64A8">
        <w:rPr>
          <w:rFonts w:ascii="Arial" w:eastAsia="Arial" w:hAnsi="Arial" w:cs="Arial"/>
          <w:sz w:val="22"/>
          <w:szCs w:val="22"/>
        </w:rPr>
        <w:t>’</w:t>
      </w:r>
      <w:r>
        <w:rPr>
          <w:rFonts w:ascii="Arial" w:eastAsia="Arial" w:hAnsi="Arial" w:cs="Arial"/>
          <w:sz w:val="22"/>
          <w:szCs w:val="22"/>
        </w:rPr>
        <w:t xml:space="preserve">Ente </w:t>
      </w:r>
      <w:r w:rsidRPr="00E03175">
        <w:rPr>
          <w:rFonts w:ascii="Arial" w:eastAsia="Arial" w:hAnsi="Arial" w:cs="Arial"/>
          <w:b/>
          <w:bCs/>
          <w:sz w:val="22"/>
          <w:szCs w:val="22"/>
        </w:rPr>
        <w:t>abbia correttamente</w:t>
      </w:r>
      <w:r w:rsidR="00E03175">
        <w:rPr>
          <w:rFonts w:ascii="Arial" w:eastAsia="Arial" w:hAnsi="Arial" w:cs="Arial"/>
          <w:b/>
          <w:bCs/>
          <w:sz w:val="22"/>
          <w:szCs w:val="22"/>
        </w:rPr>
        <w:t>/non abbia correttamente</w:t>
      </w:r>
      <w:r>
        <w:rPr>
          <w:rFonts w:ascii="Arial" w:eastAsia="Arial" w:hAnsi="Arial" w:cs="Arial"/>
          <w:sz w:val="22"/>
          <w:szCs w:val="22"/>
        </w:rPr>
        <w:t xml:space="preserve"> codificato ai fini della transazione elementare le entrate e le spese ricorrenti e non ricorrenti.</w:t>
      </w:r>
    </w:p>
    <w:p w14:paraId="1831B1A1" w14:textId="77777777" w:rsidR="00B63211" w:rsidRDefault="00B63211" w:rsidP="00746C07">
      <w:pPr>
        <w:ind w:left="0" w:hanging="2"/>
        <w:jc w:val="both"/>
        <w:outlineLvl w:val="9"/>
        <w:rPr>
          <w:rFonts w:ascii="Arial" w:eastAsia="Arial" w:hAnsi="Arial" w:cs="Arial"/>
          <w:sz w:val="22"/>
          <w:szCs w:val="22"/>
        </w:rPr>
      </w:pPr>
    </w:p>
    <w:p w14:paraId="457829F5" w14:textId="548388FB"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w:t>
      </w:r>
      <w:r w:rsidR="008550BC">
        <w:rPr>
          <w:rFonts w:ascii="Arial" w:eastAsia="Arial" w:hAnsi="Arial" w:cs="Arial"/>
          <w:sz w:val="22"/>
          <w:szCs w:val="22"/>
        </w:rPr>
        <w:t>r</w:t>
      </w:r>
      <w:r>
        <w:rPr>
          <w:rFonts w:ascii="Arial" w:eastAsia="Arial" w:hAnsi="Arial" w:cs="Arial"/>
          <w:sz w:val="22"/>
          <w:szCs w:val="22"/>
        </w:rPr>
        <w:t xml:space="preserve">evisione </w:t>
      </w:r>
      <w:r w:rsidRPr="00E03175">
        <w:rPr>
          <w:rFonts w:ascii="Arial" w:eastAsia="Arial" w:hAnsi="Arial" w:cs="Arial"/>
          <w:bCs/>
          <w:sz w:val="22"/>
          <w:szCs w:val="22"/>
        </w:rPr>
        <w:t>ha verificato</w:t>
      </w:r>
      <w:r>
        <w:rPr>
          <w:rFonts w:ascii="Arial" w:eastAsia="Arial" w:hAnsi="Arial" w:cs="Arial"/>
          <w:b/>
          <w:sz w:val="22"/>
          <w:szCs w:val="22"/>
        </w:rPr>
        <w:t xml:space="preserve"> </w:t>
      </w:r>
      <w:r>
        <w:rPr>
          <w:rFonts w:ascii="Arial" w:eastAsia="Arial" w:hAnsi="Arial" w:cs="Arial"/>
          <w:sz w:val="22"/>
          <w:szCs w:val="22"/>
        </w:rPr>
        <w:t>che ai fini degli equilibri di bilancio vi sia un coerente rapporto tra entrate e spese non ricorrenti.</w:t>
      </w:r>
    </w:p>
    <w:p w14:paraId="552AF653" w14:textId="5954D107" w:rsidR="00E03175" w:rsidRPr="00381F6D" w:rsidRDefault="00E03175" w:rsidP="00746C07">
      <w:pPr>
        <w:ind w:left="0" w:hanging="2"/>
        <w:jc w:val="both"/>
        <w:outlineLvl w:val="9"/>
        <w:rPr>
          <w:rFonts w:ascii="Arial" w:eastAsia="Arial" w:hAnsi="Arial" w:cs="Arial"/>
          <w:i/>
          <w:iCs/>
          <w:color w:val="00B0F0"/>
          <w:sz w:val="22"/>
          <w:szCs w:val="22"/>
        </w:rPr>
      </w:pPr>
      <w:r w:rsidRPr="00381F6D">
        <w:rPr>
          <w:rFonts w:ascii="Arial" w:eastAsia="Arial" w:hAnsi="Arial" w:cs="Arial"/>
          <w:i/>
          <w:iCs/>
          <w:color w:val="00B0F0"/>
          <w:sz w:val="22"/>
          <w:szCs w:val="22"/>
        </w:rPr>
        <w:t>In caso negativo fornire chiarimenti…..</w:t>
      </w:r>
    </w:p>
    <w:p w14:paraId="2DEE65E2" w14:textId="77777777" w:rsidR="00B63211" w:rsidRDefault="00B63211" w:rsidP="00746C07">
      <w:pPr>
        <w:pBdr>
          <w:top w:val="nil"/>
          <w:left w:val="nil"/>
          <w:bottom w:val="nil"/>
          <w:right w:val="nil"/>
          <w:between w:val="nil"/>
        </w:pBdr>
        <w:spacing w:line="240" w:lineRule="auto"/>
        <w:ind w:left="0" w:hanging="2"/>
        <w:jc w:val="both"/>
        <w:outlineLvl w:val="9"/>
        <w:rPr>
          <w:color w:val="000000"/>
        </w:rPr>
      </w:pPr>
      <w:bookmarkStart w:id="33" w:name="_heading=h.3o7alnk" w:colFirst="0" w:colLast="0"/>
      <w:bookmarkEnd w:id="33"/>
    </w:p>
    <w:p w14:paraId="74993A71"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i/>
          <w:sz w:val="22"/>
          <w:szCs w:val="22"/>
          <w:u w:val="single"/>
        </w:rPr>
      </w:pPr>
      <w:bookmarkStart w:id="34" w:name="_heading=h.mf6enqrl53gn" w:colFirst="0" w:colLast="0"/>
      <w:bookmarkEnd w:id="34"/>
      <w:r>
        <w:rPr>
          <w:rFonts w:ascii="Arial" w:eastAsia="Arial" w:hAnsi="Arial" w:cs="Arial"/>
          <w:i/>
          <w:color w:val="000000"/>
          <w:sz w:val="22"/>
          <w:szCs w:val="22"/>
          <w:u w:val="single"/>
        </w:rPr>
        <w:t>La nota integrativa</w:t>
      </w:r>
    </w:p>
    <w:p w14:paraId="356402E7"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b/>
          <w:i/>
          <w:sz w:val="22"/>
          <w:szCs w:val="22"/>
        </w:rPr>
      </w:pPr>
    </w:p>
    <w:p w14:paraId="58D02984" w14:textId="7A92AF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revisione ha verificato che la nota integrativa allegata al bilancio di previsione </w:t>
      </w:r>
      <w:r>
        <w:rPr>
          <w:rFonts w:ascii="Arial" w:eastAsia="Arial" w:hAnsi="Arial" w:cs="Arial"/>
          <w:b/>
          <w:i/>
          <w:color w:val="000000"/>
          <w:sz w:val="22"/>
          <w:szCs w:val="22"/>
        </w:rPr>
        <w:t>riporta/non riporta</w:t>
      </w:r>
      <w:r>
        <w:rPr>
          <w:rFonts w:ascii="Arial" w:eastAsia="Arial" w:hAnsi="Arial" w:cs="Arial"/>
          <w:color w:val="000000"/>
          <w:sz w:val="22"/>
          <w:szCs w:val="22"/>
        </w:rPr>
        <w:t xml:space="preserve"> le informazioni previste dal comma 5 dell</w:t>
      </w:r>
      <w:r w:rsidR="00FF64A8">
        <w:rPr>
          <w:rFonts w:ascii="Arial" w:eastAsia="Arial" w:hAnsi="Arial" w:cs="Arial"/>
          <w:color w:val="000000"/>
          <w:sz w:val="22"/>
          <w:szCs w:val="22"/>
        </w:rPr>
        <w:t>’</w:t>
      </w:r>
      <w:r>
        <w:rPr>
          <w:rFonts w:ascii="Arial" w:eastAsia="Arial" w:hAnsi="Arial" w:cs="Arial"/>
          <w:color w:val="000000"/>
          <w:sz w:val="22"/>
          <w:szCs w:val="22"/>
        </w:rPr>
        <w:t>art.11 del D.</w:t>
      </w:r>
      <w:r w:rsidR="009E38F9">
        <w:rPr>
          <w:rFonts w:ascii="Arial" w:eastAsia="Arial" w:hAnsi="Arial" w:cs="Arial"/>
          <w:color w:val="000000"/>
          <w:sz w:val="22"/>
          <w:szCs w:val="22"/>
        </w:rPr>
        <w:t>l</w:t>
      </w:r>
      <w:r>
        <w:rPr>
          <w:rFonts w:ascii="Arial" w:eastAsia="Arial" w:hAnsi="Arial" w:cs="Arial"/>
          <w:color w:val="000000"/>
          <w:sz w:val="22"/>
          <w:szCs w:val="22"/>
        </w:rPr>
        <w:t>gs. 23/6/2011 n.118 e dal punto 9.11.1 del principio 4/1.</w:t>
      </w:r>
    </w:p>
    <w:p w14:paraId="69394E15" w14:textId="1795CB5D" w:rsidR="00B63211" w:rsidRDefault="00000000" w:rsidP="008C4F7A">
      <w:pPr>
        <w:pBdr>
          <w:top w:val="nil"/>
          <w:left w:val="nil"/>
          <w:bottom w:val="nil"/>
          <w:right w:val="nil"/>
          <w:between w:val="nil"/>
        </w:pBdr>
        <w:spacing w:before="280" w:after="280" w:line="240" w:lineRule="auto"/>
        <w:ind w:left="0" w:hanging="2"/>
        <w:jc w:val="both"/>
        <w:outlineLvl w:val="9"/>
        <w:rPr>
          <w:rFonts w:ascii="Arial" w:eastAsia="Arial" w:hAnsi="Arial" w:cs="Arial"/>
          <w:i/>
          <w:color w:val="00B0F0"/>
          <w:sz w:val="22"/>
          <w:szCs w:val="22"/>
        </w:rPr>
      </w:pPr>
      <w:r w:rsidRPr="00E03175">
        <w:rPr>
          <w:rFonts w:ascii="Arial" w:eastAsia="Arial" w:hAnsi="Arial" w:cs="Arial"/>
          <w:i/>
          <w:color w:val="00B0F0"/>
          <w:sz w:val="22"/>
          <w:szCs w:val="22"/>
        </w:rPr>
        <w:t>Per la compilazione di questa sezione si rimanda a</w:t>
      </w:r>
      <w:r w:rsidR="009E38F9">
        <w:rPr>
          <w:rFonts w:ascii="Arial" w:eastAsia="Arial" w:hAnsi="Arial" w:cs="Arial"/>
          <w:i/>
          <w:color w:val="00B0F0"/>
          <w:sz w:val="22"/>
          <w:szCs w:val="22"/>
        </w:rPr>
        <w:t>ll’a</w:t>
      </w:r>
      <w:r w:rsidRPr="00E03175">
        <w:rPr>
          <w:rFonts w:ascii="Arial" w:eastAsia="Arial" w:hAnsi="Arial" w:cs="Arial"/>
          <w:i/>
          <w:color w:val="00B0F0"/>
          <w:sz w:val="22"/>
          <w:szCs w:val="22"/>
        </w:rPr>
        <w:t>pposita check list allegata.</w:t>
      </w:r>
      <w:bookmarkStart w:id="35" w:name="_heading=h.ihv636" w:colFirst="0" w:colLast="0"/>
      <w:bookmarkEnd w:id="35"/>
    </w:p>
    <w:p w14:paraId="60E1A7C9" w14:textId="4BEEB265" w:rsidR="009E38F9" w:rsidRDefault="009E38F9" w:rsidP="008C4F7A">
      <w:pPr>
        <w:pBdr>
          <w:top w:val="nil"/>
          <w:left w:val="nil"/>
          <w:bottom w:val="nil"/>
          <w:right w:val="nil"/>
          <w:between w:val="nil"/>
        </w:pBdr>
        <w:spacing w:before="280" w:after="280" w:line="240" w:lineRule="auto"/>
        <w:ind w:left="0" w:hanging="2"/>
        <w:jc w:val="both"/>
        <w:outlineLvl w:val="9"/>
        <w:rPr>
          <w:rFonts w:ascii="Arial" w:eastAsia="Arial" w:hAnsi="Arial" w:cs="Arial"/>
          <w:i/>
          <w:color w:val="00B0F0"/>
          <w:sz w:val="22"/>
          <w:szCs w:val="22"/>
        </w:rPr>
      </w:pPr>
    </w:p>
    <w:p w14:paraId="1F3EA782" w14:textId="3178CEE5" w:rsidR="009E38F9" w:rsidRDefault="009E38F9" w:rsidP="008C4F7A">
      <w:pPr>
        <w:pBdr>
          <w:top w:val="nil"/>
          <w:left w:val="nil"/>
          <w:bottom w:val="nil"/>
          <w:right w:val="nil"/>
          <w:between w:val="nil"/>
        </w:pBdr>
        <w:spacing w:before="280" w:after="280" w:line="240" w:lineRule="auto"/>
        <w:ind w:left="0" w:hanging="2"/>
        <w:jc w:val="both"/>
        <w:outlineLvl w:val="9"/>
        <w:rPr>
          <w:rFonts w:ascii="Arial" w:eastAsia="Arial" w:hAnsi="Arial" w:cs="Arial"/>
          <w:i/>
          <w:color w:val="00B0F0"/>
          <w:sz w:val="22"/>
          <w:szCs w:val="22"/>
        </w:rPr>
      </w:pPr>
    </w:p>
    <w:p w14:paraId="02A5EB88" w14:textId="1B43AD91" w:rsidR="009E38F9" w:rsidRDefault="009E38F9" w:rsidP="008C4F7A">
      <w:pPr>
        <w:pBdr>
          <w:top w:val="nil"/>
          <w:left w:val="nil"/>
          <w:bottom w:val="nil"/>
          <w:right w:val="nil"/>
          <w:between w:val="nil"/>
        </w:pBdr>
        <w:spacing w:before="280" w:after="280" w:line="240" w:lineRule="auto"/>
        <w:ind w:left="0" w:hanging="2"/>
        <w:jc w:val="both"/>
        <w:outlineLvl w:val="9"/>
        <w:rPr>
          <w:rFonts w:ascii="Arial" w:eastAsia="Arial" w:hAnsi="Arial" w:cs="Arial"/>
          <w:i/>
          <w:color w:val="00B0F0"/>
          <w:sz w:val="22"/>
          <w:szCs w:val="22"/>
        </w:rPr>
      </w:pPr>
    </w:p>
    <w:p w14:paraId="0E6663A1" w14:textId="642F2469" w:rsidR="009E38F9" w:rsidRDefault="009E38F9" w:rsidP="008C4F7A">
      <w:pPr>
        <w:pBdr>
          <w:top w:val="nil"/>
          <w:left w:val="nil"/>
          <w:bottom w:val="nil"/>
          <w:right w:val="nil"/>
          <w:between w:val="nil"/>
        </w:pBdr>
        <w:spacing w:before="280" w:after="280" w:line="240" w:lineRule="auto"/>
        <w:ind w:left="0" w:hanging="2"/>
        <w:jc w:val="both"/>
        <w:outlineLvl w:val="9"/>
        <w:rPr>
          <w:rFonts w:ascii="Arial" w:eastAsia="Arial" w:hAnsi="Arial" w:cs="Arial"/>
          <w:i/>
          <w:color w:val="00B0F0"/>
          <w:sz w:val="22"/>
          <w:szCs w:val="22"/>
        </w:rPr>
      </w:pPr>
    </w:p>
    <w:p w14:paraId="7F94C6C1" w14:textId="56137B20" w:rsidR="009E38F9" w:rsidRDefault="009E38F9" w:rsidP="008C4F7A">
      <w:pPr>
        <w:pBdr>
          <w:top w:val="nil"/>
          <w:left w:val="nil"/>
          <w:bottom w:val="nil"/>
          <w:right w:val="nil"/>
          <w:between w:val="nil"/>
        </w:pBdr>
        <w:spacing w:before="280" w:after="280" w:line="240" w:lineRule="auto"/>
        <w:ind w:left="0" w:hanging="2"/>
        <w:jc w:val="both"/>
        <w:outlineLvl w:val="9"/>
        <w:rPr>
          <w:rFonts w:ascii="Arial" w:eastAsia="Arial" w:hAnsi="Arial" w:cs="Arial"/>
          <w:i/>
          <w:color w:val="00B0F0"/>
          <w:sz w:val="22"/>
          <w:szCs w:val="22"/>
        </w:rPr>
      </w:pPr>
    </w:p>
    <w:p w14:paraId="5675717D" w14:textId="77777777" w:rsidR="00B63211" w:rsidRDefault="00000000" w:rsidP="00746C07">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36" w:name="_Toc120874438"/>
      <w:r>
        <w:rPr>
          <w:rFonts w:ascii="Cambria" w:eastAsia="Cambria" w:hAnsi="Cambria" w:cs="Cambria"/>
          <w:b/>
          <w:color w:val="000000"/>
          <w:sz w:val="32"/>
          <w:szCs w:val="32"/>
        </w:rPr>
        <w:lastRenderedPageBreak/>
        <w:t>VERIFICA COERENZA DELLE PREVISIONI</w:t>
      </w:r>
      <w:bookmarkEnd w:id="36"/>
    </w:p>
    <w:p w14:paraId="0F74F334"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r>
        <w:rPr>
          <w:rFonts w:ascii="Arial" w:eastAsia="Arial" w:hAnsi="Arial" w:cs="Arial"/>
          <w:b/>
          <w:color w:val="000000"/>
          <w:u w:val="single"/>
        </w:rPr>
        <w:t>Verifica contenuto informativo ed illustrativo del documento unico di programmazione DUP</w:t>
      </w:r>
    </w:p>
    <w:p w14:paraId="14A2D2D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57FE18B" w14:textId="41CA1939" w:rsidR="00B63211" w:rsidRDefault="00000000" w:rsidP="00746C07">
      <w:pPr>
        <w:pBdr>
          <w:top w:val="nil"/>
          <w:left w:val="nil"/>
          <w:bottom w:val="nil"/>
          <w:right w:val="nil"/>
          <w:between w:val="nil"/>
        </w:pBdr>
        <w:spacing w:before="280" w:after="28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2C5A5E">
        <w:rPr>
          <w:rFonts w:ascii="Arial" w:eastAsia="Arial" w:hAnsi="Arial" w:cs="Arial"/>
          <w:color w:val="000000"/>
          <w:sz w:val="22"/>
          <w:szCs w:val="22"/>
        </w:rPr>
        <w:t>O</w:t>
      </w:r>
      <w:r>
        <w:rPr>
          <w:rFonts w:ascii="Arial" w:eastAsia="Arial" w:hAnsi="Arial" w:cs="Arial"/>
          <w:color w:val="000000"/>
          <w:sz w:val="22"/>
          <w:szCs w:val="22"/>
        </w:rPr>
        <w:t xml:space="preserve">rgano di revisione sul Documento Unico di programmazione ha espresso parere con verbale n….. del ……. attestando la sua coerenza, attendibilità e congruità. </w:t>
      </w:r>
    </w:p>
    <w:p w14:paraId="55FC5DFF" w14:textId="77777777" w:rsidR="00B63211" w:rsidRPr="002F33E2" w:rsidRDefault="00000000" w:rsidP="00746C07">
      <w:pPr>
        <w:pBdr>
          <w:top w:val="nil"/>
          <w:left w:val="nil"/>
          <w:bottom w:val="nil"/>
          <w:right w:val="nil"/>
          <w:between w:val="nil"/>
        </w:pBdr>
        <w:spacing w:before="280" w:after="280" w:line="240" w:lineRule="auto"/>
        <w:ind w:left="0" w:hanging="2"/>
        <w:jc w:val="both"/>
        <w:outlineLvl w:val="9"/>
        <w:rPr>
          <w:rFonts w:ascii="Arial" w:eastAsia="Arial" w:hAnsi="Arial" w:cs="Arial"/>
          <w:color w:val="00B0F0"/>
          <w:sz w:val="22"/>
          <w:szCs w:val="22"/>
        </w:rPr>
      </w:pPr>
      <w:r w:rsidRPr="002F33E2">
        <w:rPr>
          <w:rFonts w:ascii="Arial" w:eastAsia="Arial" w:hAnsi="Arial" w:cs="Arial"/>
          <w:i/>
          <w:color w:val="00B0F0"/>
          <w:sz w:val="22"/>
          <w:szCs w:val="22"/>
        </w:rPr>
        <w:t>(oppure)</w:t>
      </w:r>
    </w:p>
    <w:p w14:paraId="4DAEEAEF" w14:textId="77777777" w:rsidR="00B63211" w:rsidRPr="002F33E2" w:rsidRDefault="00000000" w:rsidP="00746C07">
      <w:pPr>
        <w:pBdr>
          <w:top w:val="nil"/>
          <w:left w:val="nil"/>
          <w:bottom w:val="nil"/>
          <w:right w:val="nil"/>
          <w:between w:val="nil"/>
        </w:pBdr>
        <w:spacing w:before="280" w:after="280" w:line="240" w:lineRule="auto"/>
        <w:ind w:left="0" w:hanging="2"/>
        <w:jc w:val="both"/>
        <w:outlineLvl w:val="9"/>
        <w:rPr>
          <w:rFonts w:ascii="Arial" w:eastAsia="Arial" w:hAnsi="Arial" w:cs="Arial"/>
          <w:color w:val="00B0F0"/>
          <w:sz w:val="22"/>
          <w:szCs w:val="22"/>
        </w:rPr>
      </w:pPr>
      <w:r w:rsidRPr="002F33E2">
        <w:rPr>
          <w:rFonts w:ascii="Arial" w:eastAsia="Arial" w:hAnsi="Arial" w:cs="Arial"/>
          <w:i/>
          <w:color w:val="00B0F0"/>
          <w:sz w:val="22"/>
          <w:szCs w:val="22"/>
        </w:rPr>
        <w:t>……. rilevando le seguenti criticità in ordine alla coerenza, attendibilità e congruità.</w:t>
      </w:r>
    </w:p>
    <w:p w14:paraId="4A77B0DC" w14:textId="77777777" w:rsidR="00B63211" w:rsidRPr="002F33E2" w:rsidRDefault="00000000" w:rsidP="00746C07">
      <w:pPr>
        <w:pBdr>
          <w:top w:val="nil"/>
          <w:left w:val="nil"/>
          <w:bottom w:val="nil"/>
          <w:right w:val="nil"/>
          <w:between w:val="nil"/>
        </w:pBdr>
        <w:spacing w:before="280" w:after="280" w:line="240" w:lineRule="auto"/>
        <w:ind w:left="0" w:hanging="2"/>
        <w:jc w:val="both"/>
        <w:outlineLvl w:val="9"/>
        <w:rPr>
          <w:rFonts w:ascii="Arial" w:eastAsia="Arial" w:hAnsi="Arial" w:cs="Arial"/>
          <w:color w:val="00B0F0"/>
          <w:sz w:val="22"/>
          <w:szCs w:val="22"/>
        </w:rPr>
      </w:pPr>
      <w:r w:rsidRPr="002F33E2">
        <w:rPr>
          <w:rFonts w:ascii="Arial" w:eastAsia="Arial" w:hAnsi="Arial" w:cs="Arial"/>
          <w:i/>
          <w:color w:val="00B0F0"/>
          <w:sz w:val="22"/>
          <w:szCs w:val="22"/>
        </w:rPr>
        <w:t>……</w:t>
      </w:r>
    </w:p>
    <w:p w14:paraId="6CC8C02F" w14:textId="0C05D9E1" w:rsidR="00B63211" w:rsidRDefault="00000000" w:rsidP="00746C07">
      <w:pPr>
        <w:pBdr>
          <w:top w:val="nil"/>
          <w:left w:val="nil"/>
          <w:bottom w:val="nil"/>
          <w:right w:val="nil"/>
          <w:between w:val="nil"/>
        </w:pBdr>
        <w:spacing w:before="280" w:after="28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revisione sulla nota di aggiornamento al DUP ha espresso parere con verbale n….. del ……. attestando la sua coerenza, attendibilità e congruità. </w:t>
      </w:r>
    </w:p>
    <w:p w14:paraId="6C81CA3A" w14:textId="77777777" w:rsidR="00B63211" w:rsidRPr="002F33E2" w:rsidRDefault="00000000" w:rsidP="00746C07">
      <w:pPr>
        <w:pBdr>
          <w:top w:val="nil"/>
          <w:left w:val="nil"/>
          <w:bottom w:val="nil"/>
          <w:right w:val="nil"/>
          <w:between w:val="nil"/>
        </w:pBdr>
        <w:spacing w:before="280" w:after="280" w:line="240" w:lineRule="auto"/>
        <w:ind w:left="0" w:hanging="2"/>
        <w:jc w:val="both"/>
        <w:outlineLvl w:val="9"/>
        <w:rPr>
          <w:rFonts w:ascii="Arial" w:eastAsia="Arial" w:hAnsi="Arial" w:cs="Arial"/>
          <w:color w:val="00B0F0"/>
          <w:sz w:val="22"/>
          <w:szCs w:val="22"/>
        </w:rPr>
      </w:pPr>
      <w:r w:rsidRPr="002F33E2">
        <w:rPr>
          <w:rFonts w:ascii="Arial" w:eastAsia="Arial" w:hAnsi="Arial" w:cs="Arial"/>
          <w:i/>
          <w:color w:val="00B0F0"/>
          <w:sz w:val="22"/>
          <w:szCs w:val="22"/>
        </w:rPr>
        <w:t>(oppure)</w:t>
      </w:r>
    </w:p>
    <w:p w14:paraId="4A37F65A" w14:textId="77777777" w:rsidR="00B63211" w:rsidRPr="002F33E2" w:rsidRDefault="00000000" w:rsidP="00746C07">
      <w:pPr>
        <w:pBdr>
          <w:top w:val="nil"/>
          <w:left w:val="nil"/>
          <w:bottom w:val="nil"/>
          <w:right w:val="nil"/>
          <w:between w:val="nil"/>
        </w:pBdr>
        <w:spacing w:before="280" w:after="280" w:line="240" w:lineRule="auto"/>
        <w:ind w:left="0" w:hanging="2"/>
        <w:jc w:val="both"/>
        <w:outlineLvl w:val="9"/>
        <w:rPr>
          <w:rFonts w:ascii="Arial" w:eastAsia="Arial" w:hAnsi="Arial" w:cs="Arial"/>
          <w:color w:val="00B0F0"/>
          <w:sz w:val="22"/>
          <w:szCs w:val="22"/>
        </w:rPr>
      </w:pPr>
      <w:r w:rsidRPr="002F33E2">
        <w:rPr>
          <w:rFonts w:ascii="Arial" w:eastAsia="Arial" w:hAnsi="Arial" w:cs="Arial"/>
          <w:i/>
          <w:color w:val="00B0F0"/>
          <w:sz w:val="22"/>
          <w:szCs w:val="22"/>
        </w:rPr>
        <w:t>……. rilevando le seguenti criticità in ordine alla coerenza, attendibilità e congruità).</w:t>
      </w:r>
    </w:p>
    <w:p w14:paraId="7B2792E8"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r>
        <w:rPr>
          <w:rFonts w:ascii="Arial" w:eastAsia="Arial" w:hAnsi="Arial" w:cs="Arial"/>
          <w:b/>
          <w:color w:val="000000"/>
          <w:u w:val="single"/>
        </w:rPr>
        <w:t>Strumenti obbligatori di programmazione di settore</w:t>
      </w:r>
    </w:p>
    <w:p w14:paraId="383BC797"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u w:val="single"/>
        </w:rPr>
      </w:pPr>
    </w:p>
    <w:p w14:paraId="6864C8B1" w14:textId="71FBBF38"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Il D</w:t>
      </w:r>
      <w:r w:rsidR="008550BC">
        <w:rPr>
          <w:rFonts w:ascii="Arial" w:eastAsia="Arial" w:hAnsi="Arial" w:cs="Arial"/>
          <w:color w:val="000000"/>
          <w:sz w:val="22"/>
          <w:szCs w:val="22"/>
        </w:rPr>
        <w:t>UP</w:t>
      </w:r>
      <w:r>
        <w:rPr>
          <w:rFonts w:ascii="Arial" w:eastAsia="Arial" w:hAnsi="Arial" w:cs="Arial"/>
          <w:color w:val="000000"/>
          <w:sz w:val="22"/>
          <w:szCs w:val="22"/>
        </w:rPr>
        <w:t xml:space="preserve"> contiene i seguenti strumenti obbligatori di programmazione di settore che sono coerenti con le previsioni di bilancio:</w:t>
      </w:r>
    </w:p>
    <w:p w14:paraId="7D740A29" w14:textId="77777777" w:rsidR="00B63211" w:rsidRDefault="00B63211" w:rsidP="00746C07">
      <w:pPr>
        <w:pBdr>
          <w:top w:val="nil"/>
          <w:left w:val="nil"/>
          <w:bottom w:val="nil"/>
          <w:right w:val="nil"/>
          <w:between w:val="nil"/>
        </w:pBdr>
        <w:spacing w:after="60" w:line="240" w:lineRule="auto"/>
        <w:ind w:left="0" w:hanging="2"/>
        <w:jc w:val="both"/>
        <w:outlineLvl w:val="9"/>
        <w:rPr>
          <w:rFonts w:ascii="Arial" w:eastAsia="Arial" w:hAnsi="Arial" w:cs="Arial"/>
          <w:color w:val="000000"/>
          <w:sz w:val="22"/>
          <w:szCs w:val="22"/>
        </w:rPr>
      </w:pPr>
    </w:p>
    <w:p w14:paraId="67B6BB42"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r>
        <w:rPr>
          <w:rFonts w:ascii="Arial" w:eastAsia="Arial" w:hAnsi="Arial" w:cs="Arial"/>
          <w:b/>
          <w:color w:val="000000"/>
          <w:u w:val="single"/>
        </w:rPr>
        <w:t>Programma triennale lavori pubblici</w:t>
      </w:r>
    </w:p>
    <w:p w14:paraId="683AB043"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E88D9A6" w14:textId="41A81CE2"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Il programma triennale ed elenco annuale dei lavori pubblici di cui all</w:t>
      </w:r>
      <w:r w:rsidR="00FF64A8">
        <w:rPr>
          <w:rFonts w:ascii="Arial" w:eastAsia="Arial" w:hAnsi="Arial" w:cs="Arial"/>
          <w:color w:val="000000"/>
          <w:sz w:val="22"/>
          <w:szCs w:val="22"/>
        </w:rPr>
        <w:t>’</w:t>
      </w:r>
      <w:r>
        <w:rPr>
          <w:rFonts w:ascii="Arial" w:eastAsia="Arial" w:hAnsi="Arial" w:cs="Arial"/>
          <w:color w:val="000000"/>
          <w:sz w:val="22"/>
          <w:szCs w:val="22"/>
        </w:rPr>
        <w:t>art. 21 del D.</w:t>
      </w:r>
      <w:r w:rsidR="00E7200A">
        <w:rPr>
          <w:rFonts w:ascii="Arial" w:eastAsia="Arial" w:hAnsi="Arial" w:cs="Arial"/>
          <w:color w:val="000000"/>
          <w:sz w:val="22"/>
          <w:szCs w:val="22"/>
        </w:rPr>
        <w:t>l</w:t>
      </w:r>
      <w:r>
        <w:rPr>
          <w:rFonts w:ascii="Arial" w:eastAsia="Arial" w:hAnsi="Arial" w:cs="Arial"/>
          <w:color w:val="000000"/>
          <w:sz w:val="22"/>
          <w:szCs w:val="22"/>
        </w:rPr>
        <w:t>gs. 50/2016 è stato redatto conformemente alle modalità e agli schemi approvati con Decreto del Ministero delle Infrastrutture e dei Trasporti n. 14 del 16 gennaio 2018</w:t>
      </w:r>
      <w:r>
        <w:rPr>
          <w:rFonts w:ascii="Arial" w:eastAsia="Arial" w:hAnsi="Arial" w:cs="Arial"/>
          <w:b/>
          <w:i/>
          <w:color w:val="000000"/>
          <w:sz w:val="22"/>
          <w:szCs w:val="22"/>
        </w:rPr>
        <w:t xml:space="preserve"> </w:t>
      </w:r>
      <w:r>
        <w:rPr>
          <w:rFonts w:ascii="Arial" w:eastAsia="Arial" w:hAnsi="Arial" w:cs="Arial"/>
          <w:color w:val="000000"/>
          <w:sz w:val="22"/>
          <w:szCs w:val="22"/>
        </w:rPr>
        <w:t>e sarà presentato al Consiglio per l</w:t>
      </w:r>
      <w:r w:rsidR="00FF64A8">
        <w:rPr>
          <w:rFonts w:ascii="Arial" w:eastAsia="Arial" w:hAnsi="Arial" w:cs="Arial"/>
          <w:color w:val="000000"/>
          <w:sz w:val="22"/>
          <w:szCs w:val="22"/>
        </w:rPr>
        <w:t>’</w:t>
      </w:r>
      <w:r>
        <w:rPr>
          <w:rFonts w:ascii="Arial" w:eastAsia="Arial" w:hAnsi="Arial" w:cs="Arial"/>
          <w:color w:val="000000"/>
          <w:sz w:val="22"/>
          <w:szCs w:val="22"/>
        </w:rPr>
        <w:t>approvazione unitamente al bilancio preventivo.</w:t>
      </w:r>
    </w:p>
    <w:p w14:paraId="16B20688" w14:textId="77777777" w:rsidR="00A319D8"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roofErr w:type="spellStart"/>
      <w:r>
        <w:rPr>
          <w:rFonts w:ascii="Arial" w:eastAsia="Arial" w:hAnsi="Arial" w:cs="Arial"/>
          <w:color w:val="000000"/>
          <w:sz w:val="22"/>
          <w:szCs w:val="22"/>
        </w:rPr>
        <w:t>ll</w:t>
      </w:r>
      <w:proofErr w:type="spellEnd"/>
      <w:r>
        <w:rPr>
          <w:rFonts w:ascii="Arial" w:eastAsia="Arial" w:hAnsi="Arial" w:cs="Arial"/>
          <w:color w:val="000000"/>
          <w:sz w:val="22"/>
          <w:szCs w:val="22"/>
        </w:rPr>
        <w:t xml:space="preserve"> programma triennale e l</w:t>
      </w:r>
      <w:r w:rsidR="00FF64A8">
        <w:rPr>
          <w:rFonts w:ascii="Arial" w:eastAsia="Arial" w:hAnsi="Arial" w:cs="Arial"/>
          <w:color w:val="000000"/>
          <w:sz w:val="22"/>
          <w:szCs w:val="22"/>
        </w:rPr>
        <w:t>’</w:t>
      </w:r>
      <w:r>
        <w:rPr>
          <w:rFonts w:ascii="Arial" w:eastAsia="Arial" w:hAnsi="Arial" w:cs="Arial"/>
          <w:color w:val="000000"/>
          <w:sz w:val="22"/>
          <w:szCs w:val="22"/>
        </w:rPr>
        <w:t xml:space="preserve">elenco annuale dei lavori pubblici e relativi adeguamenti sono pubblicati ai sensi del D.M. n. 14 del 16 gennaio 2018. </w:t>
      </w:r>
    </w:p>
    <w:p w14:paraId="531290F1" w14:textId="1EBB68D9" w:rsidR="00B63211" w:rsidRPr="002F33E2"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sidRPr="002F33E2">
        <w:rPr>
          <w:rFonts w:ascii="Arial" w:eastAsia="Arial" w:hAnsi="Arial" w:cs="Arial"/>
          <w:color w:val="00B0F0"/>
          <w:sz w:val="22"/>
          <w:szCs w:val="22"/>
        </w:rPr>
        <w:t>(</w:t>
      </w:r>
      <w:r w:rsidRPr="002F33E2">
        <w:rPr>
          <w:rFonts w:ascii="Arial" w:eastAsia="Arial" w:hAnsi="Arial" w:cs="Arial"/>
          <w:i/>
          <w:color w:val="00B0F0"/>
          <w:sz w:val="22"/>
          <w:szCs w:val="22"/>
        </w:rPr>
        <w:t>Nel caso in cui gli enti non provvedano alla redazione del programma triennale dei lavori pubblici, per assenza di lavori, ne danno comunicazione sul profilo del committente nella sezione “Amministrazione trasparente”)</w:t>
      </w:r>
    </w:p>
    <w:p w14:paraId="0A4F4D03"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0"/>
          <w:szCs w:val="20"/>
        </w:rPr>
      </w:pPr>
    </w:p>
    <w:p w14:paraId="1F4A2F4E" w14:textId="54444075" w:rsidR="00B63211" w:rsidRDefault="00000000" w:rsidP="00746C07">
      <w:pPr>
        <w:pBdr>
          <w:top w:val="nil"/>
          <w:left w:val="nil"/>
          <w:bottom w:val="nil"/>
          <w:right w:val="nil"/>
          <w:between w:val="nil"/>
        </w:pBdr>
        <w:spacing w:before="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Gli importi inclusi nello schema relativo ad interventi con onere a carico dell</w:t>
      </w:r>
      <w:r w:rsidR="00FF64A8">
        <w:rPr>
          <w:rFonts w:ascii="Arial" w:eastAsia="Arial" w:hAnsi="Arial" w:cs="Arial"/>
          <w:color w:val="000000"/>
          <w:sz w:val="22"/>
          <w:szCs w:val="22"/>
        </w:rPr>
        <w:t>’</w:t>
      </w:r>
      <w:r>
        <w:rPr>
          <w:rFonts w:ascii="Arial" w:eastAsia="Arial" w:hAnsi="Arial" w:cs="Arial"/>
          <w:color w:val="000000"/>
          <w:sz w:val="22"/>
          <w:szCs w:val="22"/>
        </w:rPr>
        <w:t>ente trovano riferimento nel bilancio di previsione 2023-2025.</w:t>
      </w:r>
    </w:p>
    <w:p w14:paraId="7C057430"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8473FC2" w14:textId="2A54D988"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Il programma triennale, dopo la sua approvazione consiliare, dovrà essere pubblicato sul sito dell</w:t>
      </w:r>
      <w:r w:rsidR="00FF64A8">
        <w:rPr>
          <w:rFonts w:ascii="Arial" w:eastAsia="Arial" w:hAnsi="Arial" w:cs="Arial"/>
          <w:color w:val="000000"/>
          <w:sz w:val="22"/>
          <w:szCs w:val="22"/>
        </w:rPr>
        <w:t>’</w:t>
      </w:r>
      <w:r>
        <w:rPr>
          <w:rFonts w:ascii="Arial" w:eastAsia="Arial" w:hAnsi="Arial" w:cs="Arial"/>
          <w:color w:val="000000"/>
          <w:sz w:val="22"/>
          <w:szCs w:val="22"/>
        </w:rPr>
        <w:t>Ente nella sezione “Amministrazione trasparente” e sul sito del Ministero delle Infrastrutture e dei Trasporti e dell</w:t>
      </w:r>
      <w:r w:rsidR="00FF64A8">
        <w:rPr>
          <w:rFonts w:ascii="Arial" w:eastAsia="Arial" w:hAnsi="Arial" w:cs="Arial"/>
          <w:color w:val="000000"/>
          <w:sz w:val="22"/>
          <w:szCs w:val="22"/>
        </w:rPr>
        <w:t>’</w:t>
      </w:r>
      <w:r>
        <w:rPr>
          <w:rFonts w:ascii="Arial" w:eastAsia="Arial" w:hAnsi="Arial" w:cs="Arial"/>
          <w:color w:val="000000"/>
          <w:sz w:val="22"/>
          <w:szCs w:val="22"/>
        </w:rPr>
        <w:t>Osservatorio dei contratti pubblici relativi a lavori, servizi e forniture.</w:t>
      </w:r>
    </w:p>
    <w:p w14:paraId="6065EC16" w14:textId="77777777" w:rsidR="00B63211" w:rsidRDefault="00B63211" w:rsidP="00746C07">
      <w:pPr>
        <w:pBdr>
          <w:top w:val="nil"/>
          <w:left w:val="nil"/>
          <w:bottom w:val="nil"/>
          <w:right w:val="nil"/>
          <w:between w:val="nil"/>
        </w:pBdr>
        <w:spacing w:before="120" w:line="240" w:lineRule="auto"/>
        <w:ind w:left="0" w:hanging="2"/>
        <w:jc w:val="both"/>
        <w:outlineLvl w:val="9"/>
        <w:rPr>
          <w:rFonts w:ascii="Arial" w:eastAsia="Arial" w:hAnsi="Arial" w:cs="Arial"/>
          <w:color w:val="000000"/>
          <w:sz w:val="22"/>
          <w:szCs w:val="22"/>
        </w:rPr>
      </w:pPr>
    </w:p>
    <w:p w14:paraId="411EF683"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r>
        <w:rPr>
          <w:rFonts w:ascii="Arial" w:eastAsia="Arial" w:hAnsi="Arial" w:cs="Arial"/>
          <w:b/>
          <w:color w:val="000000"/>
          <w:u w:val="single"/>
        </w:rPr>
        <w:t>Programmazione biennale di acquisti di beni e servizi</w:t>
      </w:r>
    </w:p>
    <w:p w14:paraId="5BE3D65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725CFEB" w14:textId="77777777" w:rsidR="00E7200A"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Il programma biennale di forniture e servizi di importo unitario stimato pari o superiore a Euro 40.000,00 e relativo aggiornamento è stato redatto conformemente a quanto disposto dai commi 6 </w:t>
      </w:r>
      <w:r>
        <w:rPr>
          <w:rFonts w:ascii="Arial" w:eastAsia="Arial" w:hAnsi="Arial" w:cs="Arial"/>
          <w:color w:val="000000"/>
          <w:sz w:val="22"/>
          <w:szCs w:val="22"/>
        </w:rPr>
        <w:lastRenderedPageBreak/>
        <w:t>e 7 di cui all</w:t>
      </w:r>
      <w:r w:rsidR="00FF64A8">
        <w:rPr>
          <w:rFonts w:ascii="Arial" w:eastAsia="Arial" w:hAnsi="Arial" w:cs="Arial"/>
          <w:color w:val="000000"/>
          <w:sz w:val="22"/>
          <w:szCs w:val="22"/>
        </w:rPr>
        <w:t>’</w:t>
      </w:r>
      <w:r>
        <w:rPr>
          <w:rFonts w:ascii="Arial" w:eastAsia="Arial" w:hAnsi="Arial" w:cs="Arial"/>
          <w:color w:val="000000"/>
          <w:sz w:val="22"/>
          <w:szCs w:val="22"/>
        </w:rPr>
        <w:t>art. 21 del D.</w:t>
      </w:r>
      <w:r w:rsidR="00E7200A">
        <w:rPr>
          <w:rFonts w:ascii="Arial" w:eastAsia="Arial" w:hAnsi="Arial" w:cs="Arial"/>
          <w:color w:val="000000"/>
          <w:sz w:val="22"/>
          <w:szCs w:val="22"/>
        </w:rPr>
        <w:t>l</w:t>
      </w:r>
      <w:r>
        <w:rPr>
          <w:rFonts w:ascii="Arial" w:eastAsia="Arial" w:hAnsi="Arial" w:cs="Arial"/>
          <w:color w:val="000000"/>
          <w:sz w:val="22"/>
          <w:szCs w:val="22"/>
        </w:rPr>
        <w:t xml:space="preserve">gs. 50/2016 secondo lo schema approvato con Decreto del Ministero delle Infrastrutture e dei Trasporti n. 14 del 16 gennaio 2018. </w:t>
      </w:r>
    </w:p>
    <w:p w14:paraId="4EA347EF" w14:textId="6968DE52" w:rsidR="00B63211" w:rsidRPr="002F33E2"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sidRPr="002F33E2">
        <w:rPr>
          <w:rFonts w:ascii="Arial" w:eastAsia="Arial" w:hAnsi="Arial" w:cs="Arial"/>
          <w:color w:val="00B0F0"/>
          <w:sz w:val="22"/>
          <w:szCs w:val="22"/>
        </w:rPr>
        <w:t>(</w:t>
      </w:r>
      <w:r w:rsidRPr="002F33E2">
        <w:rPr>
          <w:rFonts w:ascii="Arial" w:eastAsia="Arial" w:hAnsi="Arial" w:cs="Arial"/>
          <w:i/>
          <w:color w:val="00B0F0"/>
          <w:sz w:val="22"/>
          <w:szCs w:val="22"/>
        </w:rPr>
        <w:t>Nel caso in cui gli enti non provvedano alla redazione del programma biennale degli acquisti di forniture e servizi, per assenza di acquisti di forniture e servizi, ne danno comunicazione sul profilo del committente nella sezione “Amministrazione trasparente”)</w:t>
      </w:r>
    </w:p>
    <w:p w14:paraId="690B84B9" w14:textId="77777777" w:rsidR="00B63211" w:rsidRPr="002F33E2"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p>
    <w:p w14:paraId="79EF926F"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6D1955F"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r>
        <w:rPr>
          <w:rFonts w:ascii="Arial" w:eastAsia="Arial" w:hAnsi="Arial" w:cs="Arial"/>
          <w:b/>
          <w:color w:val="000000"/>
          <w:u w:val="single"/>
        </w:rPr>
        <w:t>Programmazione triennale fabbisogni del personale</w:t>
      </w:r>
    </w:p>
    <w:p w14:paraId="615C50D3"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2D959D79" w14:textId="00330486"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La programmazione del fabbisogno di personale prevista dall</w:t>
      </w:r>
      <w:r w:rsidR="00FF64A8">
        <w:rPr>
          <w:rFonts w:ascii="Arial" w:eastAsia="Arial" w:hAnsi="Arial" w:cs="Arial"/>
          <w:color w:val="000000"/>
          <w:sz w:val="22"/>
          <w:szCs w:val="22"/>
        </w:rPr>
        <w:t>’</w:t>
      </w:r>
      <w:r>
        <w:rPr>
          <w:rFonts w:ascii="Arial" w:eastAsia="Arial" w:hAnsi="Arial" w:cs="Arial"/>
          <w:color w:val="000000"/>
          <w:sz w:val="22"/>
          <w:szCs w:val="22"/>
        </w:rPr>
        <w:t>art. 39, comma 1 della Legge 449/1997 e dall</w:t>
      </w:r>
      <w:r w:rsidR="00FF64A8">
        <w:rPr>
          <w:rFonts w:ascii="Arial" w:eastAsia="Arial" w:hAnsi="Arial" w:cs="Arial"/>
          <w:color w:val="000000"/>
          <w:sz w:val="22"/>
          <w:szCs w:val="22"/>
        </w:rPr>
        <w:t>’</w:t>
      </w:r>
      <w:r>
        <w:rPr>
          <w:rFonts w:ascii="Arial" w:eastAsia="Arial" w:hAnsi="Arial" w:cs="Arial"/>
          <w:color w:val="000000"/>
          <w:sz w:val="22"/>
          <w:szCs w:val="22"/>
        </w:rPr>
        <w:t>art. 6 del D.</w:t>
      </w:r>
      <w:r w:rsidR="00E7200A">
        <w:rPr>
          <w:rFonts w:ascii="Arial" w:eastAsia="Arial" w:hAnsi="Arial" w:cs="Arial"/>
          <w:color w:val="000000"/>
          <w:sz w:val="22"/>
          <w:szCs w:val="22"/>
        </w:rPr>
        <w:t>l</w:t>
      </w:r>
      <w:r>
        <w:rPr>
          <w:rFonts w:ascii="Arial" w:eastAsia="Arial" w:hAnsi="Arial" w:cs="Arial"/>
          <w:color w:val="000000"/>
          <w:sz w:val="22"/>
          <w:szCs w:val="22"/>
        </w:rPr>
        <w:t>gs. 165/2001 è stata approvata con specifico atto secondo le "Linee di indirizzo per la predisposizione dei piani dei fabbisogni di personale da parte della PA" emanate in data 08 maggio 2018 da parte del Ministro per la semplificazione e la pubblica amministrazione e pubblicate in G.U. 27 luglio 2018, n.173.</w:t>
      </w:r>
    </w:p>
    <w:p w14:paraId="5FC6F73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1B7ABC1" w14:textId="77777777" w:rsidR="00E7200A" w:rsidRDefault="0000000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color w:val="000000"/>
          <w:sz w:val="22"/>
          <w:szCs w:val="22"/>
        </w:rPr>
        <w:t>(</w:t>
      </w:r>
      <w:r>
        <w:rPr>
          <w:rFonts w:ascii="Arial" w:eastAsia="Arial" w:hAnsi="Arial" w:cs="Arial"/>
          <w:i/>
          <w:color w:val="000000"/>
          <w:sz w:val="22"/>
          <w:szCs w:val="22"/>
        </w:rPr>
        <w:t>se approvato distintamente dal DUP</w:t>
      </w:r>
      <w:r>
        <w:rPr>
          <w:rFonts w:ascii="Arial" w:eastAsia="Arial" w:hAnsi="Arial" w:cs="Arial"/>
          <w:color w:val="000000"/>
          <w:sz w:val="22"/>
          <w:szCs w:val="22"/>
        </w:rPr>
        <w:t>)</w:t>
      </w:r>
      <w:r>
        <w:rPr>
          <w:rFonts w:ascii="Arial" w:eastAsia="Arial" w:hAnsi="Arial" w:cs="Arial"/>
          <w:sz w:val="22"/>
          <w:szCs w:val="22"/>
        </w:rPr>
        <w:t xml:space="preserve"> </w:t>
      </w:r>
    </w:p>
    <w:p w14:paraId="511C3853" w14:textId="77777777" w:rsidR="00E7200A" w:rsidRDefault="00000000"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Organo di revisione ha formulato il parere con verbale n …… in data……..</w:t>
      </w:r>
      <w:r>
        <w:rPr>
          <w:rFonts w:ascii="Arial" w:eastAsia="Arial" w:hAnsi="Arial" w:cs="Arial"/>
          <w:sz w:val="22"/>
          <w:szCs w:val="22"/>
        </w:rPr>
        <w:t xml:space="preserve">; </w:t>
      </w:r>
    </w:p>
    <w:p w14:paraId="16116885" w14:textId="77777777" w:rsidR="003F265B" w:rsidRDefault="003F265B" w:rsidP="00746C07">
      <w:pPr>
        <w:pBdr>
          <w:top w:val="nil"/>
          <w:left w:val="nil"/>
          <w:bottom w:val="nil"/>
          <w:right w:val="nil"/>
          <w:between w:val="nil"/>
        </w:pBdr>
        <w:spacing w:line="240" w:lineRule="auto"/>
        <w:ind w:left="0" w:hanging="2"/>
        <w:jc w:val="both"/>
        <w:outlineLvl w:val="9"/>
        <w:rPr>
          <w:rFonts w:ascii="Arial" w:eastAsia="Arial" w:hAnsi="Arial" w:cs="Arial"/>
          <w:b/>
          <w:bCs/>
          <w:color w:val="00B0F0"/>
          <w:sz w:val="22"/>
          <w:szCs w:val="22"/>
        </w:rPr>
      </w:pPr>
    </w:p>
    <w:p w14:paraId="6F078F30" w14:textId="75DC0DFC" w:rsidR="00B63211" w:rsidRPr="00411F70" w:rsidRDefault="003F68B4" w:rsidP="006314B9">
      <w:pPr>
        <w:pBdr>
          <w:top w:val="nil"/>
          <w:left w:val="nil"/>
          <w:bottom w:val="nil"/>
          <w:right w:val="nil"/>
          <w:between w:val="nil"/>
        </w:pBdr>
        <w:spacing w:before="280" w:after="280" w:line="240" w:lineRule="auto"/>
        <w:ind w:left="0" w:hanging="2"/>
        <w:jc w:val="both"/>
        <w:outlineLvl w:val="9"/>
        <w:rPr>
          <w:rFonts w:ascii="Arial" w:eastAsia="Arial" w:hAnsi="Arial" w:cs="Arial"/>
          <w:b/>
          <w:bCs/>
          <w:i/>
          <w:color w:val="00B0F0"/>
          <w:sz w:val="22"/>
          <w:szCs w:val="22"/>
        </w:rPr>
      </w:pPr>
      <w:r w:rsidRPr="00411F70">
        <w:rPr>
          <w:rFonts w:ascii="Arial" w:eastAsia="Arial" w:hAnsi="Arial" w:cs="Arial"/>
          <w:b/>
          <w:bCs/>
          <w:i/>
          <w:color w:val="00B0F0"/>
          <w:sz w:val="22"/>
          <w:szCs w:val="22"/>
        </w:rPr>
        <w:t xml:space="preserve">N.B. </w:t>
      </w:r>
      <w:r w:rsidR="00E7200A" w:rsidRPr="00411F70">
        <w:rPr>
          <w:rFonts w:ascii="Arial" w:eastAsia="Arial" w:hAnsi="Arial" w:cs="Arial"/>
          <w:b/>
          <w:bCs/>
          <w:i/>
          <w:color w:val="00B0F0"/>
          <w:sz w:val="22"/>
          <w:szCs w:val="22"/>
        </w:rPr>
        <w:t>Si segnala, in particolare, che se il documento è</w:t>
      </w:r>
      <w:r w:rsidRPr="00411F70">
        <w:rPr>
          <w:rFonts w:ascii="Arial" w:eastAsia="Arial" w:hAnsi="Arial" w:cs="Arial"/>
          <w:b/>
          <w:bCs/>
          <w:i/>
          <w:color w:val="00B0F0"/>
          <w:sz w:val="22"/>
          <w:szCs w:val="22"/>
        </w:rPr>
        <w:t xml:space="preserve"> approvato con il PIAO e successivamente al bilancio di previsione 2023/2025, l</w:t>
      </w:r>
      <w:r w:rsidR="00FF64A8" w:rsidRPr="00411F70">
        <w:rPr>
          <w:rFonts w:ascii="Arial" w:eastAsia="Arial" w:hAnsi="Arial" w:cs="Arial"/>
          <w:b/>
          <w:bCs/>
          <w:i/>
          <w:color w:val="00B0F0"/>
          <w:sz w:val="22"/>
          <w:szCs w:val="22"/>
        </w:rPr>
        <w:t>’</w:t>
      </w:r>
      <w:r w:rsidRPr="00411F70">
        <w:rPr>
          <w:rFonts w:ascii="Arial" w:eastAsia="Arial" w:hAnsi="Arial" w:cs="Arial"/>
          <w:b/>
          <w:bCs/>
          <w:i/>
          <w:color w:val="00B0F0"/>
          <w:sz w:val="22"/>
          <w:szCs w:val="22"/>
        </w:rPr>
        <w:t xml:space="preserve">Organo di Revisione deve comunque verificare la coerenza delle previsioni di bilancio 2023/2025 con la programmazione del personale e dovrà rilasciare il parere sul PIAO limitatamente alla parte dedicata alla programmazione del fabbisogno del personale. </w:t>
      </w:r>
    </w:p>
    <w:p w14:paraId="100D0ED7"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 </w:t>
      </w:r>
    </w:p>
    <w:p w14:paraId="5FFEFEE2" w14:textId="41D22679"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w:t>
      </w:r>
      <w:r w:rsidR="006314B9" w:rsidRPr="00411F70">
        <w:rPr>
          <w:rFonts w:ascii="Arial" w:eastAsia="Arial" w:hAnsi="Arial" w:cs="Arial"/>
          <w:sz w:val="22"/>
          <w:szCs w:val="22"/>
        </w:rPr>
        <w:t>r</w:t>
      </w:r>
      <w:r>
        <w:rPr>
          <w:rFonts w:ascii="Arial" w:eastAsia="Arial" w:hAnsi="Arial" w:cs="Arial"/>
          <w:sz w:val="22"/>
          <w:szCs w:val="22"/>
        </w:rPr>
        <w:t xml:space="preserve">evisione ha verificato che la programmazione del </w:t>
      </w:r>
      <w:r>
        <w:rPr>
          <w:rFonts w:ascii="Arial" w:eastAsia="Arial" w:hAnsi="Arial" w:cs="Arial"/>
          <w:color w:val="000000"/>
          <w:sz w:val="22"/>
          <w:szCs w:val="22"/>
        </w:rPr>
        <w:t>fabbisogn</w:t>
      </w:r>
      <w:r w:rsidR="00411F70">
        <w:rPr>
          <w:rFonts w:ascii="Arial" w:eastAsia="Arial" w:hAnsi="Arial" w:cs="Arial"/>
          <w:color w:val="000000"/>
          <w:sz w:val="22"/>
          <w:szCs w:val="22"/>
        </w:rPr>
        <w:t>o</w:t>
      </w:r>
      <w:r>
        <w:rPr>
          <w:rFonts w:ascii="Arial" w:eastAsia="Arial" w:hAnsi="Arial" w:cs="Arial"/>
          <w:color w:val="000000"/>
          <w:sz w:val="22"/>
          <w:szCs w:val="22"/>
        </w:rPr>
        <w:t xml:space="preserve"> di personale nel triennio 2023-2025, </w:t>
      </w:r>
      <w:r>
        <w:rPr>
          <w:rFonts w:ascii="Arial" w:eastAsia="Arial" w:hAnsi="Arial" w:cs="Arial"/>
          <w:b/>
          <w:color w:val="000000"/>
          <w:sz w:val="22"/>
          <w:szCs w:val="22"/>
        </w:rPr>
        <w:t>teng</w:t>
      </w:r>
      <w:r>
        <w:rPr>
          <w:rFonts w:ascii="Arial" w:eastAsia="Arial" w:hAnsi="Arial" w:cs="Arial"/>
          <w:b/>
          <w:sz w:val="22"/>
          <w:szCs w:val="22"/>
        </w:rPr>
        <w:t xml:space="preserve">a/non tenga </w:t>
      </w:r>
      <w:r>
        <w:rPr>
          <w:rFonts w:ascii="Arial" w:eastAsia="Arial" w:hAnsi="Arial" w:cs="Arial"/>
          <w:b/>
          <w:color w:val="000000"/>
          <w:sz w:val="22"/>
          <w:szCs w:val="22"/>
        </w:rPr>
        <w:t>conto</w:t>
      </w:r>
      <w:r>
        <w:rPr>
          <w:rFonts w:ascii="Arial" w:eastAsia="Arial" w:hAnsi="Arial" w:cs="Arial"/>
          <w:color w:val="000000"/>
          <w:sz w:val="22"/>
          <w:szCs w:val="22"/>
        </w:rPr>
        <w:t xml:space="preserve"> dei vincoli </w:t>
      </w:r>
      <w:proofErr w:type="spellStart"/>
      <w:r>
        <w:rPr>
          <w:rFonts w:ascii="Arial" w:eastAsia="Arial" w:hAnsi="Arial" w:cs="Arial"/>
          <w:sz w:val="22"/>
          <w:szCs w:val="22"/>
        </w:rPr>
        <w:t>assunzionali</w:t>
      </w:r>
      <w:proofErr w:type="spellEnd"/>
      <w:r>
        <w:rPr>
          <w:rFonts w:ascii="Arial" w:eastAsia="Arial" w:hAnsi="Arial" w:cs="Arial"/>
          <w:sz w:val="22"/>
          <w:szCs w:val="22"/>
        </w:rPr>
        <w:t xml:space="preserve"> e dei limiti di spesa previsti dalla normativa </w:t>
      </w:r>
      <w:r w:rsidRPr="00411F70">
        <w:rPr>
          <w:rFonts w:ascii="Arial" w:eastAsia="Arial" w:hAnsi="Arial" w:cs="Arial"/>
          <w:color w:val="00B0F0"/>
          <w:sz w:val="22"/>
          <w:szCs w:val="22"/>
        </w:rPr>
        <w:t>(</w:t>
      </w:r>
      <w:r w:rsidRPr="00411F70">
        <w:rPr>
          <w:rFonts w:ascii="Arial" w:eastAsia="Arial" w:hAnsi="Arial" w:cs="Arial"/>
          <w:i/>
          <w:iCs/>
          <w:color w:val="00B0F0"/>
          <w:sz w:val="22"/>
          <w:szCs w:val="22"/>
        </w:rPr>
        <w:t>si rinvia alla sezione dedicata al personale</w:t>
      </w:r>
      <w:r w:rsidRPr="00411F70">
        <w:rPr>
          <w:rFonts w:ascii="Arial" w:eastAsia="Arial" w:hAnsi="Arial" w:cs="Arial"/>
          <w:color w:val="00B0F0"/>
          <w:sz w:val="22"/>
          <w:szCs w:val="22"/>
        </w:rPr>
        <w:t>)</w:t>
      </w:r>
    </w:p>
    <w:p w14:paraId="54850775"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0E7BE7CD" w14:textId="3C2382A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Pr>
          <w:rFonts w:ascii="Arial" w:eastAsia="Arial" w:hAnsi="Arial" w:cs="Arial"/>
          <w:color w:val="000000"/>
          <w:sz w:val="22"/>
          <w:szCs w:val="22"/>
        </w:rPr>
        <w:t>L</w:t>
      </w:r>
      <w:r w:rsidR="00A83998">
        <w:rPr>
          <w:rFonts w:ascii="Arial" w:eastAsia="Arial" w:hAnsi="Arial" w:cs="Arial"/>
          <w:color w:val="000000"/>
          <w:sz w:val="22"/>
          <w:szCs w:val="22"/>
        </w:rPr>
        <w:t xml:space="preserve">’Organo di revisione </w:t>
      </w:r>
      <w:r w:rsidR="0089214D" w:rsidRPr="0089214D">
        <w:rPr>
          <w:rFonts w:ascii="Arial" w:eastAsia="Arial" w:hAnsi="Arial" w:cs="Arial"/>
          <w:b/>
          <w:bCs/>
          <w:color w:val="000000"/>
          <w:sz w:val="22"/>
          <w:szCs w:val="22"/>
        </w:rPr>
        <w:t>ritiene/non ritiene</w:t>
      </w:r>
      <w:r w:rsidR="00A83998">
        <w:rPr>
          <w:rFonts w:ascii="Arial" w:eastAsia="Arial" w:hAnsi="Arial" w:cs="Arial"/>
          <w:color w:val="000000"/>
          <w:sz w:val="22"/>
          <w:szCs w:val="22"/>
        </w:rPr>
        <w:t xml:space="preserve"> che l</w:t>
      </w:r>
      <w:r>
        <w:rPr>
          <w:rFonts w:ascii="Arial" w:eastAsia="Arial" w:hAnsi="Arial" w:cs="Arial"/>
          <w:color w:val="000000"/>
          <w:sz w:val="22"/>
          <w:szCs w:val="22"/>
        </w:rPr>
        <w:t xml:space="preserve">a previsione triennale </w:t>
      </w:r>
      <w:r w:rsidR="0089214D">
        <w:rPr>
          <w:rFonts w:ascii="Arial" w:eastAsia="Arial" w:hAnsi="Arial" w:cs="Arial"/>
          <w:color w:val="000000"/>
          <w:sz w:val="22"/>
          <w:szCs w:val="22"/>
        </w:rPr>
        <w:t xml:space="preserve">sia </w:t>
      </w:r>
      <w:r w:rsidR="0089214D" w:rsidRPr="0089214D">
        <w:rPr>
          <w:rFonts w:ascii="Arial" w:eastAsia="Arial" w:hAnsi="Arial" w:cs="Arial"/>
          <w:color w:val="000000"/>
          <w:sz w:val="22"/>
          <w:szCs w:val="22"/>
        </w:rPr>
        <w:t>coerente</w:t>
      </w:r>
      <w:r>
        <w:rPr>
          <w:rFonts w:ascii="Arial" w:eastAsia="Arial" w:hAnsi="Arial" w:cs="Arial"/>
          <w:color w:val="000000"/>
          <w:sz w:val="22"/>
          <w:szCs w:val="22"/>
        </w:rPr>
        <w:t xml:space="preserve"> con le esigenze finanziarie espresse nell</w:t>
      </w:r>
      <w:r w:rsidR="00FF64A8">
        <w:rPr>
          <w:rFonts w:ascii="Arial" w:eastAsia="Arial" w:hAnsi="Arial" w:cs="Arial"/>
          <w:color w:val="000000"/>
          <w:sz w:val="22"/>
          <w:szCs w:val="22"/>
        </w:rPr>
        <w:t>’</w:t>
      </w:r>
      <w:r>
        <w:rPr>
          <w:rFonts w:ascii="Arial" w:eastAsia="Arial" w:hAnsi="Arial" w:cs="Arial"/>
          <w:color w:val="000000"/>
          <w:sz w:val="22"/>
          <w:szCs w:val="22"/>
        </w:rPr>
        <w:t>atto di programmazione dei fabbisogni.</w:t>
      </w:r>
    </w:p>
    <w:p w14:paraId="42786436" w14:textId="77777777" w:rsidR="00B63211" w:rsidRDefault="00B63211" w:rsidP="00746C07">
      <w:pPr>
        <w:pBdr>
          <w:top w:val="nil"/>
          <w:left w:val="nil"/>
          <w:bottom w:val="nil"/>
          <w:right w:val="nil"/>
          <w:between w:val="nil"/>
        </w:pBdr>
        <w:spacing w:line="240" w:lineRule="auto"/>
        <w:ind w:left="0" w:hanging="2"/>
        <w:jc w:val="both"/>
        <w:outlineLvl w:val="9"/>
        <w:rPr>
          <w:color w:val="000000"/>
        </w:rPr>
      </w:pPr>
    </w:p>
    <w:p w14:paraId="1FA94310"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r>
        <w:rPr>
          <w:rFonts w:ascii="Arial" w:eastAsia="Arial" w:hAnsi="Arial" w:cs="Arial"/>
          <w:b/>
          <w:color w:val="000000"/>
          <w:u w:val="single"/>
        </w:rPr>
        <w:t xml:space="preserve">Piano delle alienazioni e valorizzazioni immobiliari </w:t>
      </w:r>
    </w:p>
    <w:p w14:paraId="3B7E6F51"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(art. 58, comma 1 L. n. 112/2008)</w:t>
      </w:r>
    </w:p>
    <w:p w14:paraId="7C813A3C"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04A3F867" w14:textId="389C437F"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i/>
          <w:color w:val="000000"/>
          <w:sz w:val="22"/>
          <w:szCs w:val="22"/>
        </w:rPr>
        <w:t>se approvato distintamente dal DUP</w:t>
      </w:r>
      <w:r>
        <w:rPr>
          <w:rFonts w:ascii="Arial" w:eastAsia="Arial" w:hAnsi="Arial" w:cs="Arial"/>
          <w:color w:val="000000"/>
          <w:sz w:val="22"/>
          <w:szCs w:val="22"/>
        </w:rPr>
        <w:t>) Sul piano l</w:t>
      </w:r>
      <w:r w:rsidR="00FF64A8">
        <w:rPr>
          <w:rFonts w:ascii="Arial" w:eastAsia="Arial" w:hAnsi="Arial" w:cs="Arial"/>
          <w:color w:val="000000"/>
          <w:sz w:val="22"/>
          <w:szCs w:val="22"/>
        </w:rPr>
        <w:t>’</w:t>
      </w:r>
      <w:r w:rsidR="00A83998">
        <w:rPr>
          <w:rFonts w:ascii="Arial" w:eastAsia="Arial" w:hAnsi="Arial" w:cs="Arial"/>
          <w:color w:val="000000"/>
          <w:sz w:val="22"/>
          <w:szCs w:val="22"/>
        </w:rPr>
        <w:t>O</w:t>
      </w:r>
      <w:r>
        <w:rPr>
          <w:rFonts w:ascii="Arial" w:eastAsia="Arial" w:hAnsi="Arial" w:cs="Arial"/>
          <w:color w:val="000000"/>
          <w:sz w:val="22"/>
          <w:szCs w:val="22"/>
        </w:rPr>
        <w:t>rgano di revisione ha espresso parere obbligatorio quale strumento di programmazione con verbale n…….. del ………….</w:t>
      </w:r>
    </w:p>
    <w:p w14:paraId="217D2A69"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59D0D150" w14:textId="145E3CFD" w:rsidR="00B63211" w:rsidRDefault="00000000" w:rsidP="00746C07">
      <w:pPr>
        <w:pBdr>
          <w:top w:val="nil"/>
          <w:left w:val="nil"/>
          <w:bottom w:val="nil"/>
          <w:right w:val="nil"/>
          <w:between w:val="nil"/>
        </w:pBdr>
        <w:spacing w:after="6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w:t>
      </w:r>
      <w:r w:rsidR="006314B9" w:rsidRPr="00411F70">
        <w:rPr>
          <w:rFonts w:ascii="Arial" w:eastAsia="Arial" w:hAnsi="Arial" w:cs="Arial"/>
          <w:sz w:val="22"/>
          <w:szCs w:val="22"/>
        </w:rPr>
        <w:t>r</w:t>
      </w:r>
      <w:r>
        <w:rPr>
          <w:rFonts w:ascii="Arial" w:eastAsia="Arial" w:hAnsi="Arial" w:cs="Arial"/>
          <w:color w:val="000000"/>
          <w:sz w:val="22"/>
          <w:szCs w:val="22"/>
        </w:rPr>
        <w:t xml:space="preserve">evisione </w:t>
      </w:r>
      <w:r>
        <w:rPr>
          <w:rFonts w:ascii="Arial" w:eastAsia="Arial" w:hAnsi="Arial" w:cs="Arial"/>
          <w:b/>
          <w:color w:val="000000"/>
          <w:sz w:val="22"/>
          <w:szCs w:val="22"/>
        </w:rPr>
        <w:t>ritiene/non ritiene</w:t>
      </w:r>
      <w:r>
        <w:rPr>
          <w:rFonts w:ascii="Arial" w:eastAsia="Arial" w:hAnsi="Arial" w:cs="Arial"/>
          <w:color w:val="000000"/>
          <w:sz w:val="22"/>
          <w:szCs w:val="22"/>
        </w:rPr>
        <w:t xml:space="preserve"> che le previsioni per gli anni 2023-2025 siano coerenti con gli strumenti di programmazione di mandato, con il documento unico di programmazione e con gli atti di programmazione di settore (piano triennale dei lavori pubblici, programmazione fabbisogni del personale, piano alienazioni e valorizzazione patrimonio immobiliare, ecc.).</w:t>
      </w:r>
    </w:p>
    <w:p w14:paraId="3AFADBB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4CC5D77"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b/>
          <w:u w:val="single"/>
        </w:rPr>
      </w:pPr>
      <w:bookmarkStart w:id="37" w:name="_heading=h.32hioqz" w:colFirst="0" w:colLast="0"/>
      <w:bookmarkEnd w:id="37"/>
      <w:r>
        <w:rPr>
          <w:rFonts w:ascii="Arial" w:eastAsia="Arial" w:hAnsi="Arial" w:cs="Arial"/>
          <w:b/>
          <w:u w:val="single"/>
        </w:rPr>
        <w:t>Programma degli incarichi</w:t>
      </w:r>
    </w:p>
    <w:p w14:paraId="4A502797" w14:textId="1F2F20D5" w:rsidR="00B63211" w:rsidRDefault="00000000" w:rsidP="00746C07">
      <w:pPr>
        <w:spacing w:before="240" w:after="240"/>
        <w:ind w:left="0" w:hanging="2"/>
        <w:jc w:val="both"/>
        <w:outlineLvl w:val="9"/>
        <w:rPr>
          <w:rFonts w:ascii="Arial" w:eastAsia="Arial" w:hAnsi="Arial" w:cs="Arial"/>
          <w:sz w:val="22"/>
          <w:szCs w:val="22"/>
        </w:rPr>
      </w:pPr>
      <w:bookmarkStart w:id="38" w:name="_heading=h.33c1tcnlbrz7" w:colFirst="0" w:colLast="0"/>
      <w:bookmarkEnd w:id="38"/>
      <w:r>
        <w:rPr>
          <w:rFonts w:ascii="Arial" w:eastAsia="Arial" w:hAnsi="Arial" w:cs="Arial"/>
          <w:sz w:val="22"/>
          <w:szCs w:val="22"/>
        </w:rPr>
        <w:t>L</w:t>
      </w:r>
      <w:r w:rsidR="00FF64A8">
        <w:rPr>
          <w:rFonts w:ascii="Arial" w:eastAsia="Arial" w:hAnsi="Arial" w:cs="Arial"/>
          <w:sz w:val="22"/>
          <w:szCs w:val="22"/>
        </w:rPr>
        <w:t>’</w:t>
      </w:r>
      <w:r w:rsidR="0089214D">
        <w:rPr>
          <w:rFonts w:ascii="Arial" w:eastAsia="Arial" w:hAnsi="Arial" w:cs="Arial"/>
          <w:sz w:val="22"/>
          <w:szCs w:val="22"/>
        </w:rPr>
        <w:t>Organo di revisione ha verificato che l’</w:t>
      </w:r>
      <w:r>
        <w:rPr>
          <w:rFonts w:ascii="Arial" w:eastAsia="Arial" w:hAnsi="Arial" w:cs="Arial"/>
          <w:sz w:val="22"/>
          <w:szCs w:val="22"/>
        </w:rPr>
        <w:t xml:space="preserve">Ente </w:t>
      </w:r>
      <w:r w:rsidRPr="0089214D">
        <w:rPr>
          <w:rFonts w:ascii="Arial" w:eastAsia="Arial" w:hAnsi="Arial" w:cs="Arial"/>
          <w:b/>
          <w:bCs/>
          <w:sz w:val="22"/>
          <w:szCs w:val="22"/>
        </w:rPr>
        <w:t>ha allegato/non ha allegato</w:t>
      </w:r>
      <w:r>
        <w:rPr>
          <w:rFonts w:ascii="Arial" w:eastAsia="Arial" w:hAnsi="Arial" w:cs="Arial"/>
          <w:sz w:val="22"/>
          <w:szCs w:val="22"/>
        </w:rPr>
        <w:t xml:space="preserve"> il programma degli incarichi.</w:t>
      </w:r>
    </w:p>
    <w:p w14:paraId="733283B5" w14:textId="4F6BAE54" w:rsidR="003F68B4" w:rsidRPr="0089214D" w:rsidRDefault="003F68B4" w:rsidP="00746C07">
      <w:pPr>
        <w:pBdr>
          <w:top w:val="nil"/>
          <w:left w:val="nil"/>
          <w:bottom w:val="nil"/>
          <w:right w:val="nil"/>
          <w:between w:val="nil"/>
        </w:pBdr>
        <w:spacing w:line="240" w:lineRule="auto"/>
        <w:ind w:left="0" w:hanging="2"/>
        <w:jc w:val="both"/>
        <w:outlineLvl w:val="9"/>
        <w:rPr>
          <w:rFonts w:ascii="Arial" w:eastAsia="Arial" w:hAnsi="Arial" w:cs="Arial"/>
          <w:b/>
          <w:u w:val="single"/>
        </w:rPr>
      </w:pPr>
      <w:r w:rsidRPr="0089214D">
        <w:rPr>
          <w:rFonts w:ascii="Arial" w:eastAsia="Arial" w:hAnsi="Arial" w:cs="Arial"/>
          <w:b/>
          <w:u w:val="single"/>
        </w:rPr>
        <w:t>PNRR</w:t>
      </w:r>
    </w:p>
    <w:p w14:paraId="710BA8C0" w14:textId="6755BE97" w:rsidR="003F68B4" w:rsidRPr="0089214D" w:rsidRDefault="003F68B4" w:rsidP="00746C07">
      <w:pPr>
        <w:pBdr>
          <w:top w:val="nil"/>
          <w:left w:val="nil"/>
          <w:bottom w:val="nil"/>
          <w:right w:val="nil"/>
          <w:between w:val="nil"/>
        </w:pBdr>
        <w:spacing w:line="240" w:lineRule="auto"/>
        <w:ind w:left="0" w:hanging="2"/>
        <w:jc w:val="both"/>
        <w:outlineLvl w:val="9"/>
        <w:rPr>
          <w:rFonts w:ascii="Arial" w:eastAsia="Arial" w:hAnsi="Arial" w:cs="Arial"/>
          <w:b/>
          <w:u w:val="single"/>
        </w:rPr>
      </w:pPr>
    </w:p>
    <w:p w14:paraId="5F7D95F9" w14:textId="64D3725E" w:rsidR="003F68B4" w:rsidRDefault="003F68B4" w:rsidP="00746C07">
      <w:pPr>
        <w:pBdr>
          <w:top w:val="nil"/>
          <w:left w:val="nil"/>
          <w:bottom w:val="nil"/>
          <w:right w:val="nil"/>
          <w:between w:val="nil"/>
        </w:pBdr>
        <w:spacing w:after="60" w:line="240" w:lineRule="auto"/>
        <w:ind w:left="0" w:hanging="2"/>
        <w:jc w:val="both"/>
        <w:outlineLvl w:val="9"/>
        <w:rPr>
          <w:rFonts w:ascii="Arial" w:eastAsia="Arial" w:hAnsi="Arial" w:cs="Arial"/>
          <w:b/>
          <w:u w:val="single"/>
        </w:rPr>
      </w:pPr>
      <w:r w:rsidRPr="0089214D">
        <w:rPr>
          <w:rFonts w:ascii="Arial" w:eastAsia="Arial" w:hAnsi="Arial" w:cs="Arial"/>
          <w:color w:val="000000"/>
          <w:sz w:val="22"/>
          <w:szCs w:val="22"/>
        </w:rPr>
        <w:t>L</w:t>
      </w:r>
      <w:r w:rsidR="00FF64A8" w:rsidRPr="0089214D">
        <w:rPr>
          <w:rFonts w:ascii="Arial" w:eastAsia="Arial" w:hAnsi="Arial" w:cs="Arial"/>
          <w:color w:val="000000"/>
          <w:sz w:val="22"/>
          <w:szCs w:val="22"/>
        </w:rPr>
        <w:t>’</w:t>
      </w:r>
      <w:r w:rsidRPr="0089214D">
        <w:rPr>
          <w:rFonts w:ascii="Arial" w:eastAsia="Arial" w:hAnsi="Arial" w:cs="Arial"/>
          <w:color w:val="000000"/>
          <w:sz w:val="22"/>
          <w:szCs w:val="22"/>
        </w:rPr>
        <w:t>Organo di revisione ha verificato che l</w:t>
      </w:r>
      <w:r w:rsidR="00FF64A8" w:rsidRPr="0089214D">
        <w:rPr>
          <w:rFonts w:ascii="Arial" w:eastAsia="Arial" w:hAnsi="Arial" w:cs="Arial"/>
          <w:color w:val="000000"/>
          <w:sz w:val="22"/>
          <w:szCs w:val="22"/>
        </w:rPr>
        <w:t>’</w:t>
      </w:r>
      <w:r w:rsidRPr="0089214D">
        <w:rPr>
          <w:rFonts w:ascii="Arial" w:eastAsia="Arial" w:hAnsi="Arial" w:cs="Arial"/>
          <w:color w:val="000000"/>
          <w:sz w:val="22"/>
          <w:szCs w:val="22"/>
        </w:rPr>
        <w:t xml:space="preserve">Ente </w:t>
      </w:r>
      <w:r w:rsidRPr="0089214D">
        <w:rPr>
          <w:rFonts w:ascii="Arial" w:eastAsia="Arial" w:hAnsi="Arial" w:cs="Arial"/>
          <w:b/>
          <w:bCs/>
          <w:color w:val="000000"/>
          <w:sz w:val="22"/>
          <w:szCs w:val="22"/>
        </w:rPr>
        <w:t>ha/non ha dedicato</w:t>
      </w:r>
      <w:r w:rsidRPr="0089214D">
        <w:rPr>
          <w:rFonts w:ascii="Arial" w:eastAsia="Arial" w:hAnsi="Arial" w:cs="Arial"/>
          <w:color w:val="000000"/>
          <w:sz w:val="22"/>
          <w:szCs w:val="22"/>
        </w:rPr>
        <w:t xml:space="preserve"> una sezione del DUP al PNRR (</w:t>
      </w:r>
      <w:r w:rsidRPr="00411F70">
        <w:rPr>
          <w:rFonts w:ascii="Arial" w:eastAsia="Arial" w:hAnsi="Arial" w:cs="Arial"/>
          <w:i/>
          <w:iCs/>
          <w:sz w:val="22"/>
          <w:szCs w:val="22"/>
        </w:rPr>
        <w:t xml:space="preserve">si rinvia al </w:t>
      </w:r>
      <w:r w:rsidR="0089214D" w:rsidRPr="00411F70">
        <w:rPr>
          <w:rFonts w:ascii="Arial" w:eastAsia="Arial" w:hAnsi="Arial" w:cs="Arial"/>
          <w:i/>
          <w:iCs/>
          <w:sz w:val="22"/>
          <w:szCs w:val="22"/>
        </w:rPr>
        <w:t xml:space="preserve">successivo </w:t>
      </w:r>
      <w:r w:rsidRPr="00411F70">
        <w:rPr>
          <w:rFonts w:ascii="Arial" w:eastAsia="Arial" w:hAnsi="Arial" w:cs="Arial"/>
          <w:i/>
          <w:iCs/>
          <w:sz w:val="22"/>
          <w:szCs w:val="22"/>
        </w:rPr>
        <w:t>paragrafo</w:t>
      </w:r>
      <w:r w:rsidR="006314B9" w:rsidRPr="00411F70">
        <w:rPr>
          <w:rFonts w:ascii="Arial" w:eastAsia="Arial" w:hAnsi="Arial" w:cs="Arial"/>
          <w:i/>
          <w:iCs/>
          <w:sz w:val="22"/>
          <w:szCs w:val="22"/>
        </w:rPr>
        <w:t xml:space="preserve"> dedicato al PNRR</w:t>
      </w:r>
      <w:r w:rsidRPr="0089214D">
        <w:rPr>
          <w:rFonts w:ascii="Arial" w:eastAsia="Arial" w:hAnsi="Arial" w:cs="Arial"/>
          <w:color w:val="000000"/>
          <w:sz w:val="22"/>
          <w:szCs w:val="22"/>
        </w:rPr>
        <w:t>)</w:t>
      </w:r>
    </w:p>
    <w:p w14:paraId="48D25EB4" w14:textId="77777777" w:rsidR="00B63211" w:rsidRDefault="00000000">
      <w:pPr>
        <w:ind w:left="0" w:hanging="2"/>
        <w:jc w:val="both"/>
        <w:rPr>
          <w:rFonts w:ascii="Arial" w:eastAsia="Arial" w:hAnsi="Arial" w:cs="Arial"/>
          <w:sz w:val="22"/>
          <w:szCs w:val="22"/>
        </w:rPr>
      </w:pPr>
      <w:bookmarkStart w:id="39" w:name="_heading=h.enz5tylurylb" w:colFirst="0" w:colLast="0"/>
      <w:bookmarkEnd w:id="39"/>
      <w:r>
        <w:rPr>
          <w:rFonts w:ascii="Arial" w:eastAsia="Arial" w:hAnsi="Arial" w:cs="Arial"/>
          <w:sz w:val="22"/>
          <w:szCs w:val="22"/>
        </w:rPr>
        <w:t xml:space="preserve"> </w:t>
      </w:r>
    </w:p>
    <w:p w14:paraId="07CCFEC1" w14:textId="459A37EC" w:rsidR="00B63211" w:rsidRDefault="003F68B4" w:rsidP="00746C07">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40" w:name="_heading=h.2ye6z9yx84d8" w:colFirst="0" w:colLast="0"/>
      <w:bookmarkStart w:id="41" w:name="_heading=h.9rkpe16hjudc" w:colFirst="0" w:colLast="0"/>
      <w:bookmarkStart w:id="42" w:name="_heading=h.a9a0znaegga" w:colFirst="0" w:colLast="0"/>
      <w:bookmarkStart w:id="43" w:name="_Toc120874439"/>
      <w:bookmarkEnd w:id="40"/>
      <w:bookmarkEnd w:id="41"/>
      <w:bookmarkEnd w:id="42"/>
      <w:r>
        <w:rPr>
          <w:rFonts w:ascii="Cambria" w:eastAsia="Cambria" w:hAnsi="Cambria" w:cs="Cambria"/>
          <w:b/>
          <w:color w:val="000000"/>
          <w:sz w:val="32"/>
          <w:szCs w:val="32"/>
        </w:rPr>
        <w:lastRenderedPageBreak/>
        <w:t>VERIFICA ATTENDIBILIT</w:t>
      </w:r>
      <w:r w:rsidR="007A02CE" w:rsidRPr="007A02CE">
        <w:rPr>
          <w:rFonts w:ascii="Cambria" w:eastAsia="Cambria" w:hAnsi="Cambria" w:cs="Cambria"/>
          <w:b/>
          <w:caps/>
          <w:color w:val="000000"/>
          <w:sz w:val="32"/>
          <w:szCs w:val="32"/>
        </w:rPr>
        <w:t>à</w:t>
      </w:r>
      <w:r>
        <w:rPr>
          <w:rFonts w:ascii="Cambria" w:eastAsia="Cambria" w:hAnsi="Cambria" w:cs="Cambria"/>
          <w:b/>
          <w:color w:val="000000"/>
          <w:sz w:val="32"/>
          <w:szCs w:val="32"/>
        </w:rPr>
        <w:t xml:space="preserve"> E CONGRUIT</w:t>
      </w:r>
      <w:r w:rsidR="007A02CE" w:rsidRPr="007A02CE">
        <w:rPr>
          <w:rFonts w:ascii="Cambria" w:eastAsia="Cambria" w:hAnsi="Cambria" w:cs="Cambria"/>
          <w:b/>
          <w:caps/>
          <w:color w:val="000000"/>
          <w:sz w:val="32"/>
          <w:szCs w:val="32"/>
        </w:rPr>
        <w:t>à</w:t>
      </w:r>
      <w:r>
        <w:rPr>
          <w:rFonts w:ascii="Cambria" w:eastAsia="Cambria" w:hAnsi="Cambria" w:cs="Cambria"/>
          <w:b/>
          <w:color w:val="000000"/>
          <w:sz w:val="32"/>
          <w:szCs w:val="32"/>
        </w:rPr>
        <w:t xml:space="preserve"> DELLE PREVISIONI ANNO 2023-2025</w:t>
      </w:r>
      <w:bookmarkEnd w:id="43"/>
    </w:p>
    <w:p w14:paraId="5E55E9A2" w14:textId="77777777" w:rsidR="00B63211" w:rsidRDefault="00000000"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8"/>
          <w:szCs w:val="28"/>
        </w:rPr>
      </w:pPr>
      <w:r>
        <w:rPr>
          <w:rFonts w:ascii="Cambria" w:eastAsia="Cambria" w:hAnsi="Cambria" w:cs="Cambria"/>
          <w:b/>
          <w:i/>
          <w:color w:val="000000"/>
          <w:sz w:val="28"/>
          <w:szCs w:val="28"/>
        </w:rPr>
        <w:t xml:space="preserve">A) ENTRATE </w:t>
      </w:r>
    </w:p>
    <w:p w14:paraId="20F0DC8C" w14:textId="77777777" w:rsidR="00B63211" w:rsidRDefault="00B63211" w:rsidP="00746C07">
      <w:pPr>
        <w:pBdr>
          <w:top w:val="nil"/>
          <w:left w:val="nil"/>
          <w:bottom w:val="nil"/>
          <w:right w:val="nil"/>
          <w:between w:val="nil"/>
        </w:pBdr>
        <w:tabs>
          <w:tab w:val="left" w:pos="708"/>
        </w:tabs>
        <w:spacing w:line="240" w:lineRule="auto"/>
        <w:ind w:left="0" w:hanging="2"/>
        <w:jc w:val="both"/>
        <w:outlineLvl w:val="9"/>
        <w:rPr>
          <w:color w:val="000000"/>
          <w:sz w:val="20"/>
          <w:szCs w:val="20"/>
        </w:rPr>
      </w:pPr>
    </w:p>
    <w:p w14:paraId="5349A187" w14:textId="690C9E55" w:rsidR="00B63211" w:rsidRPr="0089214D" w:rsidRDefault="0089214D" w:rsidP="00746C07">
      <w:pPr>
        <w:pBdr>
          <w:top w:val="nil"/>
          <w:left w:val="nil"/>
          <w:bottom w:val="nil"/>
          <w:right w:val="nil"/>
          <w:between w:val="nil"/>
        </w:pBdr>
        <w:tabs>
          <w:tab w:val="left" w:pos="708"/>
        </w:tabs>
        <w:spacing w:line="240" w:lineRule="auto"/>
        <w:ind w:left="0" w:hanging="2"/>
        <w:jc w:val="both"/>
        <w:outlineLvl w:val="9"/>
        <w:rPr>
          <w:rFonts w:ascii="Arial" w:eastAsia="Arial" w:hAnsi="Arial" w:cs="Arial"/>
          <w:color w:val="000000"/>
          <w:sz w:val="22"/>
          <w:szCs w:val="22"/>
        </w:rPr>
      </w:pPr>
      <w:r w:rsidRPr="0089214D">
        <w:rPr>
          <w:rFonts w:ascii="Arial" w:eastAsia="Arial" w:hAnsi="Arial" w:cs="Arial"/>
          <w:color w:val="000000"/>
          <w:sz w:val="22"/>
          <w:szCs w:val="22"/>
        </w:rPr>
        <w:t xml:space="preserve">Ai </w:t>
      </w:r>
      <w:r>
        <w:rPr>
          <w:rFonts w:ascii="Arial" w:eastAsia="Arial" w:hAnsi="Arial" w:cs="Arial"/>
          <w:color w:val="000000"/>
          <w:sz w:val="22"/>
          <w:szCs w:val="22"/>
        </w:rPr>
        <w:t>fi</w:t>
      </w:r>
      <w:r w:rsidRPr="0089214D">
        <w:rPr>
          <w:rFonts w:ascii="Arial" w:eastAsia="Arial" w:hAnsi="Arial" w:cs="Arial"/>
          <w:color w:val="000000"/>
          <w:sz w:val="22"/>
          <w:szCs w:val="22"/>
        </w:rPr>
        <w:t>ni della verifica dell</w:t>
      </w:r>
      <w:r w:rsidR="00FF64A8" w:rsidRPr="0089214D">
        <w:rPr>
          <w:rFonts w:ascii="Arial" w:eastAsia="Arial" w:hAnsi="Arial" w:cs="Arial"/>
          <w:color w:val="000000"/>
          <w:sz w:val="22"/>
          <w:szCs w:val="22"/>
        </w:rPr>
        <w:t>’</w:t>
      </w:r>
      <w:r w:rsidRPr="0089214D">
        <w:rPr>
          <w:rFonts w:ascii="Arial" w:eastAsia="Arial" w:hAnsi="Arial" w:cs="Arial"/>
          <w:color w:val="000000"/>
          <w:sz w:val="22"/>
          <w:szCs w:val="22"/>
        </w:rPr>
        <w:t>attendibilità delle entrate e congruità delle spese previste per gli esercizi 2023-2025, alla luce della manovra disposta dall</w:t>
      </w:r>
      <w:r w:rsidR="00FF64A8" w:rsidRPr="0089214D">
        <w:rPr>
          <w:rFonts w:ascii="Arial" w:eastAsia="Arial" w:hAnsi="Arial" w:cs="Arial"/>
          <w:color w:val="000000"/>
          <w:sz w:val="22"/>
          <w:szCs w:val="22"/>
        </w:rPr>
        <w:t>’</w:t>
      </w:r>
      <w:r w:rsidRPr="0089214D">
        <w:rPr>
          <w:rFonts w:ascii="Arial" w:eastAsia="Arial" w:hAnsi="Arial" w:cs="Arial"/>
          <w:color w:val="000000"/>
          <w:sz w:val="22"/>
          <w:szCs w:val="22"/>
        </w:rPr>
        <w:t xml:space="preserve">ente, </w:t>
      </w:r>
      <w:r>
        <w:rPr>
          <w:rFonts w:ascii="Arial" w:eastAsia="Arial" w:hAnsi="Arial" w:cs="Arial"/>
          <w:color w:val="000000"/>
          <w:sz w:val="22"/>
          <w:szCs w:val="22"/>
        </w:rPr>
        <w:t xml:space="preserve">l’Organo di revisione ha </w:t>
      </w:r>
      <w:r w:rsidRPr="0089214D">
        <w:rPr>
          <w:rFonts w:ascii="Arial" w:eastAsia="Arial" w:hAnsi="Arial" w:cs="Arial"/>
          <w:color w:val="000000"/>
          <w:sz w:val="22"/>
          <w:szCs w:val="22"/>
        </w:rPr>
        <w:t>analizzat</w:t>
      </w:r>
      <w:r>
        <w:rPr>
          <w:rFonts w:ascii="Arial" w:eastAsia="Arial" w:hAnsi="Arial" w:cs="Arial"/>
          <w:color w:val="000000"/>
          <w:sz w:val="22"/>
          <w:szCs w:val="22"/>
        </w:rPr>
        <w:t>o</w:t>
      </w:r>
      <w:r w:rsidRPr="0089214D">
        <w:rPr>
          <w:rFonts w:ascii="Arial" w:eastAsia="Arial" w:hAnsi="Arial" w:cs="Arial"/>
          <w:color w:val="000000"/>
          <w:sz w:val="22"/>
          <w:szCs w:val="22"/>
        </w:rPr>
        <w:t xml:space="preserve"> in particolare le voci di bilancio </w:t>
      </w:r>
      <w:r>
        <w:rPr>
          <w:rFonts w:ascii="Arial" w:eastAsia="Arial" w:hAnsi="Arial" w:cs="Arial"/>
          <w:color w:val="000000"/>
          <w:sz w:val="22"/>
          <w:szCs w:val="22"/>
        </w:rPr>
        <w:t>di seguito</w:t>
      </w:r>
      <w:r w:rsidRPr="0089214D">
        <w:rPr>
          <w:rFonts w:ascii="Arial" w:eastAsia="Arial" w:hAnsi="Arial" w:cs="Arial"/>
          <w:color w:val="000000"/>
          <w:sz w:val="22"/>
          <w:szCs w:val="22"/>
        </w:rPr>
        <w:t xml:space="preserve"> riportate.</w:t>
      </w:r>
    </w:p>
    <w:p w14:paraId="4AC69A80" w14:textId="77777777" w:rsidR="00B63211" w:rsidRPr="0089214D" w:rsidRDefault="00B63211" w:rsidP="00746C07">
      <w:pPr>
        <w:pBdr>
          <w:top w:val="nil"/>
          <w:left w:val="nil"/>
          <w:bottom w:val="nil"/>
          <w:right w:val="nil"/>
          <w:between w:val="nil"/>
        </w:pBdr>
        <w:tabs>
          <w:tab w:val="left" w:pos="708"/>
        </w:tabs>
        <w:spacing w:line="240" w:lineRule="auto"/>
        <w:ind w:left="0" w:hanging="2"/>
        <w:jc w:val="both"/>
        <w:outlineLvl w:val="9"/>
        <w:rPr>
          <w:rFonts w:ascii="Arial" w:eastAsia="Arial" w:hAnsi="Arial" w:cs="Arial"/>
          <w:color w:val="000000"/>
          <w:sz w:val="22"/>
          <w:szCs w:val="22"/>
        </w:rPr>
      </w:pPr>
    </w:p>
    <w:p w14:paraId="4021EDE7" w14:textId="77777777" w:rsidR="00B63211" w:rsidRDefault="00000000" w:rsidP="00746C07">
      <w:pPr>
        <w:pBdr>
          <w:top w:val="nil"/>
          <w:left w:val="nil"/>
          <w:bottom w:val="nil"/>
          <w:right w:val="nil"/>
          <w:between w:val="nil"/>
        </w:pBdr>
        <w:spacing w:line="240" w:lineRule="auto"/>
        <w:ind w:left="0" w:hanging="2"/>
        <w:jc w:val="both"/>
        <w:outlineLvl w:val="9"/>
        <w:rPr>
          <w:rFonts w:ascii="Cambria" w:eastAsia="Cambria" w:hAnsi="Cambria" w:cs="Cambria"/>
          <w:b/>
          <w:i/>
          <w:color w:val="000000"/>
        </w:rPr>
      </w:pPr>
      <w:r>
        <w:rPr>
          <w:rFonts w:ascii="Cambria" w:eastAsia="Cambria" w:hAnsi="Cambria" w:cs="Cambria"/>
          <w:b/>
          <w:i/>
          <w:color w:val="000000"/>
        </w:rPr>
        <w:t>Entrate da fiscalità locale</w:t>
      </w:r>
    </w:p>
    <w:p w14:paraId="70B082BE"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3E94AC55" w14:textId="0D288B23"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r>
        <w:rPr>
          <w:rFonts w:ascii="Arial" w:eastAsia="Arial" w:hAnsi="Arial" w:cs="Arial"/>
          <w:b/>
          <w:color w:val="000000"/>
          <w:u w:val="single"/>
        </w:rPr>
        <w:t>Addizionale Comunale all</w:t>
      </w:r>
      <w:r w:rsidR="00FF64A8">
        <w:rPr>
          <w:rFonts w:ascii="Arial" w:eastAsia="Arial" w:hAnsi="Arial" w:cs="Arial"/>
          <w:b/>
          <w:color w:val="000000"/>
          <w:u w:val="single"/>
        </w:rPr>
        <w:t>’</w:t>
      </w:r>
      <w:r>
        <w:rPr>
          <w:rFonts w:ascii="Arial" w:eastAsia="Arial" w:hAnsi="Arial" w:cs="Arial"/>
          <w:b/>
          <w:color w:val="000000"/>
          <w:u w:val="single"/>
        </w:rPr>
        <w:t>Irpef</w:t>
      </w:r>
    </w:p>
    <w:p w14:paraId="68A415B7"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9E1E957" w14:textId="3CBD7A25" w:rsidR="00B63211" w:rsidRDefault="003F68B4"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89214D">
        <w:rPr>
          <w:rFonts w:ascii="Arial" w:eastAsia="Arial" w:hAnsi="Arial" w:cs="Arial"/>
          <w:color w:val="000000"/>
          <w:sz w:val="22"/>
          <w:szCs w:val="22"/>
        </w:rPr>
        <w:t>Organo di revisione ha verificato che l’</w:t>
      </w:r>
      <w:r>
        <w:rPr>
          <w:rFonts w:ascii="Arial" w:eastAsia="Arial" w:hAnsi="Arial" w:cs="Arial"/>
          <w:color w:val="000000"/>
          <w:sz w:val="22"/>
          <w:szCs w:val="22"/>
        </w:rPr>
        <w:t>Ente ha applicato, ai sensi dell</w:t>
      </w:r>
      <w:r w:rsidR="00FF64A8">
        <w:rPr>
          <w:rFonts w:ascii="Arial" w:eastAsia="Arial" w:hAnsi="Arial" w:cs="Arial"/>
          <w:color w:val="000000"/>
          <w:sz w:val="22"/>
          <w:szCs w:val="22"/>
        </w:rPr>
        <w:t>’</w:t>
      </w:r>
      <w:r>
        <w:rPr>
          <w:rFonts w:ascii="Arial" w:eastAsia="Arial" w:hAnsi="Arial" w:cs="Arial"/>
          <w:color w:val="000000"/>
          <w:sz w:val="22"/>
          <w:szCs w:val="22"/>
        </w:rPr>
        <w:t xml:space="preserve">art. 1 del D. </w:t>
      </w:r>
      <w:r w:rsidR="00B2470D">
        <w:rPr>
          <w:rFonts w:ascii="Arial" w:eastAsia="Arial" w:hAnsi="Arial" w:cs="Arial"/>
          <w:color w:val="000000"/>
          <w:sz w:val="22"/>
          <w:szCs w:val="22"/>
        </w:rPr>
        <w:t>l</w:t>
      </w:r>
      <w:r>
        <w:rPr>
          <w:rFonts w:ascii="Arial" w:eastAsia="Arial" w:hAnsi="Arial" w:cs="Arial"/>
          <w:color w:val="000000"/>
          <w:sz w:val="22"/>
          <w:szCs w:val="22"/>
        </w:rPr>
        <w:t>gs. n. 360/1998, l</w:t>
      </w:r>
      <w:r w:rsidR="00FF64A8">
        <w:rPr>
          <w:rFonts w:ascii="Arial" w:eastAsia="Arial" w:hAnsi="Arial" w:cs="Arial"/>
          <w:color w:val="000000"/>
          <w:sz w:val="22"/>
          <w:szCs w:val="22"/>
        </w:rPr>
        <w:t>’</w:t>
      </w:r>
      <w:r>
        <w:rPr>
          <w:rFonts w:ascii="Arial" w:eastAsia="Arial" w:hAnsi="Arial" w:cs="Arial"/>
          <w:color w:val="000000"/>
          <w:sz w:val="22"/>
          <w:szCs w:val="22"/>
        </w:rPr>
        <w:t>addizionale all</w:t>
      </w:r>
      <w:r w:rsidR="00FF64A8">
        <w:rPr>
          <w:rFonts w:ascii="Arial" w:eastAsia="Arial" w:hAnsi="Arial" w:cs="Arial"/>
          <w:color w:val="000000"/>
          <w:sz w:val="22"/>
          <w:szCs w:val="22"/>
        </w:rPr>
        <w:t>’</w:t>
      </w:r>
      <w:r>
        <w:rPr>
          <w:rFonts w:ascii="Arial" w:eastAsia="Arial" w:hAnsi="Arial" w:cs="Arial"/>
          <w:color w:val="000000"/>
          <w:sz w:val="22"/>
          <w:szCs w:val="22"/>
        </w:rPr>
        <w:t>IRPEF, fissandone l</w:t>
      </w:r>
      <w:r w:rsidR="00FF64A8">
        <w:rPr>
          <w:rFonts w:ascii="Arial" w:eastAsia="Arial" w:hAnsi="Arial" w:cs="Arial"/>
          <w:color w:val="000000"/>
          <w:sz w:val="22"/>
          <w:szCs w:val="22"/>
        </w:rPr>
        <w:t>’</w:t>
      </w:r>
      <w:r>
        <w:rPr>
          <w:rFonts w:ascii="Arial" w:eastAsia="Arial" w:hAnsi="Arial" w:cs="Arial"/>
          <w:color w:val="000000"/>
          <w:sz w:val="22"/>
          <w:szCs w:val="22"/>
        </w:rPr>
        <w:t>aliquota in misura del…………….. (</w:t>
      </w:r>
      <w:r>
        <w:rPr>
          <w:rFonts w:ascii="Arial" w:eastAsia="Arial" w:hAnsi="Arial" w:cs="Arial"/>
          <w:i/>
          <w:color w:val="000000"/>
          <w:sz w:val="22"/>
          <w:szCs w:val="22"/>
        </w:rPr>
        <w:t>eventuale</w:t>
      </w:r>
      <w:r>
        <w:rPr>
          <w:rFonts w:ascii="Arial" w:eastAsia="Arial" w:hAnsi="Arial" w:cs="Arial"/>
          <w:color w:val="000000"/>
          <w:sz w:val="22"/>
          <w:szCs w:val="22"/>
        </w:rPr>
        <w:t xml:space="preserve"> : con una soglia di esenzione per redditi fino a euro…..)</w:t>
      </w:r>
    </w:p>
    <w:p w14:paraId="6AC1A2F8"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195E162"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Oppure</w:t>
      </w:r>
      <w:r>
        <w:rPr>
          <w:rFonts w:ascii="Arial" w:eastAsia="Arial" w:hAnsi="Arial" w:cs="Arial"/>
          <w:color w:val="000000"/>
          <w:sz w:val="22"/>
          <w:szCs w:val="22"/>
        </w:rPr>
        <w:t>:</w:t>
      </w:r>
    </w:p>
    <w:p w14:paraId="0DF4258D" w14:textId="4610FCFD" w:rsidR="00B63211" w:rsidRDefault="0089214D"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L’Ente ha applicato, ai sensi dell</w:t>
      </w:r>
      <w:r w:rsidR="00FF64A8">
        <w:rPr>
          <w:rFonts w:ascii="Arial" w:eastAsia="Arial" w:hAnsi="Arial" w:cs="Arial"/>
          <w:color w:val="000000"/>
          <w:sz w:val="22"/>
          <w:szCs w:val="22"/>
        </w:rPr>
        <w:t>’</w:t>
      </w:r>
      <w:r>
        <w:rPr>
          <w:rFonts w:ascii="Arial" w:eastAsia="Arial" w:hAnsi="Arial" w:cs="Arial"/>
          <w:color w:val="000000"/>
          <w:sz w:val="22"/>
          <w:szCs w:val="22"/>
        </w:rPr>
        <w:t>art.1 del D.</w:t>
      </w:r>
      <w:r w:rsidR="00B2470D">
        <w:rPr>
          <w:rFonts w:ascii="Arial" w:eastAsia="Arial" w:hAnsi="Arial" w:cs="Arial"/>
          <w:color w:val="000000"/>
          <w:sz w:val="22"/>
          <w:szCs w:val="22"/>
        </w:rPr>
        <w:t>l</w:t>
      </w:r>
      <w:r>
        <w:rPr>
          <w:rFonts w:ascii="Arial" w:eastAsia="Arial" w:hAnsi="Arial" w:cs="Arial"/>
          <w:color w:val="000000"/>
          <w:sz w:val="22"/>
          <w:szCs w:val="22"/>
        </w:rPr>
        <w:t>gs. n.360/1998, l</w:t>
      </w:r>
      <w:r w:rsidR="00FF64A8">
        <w:rPr>
          <w:rFonts w:ascii="Arial" w:eastAsia="Arial" w:hAnsi="Arial" w:cs="Arial"/>
          <w:color w:val="000000"/>
          <w:sz w:val="22"/>
          <w:szCs w:val="22"/>
        </w:rPr>
        <w:t>’</w:t>
      </w:r>
      <w:r>
        <w:rPr>
          <w:rFonts w:ascii="Arial" w:eastAsia="Arial" w:hAnsi="Arial" w:cs="Arial"/>
          <w:color w:val="000000"/>
          <w:sz w:val="22"/>
          <w:szCs w:val="22"/>
        </w:rPr>
        <w:t>addizionale all</w:t>
      </w:r>
      <w:r w:rsidR="00FF64A8">
        <w:rPr>
          <w:rFonts w:ascii="Arial" w:eastAsia="Arial" w:hAnsi="Arial" w:cs="Arial"/>
          <w:color w:val="000000"/>
          <w:sz w:val="22"/>
          <w:szCs w:val="22"/>
        </w:rPr>
        <w:t>’</w:t>
      </w:r>
      <w:r>
        <w:rPr>
          <w:rFonts w:ascii="Arial" w:eastAsia="Arial" w:hAnsi="Arial" w:cs="Arial"/>
          <w:color w:val="000000"/>
          <w:sz w:val="22"/>
          <w:szCs w:val="22"/>
        </w:rPr>
        <w:t>IRPEF, fissandone le aliquote sulla base dei seguenti scaglioni di reddito:</w:t>
      </w:r>
    </w:p>
    <w:p w14:paraId="564EFECB" w14:textId="2F9184B1" w:rsidR="00D130A8" w:rsidRDefault="00D130A8"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C9C570F" w14:textId="4FDDD7F1" w:rsidR="00D130A8" w:rsidRDefault="00000000" w:rsidP="00D130A8">
      <w:pPr>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rFonts w:ascii="Arial" w:eastAsia="Arial" w:hAnsi="Arial" w:cs="Arial"/>
          <w:color w:val="000000"/>
          <w:position w:val="0"/>
          <w:sz w:val="22"/>
          <w:szCs w:val="22"/>
        </w:rPr>
        <w:object w:dxaOrig="8770" w:dyaOrig="1280" w14:anchorId="7BA4C024">
          <v:shape id="_x0000_i1035" type="#_x0000_t75" style="width:438.5pt;height:63.5pt" o:ole="">
            <v:imagedata r:id="rId43" o:title=""/>
          </v:shape>
          <o:OLEObject Type="Link" ProgID="Excel.Sheet.8" ShapeID="_x0000_i1035" DrawAspect="Content" r:id="rId44" UpdateMode="Always">
            <o:LinkType>EnhancedMetaFile</o:LinkType>
            <o:LockedField>false</o:LockedField>
          </o:OLEObject>
        </w:object>
      </w:r>
    </w:p>
    <w:p w14:paraId="6A51477F"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b/>
          <w:sz w:val="22"/>
          <w:szCs w:val="22"/>
        </w:rPr>
      </w:pPr>
    </w:p>
    <w:p w14:paraId="4B30B298"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u w:val="single"/>
        </w:rPr>
      </w:pPr>
      <w:bookmarkStart w:id="44" w:name="_heading=h.2grqrue" w:colFirst="0" w:colLast="0"/>
      <w:bookmarkEnd w:id="44"/>
    </w:p>
    <w:p w14:paraId="16AD6BB1" w14:textId="41F3DAED"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3420F3">
        <w:rPr>
          <w:rFonts w:ascii="Arial" w:eastAsia="Arial" w:hAnsi="Arial" w:cs="Arial"/>
          <w:color w:val="000000"/>
          <w:sz w:val="22"/>
          <w:szCs w:val="22"/>
        </w:rPr>
        <w:t>’Organo di revisione ha verificato che l</w:t>
      </w:r>
      <w:r>
        <w:rPr>
          <w:rFonts w:ascii="Arial" w:eastAsia="Arial" w:hAnsi="Arial" w:cs="Arial"/>
          <w:color w:val="000000"/>
          <w:sz w:val="22"/>
          <w:szCs w:val="22"/>
        </w:rPr>
        <w:t xml:space="preserve">e previsioni di gettito </w:t>
      </w:r>
      <w:r w:rsidRPr="008F17B0">
        <w:rPr>
          <w:rFonts w:ascii="Arial" w:eastAsia="Arial" w:hAnsi="Arial" w:cs="Arial"/>
          <w:b/>
          <w:bCs/>
          <w:color w:val="000000"/>
          <w:sz w:val="22"/>
          <w:szCs w:val="22"/>
        </w:rPr>
        <w:t>sono</w:t>
      </w:r>
      <w:r w:rsidR="003420F3" w:rsidRPr="008F17B0">
        <w:rPr>
          <w:rFonts w:ascii="Arial" w:eastAsia="Arial" w:hAnsi="Arial" w:cs="Arial"/>
          <w:b/>
          <w:bCs/>
          <w:color w:val="000000"/>
          <w:sz w:val="22"/>
          <w:szCs w:val="22"/>
        </w:rPr>
        <w:t>/non sono</w:t>
      </w:r>
      <w:r w:rsidRPr="008F17B0">
        <w:rPr>
          <w:rFonts w:ascii="Arial" w:eastAsia="Arial" w:hAnsi="Arial" w:cs="Arial"/>
          <w:b/>
          <w:bCs/>
          <w:color w:val="000000"/>
          <w:sz w:val="22"/>
          <w:szCs w:val="22"/>
        </w:rPr>
        <w:t xml:space="preserve"> coerenti</w:t>
      </w:r>
      <w:r>
        <w:rPr>
          <w:rFonts w:ascii="Arial" w:eastAsia="Arial" w:hAnsi="Arial" w:cs="Arial"/>
          <w:color w:val="000000"/>
          <w:sz w:val="22"/>
          <w:szCs w:val="22"/>
        </w:rPr>
        <w:t xml:space="preserve"> a quanto disposto dal punto 3.7.5 del principio 4/2 del D. Lgs 118/2011.</w:t>
      </w:r>
    </w:p>
    <w:p w14:paraId="1609357A"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7A554A6E"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3515583F"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r>
        <w:rPr>
          <w:rFonts w:ascii="Arial" w:eastAsia="Arial" w:hAnsi="Arial" w:cs="Arial"/>
          <w:b/>
          <w:color w:val="000000"/>
          <w:u w:val="single"/>
        </w:rPr>
        <w:t>IMU</w:t>
      </w:r>
    </w:p>
    <w:p w14:paraId="6EED9A37" w14:textId="77777777" w:rsidR="0089214D" w:rsidRDefault="0089214D" w:rsidP="00746C07">
      <w:pPr>
        <w:pBdr>
          <w:top w:val="nil"/>
          <w:left w:val="nil"/>
          <w:bottom w:val="nil"/>
          <w:right w:val="nil"/>
          <w:between w:val="nil"/>
        </w:pBdr>
        <w:spacing w:line="240" w:lineRule="auto"/>
        <w:ind w:left="0" w:hanging="2"/>
        <w:jc w:val="both"/>
        <w:outlineLvl w:val="9"/>
        <w:rPr>
          <w:rFonts w:ascii="Arial" w:eastAsia="Arial" w:hAnsi="Arial" w:cs="Arial"/>
          <w:i/>
          <w:color w:val="00B0F0"/>
          <w:sz w:val="20"/>
          <w:szCs w:val="20"/>
        </w:rPr>
      </w:pPr>
    </w:p>
    <w:p w14:paraId="0EE72D26" w14:textId="7D48DA5A" w:rsidR="00B63211" w:rsidRPr="005A7ABA"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sidRPr="005A7ABA">
        <w:rPr>
          <w:rFonts w:ascii="Arial" w:eastAsia="Arial" w:hAnsi="Arial" w:cs="Arial"/>
          <w:i/>
          <w:color w:val="00B0F0"/>
          <w:sz w:val="22"/>
          <w:szCs w:val="22"/>
        </w:rPr>
        <w:t>La “nuova” Imposta Municipale Propria (IMU) è disciplinata dalle disposizioni di cui all</w:t>
      </w:r>
      <w:r w:rsidR="00FF64A8" w:rsidRPr="005A7ABA">
        <w:rPr>
          <w:rFonts w:ascii="Arial" w:eastAsia="Arial" w:hAnsi="Arial" w:cs="Arial"/>
          <w:i/>
          <w:color w:val="00B0F0"/>
          <w:sz w:val="22"/>
          <w:szCs w:val="22"/>
        </w:rPr>
        <w:t>’</w:t>
      </w:r>
      <w:r w:rsidRPr="005A7ABA">
        <w:rPr>
          <w:rFonts w:ascii="Arial" w:eastAsia="Arial" w:hAnsi="Arial" w:cs="Arial"/>
          <w:i/>
          <w:color w:val="00B0F0"/>
          <w:sz w:val="22"/>
          <w:szCs w:val="22"/>
        </w:rPr>
        <w:t>articolo 1, commi da 739 a 780, Legge 27 dicembre 2019, n. 160.</w:t>
      </w:r>
    </w:p>
    <w:p w14:paraId="55BBD07D" w14:textId="77777777" w:rsidR="00B63211" w:rsidRPr="005A7ABA"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13A2267" w14:textId="3CD8D385"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Il gettito stimato per l</w:t>
      </w:r>
      <w:r w:rsidR="00FF64A8">
        <w:rPr>
          <w:rFonts w:ascii="Arial" w:eastAsia="Arial" w:hAnsi="Arial" w:cs="Arial"/>
          <w:color w:val="000000"/>
          <w:sz w:val="22"/>
          <w:szCs w:val="22"/>
        </w:rPr>
        <w:t>’</w:t>
      </w:r>
      <w:r>
        <w:rPr>
          <w:rFonts w:ascii="Arial" w:eastAsia="Arial" w:hAnsi="Arial" w:cs="Arial"/>
          <w:color w:val="000000"/>
          <w:sz w:val="22"/>
          <w:szCs w:val="22"/>
        </w:rPr>
        <w:t>Imposta Municipale Propria è il seguente e tiene conto dell</w:t>
      </w:r>
      <w:r w:rsidR="00FF64A8">
        <w:rPr>
          <w:rFonts w:ascii="Arial" w:eastAsia="Arial" w:hAnsi="Arial" w:cs="Arial"/>
          <w:color w:val="000000"/>
          <w:sz w:val="22"/>
          <w:szCs w:val="22"/>
        </w:rPr>
        <w:t>’</w:t>
      </w:r>
      <w:r>
        <w:rPr>
          <w:rFonts w:ascii="Arial" w:eastAsia="Arial" w:hAnsi="Arial" w:cs="Arial"/>
          <w:color w:val="000000"/>
          <w:sz w:val="22"/>
          <w:szCs w:val="22"/>
        </w:rPr>
        <w:t>integrale esenzione dei beni-merce ai sensi del comma 751:</w:t>
      </w:r>
    </w:p>
    <w:p w14:paraId="4E469ED6"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highlight w:val="yellow"/>
        </w:rPr>
      </w:pPr>
    </w:p>
    <w:p w14:paraId="06485448"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bookmarkStart w:id="45" w:name="_heading=h.vx1227" w:colFirst="0" w:colLast="0"/>
      <w:bookmarkEnd w:id="45"/>
      <w:r>
        <w:t xml:space="preserve">     </w:t>
      </w:r>
    </w:p>
    <w:p w14:paraId="1FD60E26" w14:textId="6025FC70" w:rsidR="00B63211" w:rsidRDefault="00000000" w:rsidP="003D00A7">
      <w:pPr>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rFonts w:ascii="Arial" w:eastAsia="Arial" w:hAnsi="Arial" w:cs="Arial"/>
          <w:color w:val="000000"/>
          <w:position w:val="0"/>
          <w:sz w:val="22"/>
          <w:szCs w:val="22"/>
        </w:rPr>
        <w:object w:dxaOrig="8770" w:dyaOrig="1040" w14:anchorId="32D95886">
          <v:shape id="_x0000_i1036" type="#_x0000_t75" style="width:438.5pt;height:52pt" o:ole="">
            <v:imagedata r:id="rId45" o:title=""/>
          </v:shape>
          <o:OLEObject Type="Link" ProgID="Excel.Sheet.8" ShapeID="_x0000_i1036" DrawAspect="Content" r:id="rId46" UpdateMode="Always">
            <o:LinkType>EnhancedMetaFile</o:LinkType>
            <o:LockedField>false</o:LockedField>
          </o:OLEObject>
        </w:object>
      </w:r>
    </w:p>
    <w:p w14:paraId="07679913" w14:textId="648CB338"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04C46003" w14:textId="7CA3FF72" w:rsidR="008F17B0" w:rsidRDefault="008F17B0"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3A8BA6A2" w14:textId="1A847630" w:rsidR="008F17B0" w:rsidRDefault="008F17B0"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66B6C10A" w14:textId="0C187FEB" w:rsidR="008F17B0" w:rsidRDefault="008F17B0"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22F00156" w14:textId="6C700519" w:rsidR="008F17B0" w:rsidRDefault="008F17B0"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20808D84" w14:textId="7EC1B71F" w:rsidR="008F17B0" w:rsidRDefault="008F17B0"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689B2CFA" w14:textId="77777777" w:rsidR="008F17B0" w:rsidRDefault="008F17B0"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25DD82D0" w14:textId="6AE5A7E9"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r>
        <w:rPr>
          <w:rFonts w:ascii="Arial" w:eastAsia="Arial" w:hAnsi="Arial" w:cs="Arial"/>
          <w:b/>
          <w:color w:val="000000"/>
          <w:u w:val="single"/>
        </w:rPr>
        <w:lastRenderedPageBreak/>
        <w:t>TARI</w:t>
      </w:r>
    </w:p>
    <w:p w14:paraId="3DF025A0"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0"/>
          <w:szCs w:val="20"/>
        </w:rPr>
      </w:pPr>
      <w:bookmarkStart w:id="46" w:name="_heading=h.3fwokq0" w:colFirst="0" w:colLast="0"/>
      <w:bookmarkEnd w:id="46"/>
    </w:p>
    <w:p w14:paraId="40E05094"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Il gettito stimato per la TARI è il seguente:</w:t>
      </w:r>
    </w:p>
    <w:p w14:paraId="3B391BD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bookmarkStart w:id="47" w:name="_heading=h.1v1yuxt" w:colFirst="0" w:colLast="0"/>
      <w:bookmarkEnd w:id="47"/>
    </w:p>
    <w:p w14:paraId="18EE638C" w14:textId="60805912" w:rsidR="00B63211" w:rsidRDefault="007004F0" w:rsidP="003D00A7">
      <w:pPr>
        <w:pBdr>
          <w:top w:val="nil"/>
          <w:left w:val="nil"/>
          <w:bottom w:val="nil"/>
          <w:right w:val="nil"/>
          <w:between w:val="nil"/>
        </w:pBdr>
        <w:spacing w:line="240" w:lineRule="auto"/>
        <w:ind w:left="0" w:hanging="2"/>
        <w:jc w:val="center"/>
        <w:outlineLvl w:val="9"/>
        <w:rPr>
          <w:rFonts w:ascii="Arial" w:eastAsia="Arial" w:hAnsi="Arial" w:cs="Arial"/>
          <w:sz w:val="22"/>
          <w:szCs w:val="22"/>
        </w:rPr>
      </w:pPr>
      <w:r>
        <w:rPr>
          <w:rFonts w:ascii="Arial" w:eastAsia="Arial" w:hAnsi="Arial" w:cs="Arial"/>
          <w:position w:val="0"/>
          <w:sz w:val="22"/>
          <w:szCs w:val="22"/>
        </w:rPr>
        <w:object w:dxaOrig="8815" w:dyaOrig="1575" w14:anchorId="71A7A88D">
          <v:shape id="_x0000_i1063" type="#_x0000_t75" style="width:441pt;height:77.5pt" o:ole="">
            <v:imagedata r:id="rId47" o:title=""/>
          </v:shape>
          <o:OLEObject Type="Link" ProgID="Excel.Sheet.8" ShapeID="_x0000_i1063" DrawAspect="Content" r:id="rId48" UpdateMode="Always">
            <o:LinkType>EnhancedMetaFile</o:LinkType>
            <o:LockedField>false</o:LockedField>
          </o:OLEObject>
        </w:object>
      </w:r>
    </w:p>
    <w:p w14:paraId="0C6DB42D"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67A5CC4E" w14:textId="241B8712"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In particolare</w:t>
      </w:r>
      <w:r w:rsidR="0089214D">
        <w:rPr>
          <w:rFonts w:ascii="Arial" w:eastAsia="Arial" w:hAnsi="Arial" w:cs="Arial"/>
          <w:color w:val="000000"/>
          <w:sz w:val="22"/>
          <w:szCs w:val="22"/>
        </w:rPr>
        <w:t>,</w:t>
      </w:r>
      <w:r>
        <w:rPr>
          <w:rFonts w:ascii="Arial" w:eastAsia="Arial" w:hAnsi="Arial" w:cs="Arial"/>
          <w:color w:val="000000"/>
          <w:sz w:val="22"/>
          <w:szCs w:val="22"/>
        </w:rPr>
        <w:t xml:space="preserve"> per la TARI, l</w:t>
      </w:r>
      <w:r w:rsidR="00FF64A8">
        <w:rPr>
          <w:rFonts w:ascii="Arial" w:eastAsia="Arial" w:hAnsi="Arial" w:cs="Arial"/>
          <w:color w:val="000000"/>
          <w:sz w:val="22"/>
          <w:szCs w:val="22"/>
        </w:rPr>
        <w:t>’</w:t>
      </w:r>
      <w:r>
        <w:rPr>
          <w:rFonts w:ascii="Arial" w:eastAsia="Arial" w:hAnsi="Arial" w:cs="Arial"/>
          <w:sz w:val="22"/>
          <w:szCs w:val="22"/>
        </w:rPr>
        <w:t>E</w:t>
      </w:r>
      <w:r>
        <w:rPr>
          <w:rFonts w:ascii="Arial" w:eastAsia="Arial" w:hAnsi="Arial" w:cs="Arial"/>
          <w:color w:val="000000"/>
          <w:sz w:val="22"/>
          <w:szCs w:val="22"/>
        </w:rPr>
        <w:t>nte ha previsto nel bilancio 202</w:t>
      </w:r>
      <w:r>
        <w:rPr>
          <w:rFonts w:ascii="Arial" w:eastAsia="Arial" w:hAnsi="Arial" w:cs="Arial"/>
          <w:sz w:val="22"/>
          <w:szCs w:val="22"/>
        </w:rPr>
        <w:t>3</w:t>
      </w:r>
      <w:r>
        <w:rPr>
          <w:rFonts w:ascii="Arial" w:eastAsia="Arial" w:hAnsi="Arial" w:cs="Arial"/>
          <w:color w:val="000000"/>
          <w:sz w:val="22"/>
          <w:szCs w:val="22"/>
        </w:rPr>
        <w:t>, la somma di euro ……………………., con un aumento/diminuzione di euro …………… rispetto alle previsioni definitive 202</w:t>
      </w:r>
      <w:r>
        <w:rPr>
          <w:rFonts w:ascii="Arial" w:eastAsia="Arial" w:hAnsi="Arial" w:cs="Arial"/>
          <w:sz w:val="22"/>
          <w:szCs w:val="22"/>
        </w:rPr>
        <w:t>2</w:t>
      </w:r>
      <w:r>
        <w:rPr>
          <w:rFonts w:ascii="Arial" w:eastAsia="Arial" w:hAnsi="Arial" w:cs="Arial"/>
          <w:color w:val="000000"/>
          <w:sz w:val="22"/>
          <w:szCs w:val="22"/>
        </w:rPr>
        <w:t xml:space="preserve"> (o ultimo rendiconto).</w:t>
      </w:r>
    </w:p>
    <w:p w14:paraId="5E9BC1BF"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1864AE6E"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La TARI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14:paraId="698476F8"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9D4ED1A" w14:textId="084FFB09"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89214D">
        <w:rPr>
          <w:rFonts w:ascii="Arial" w:eastAsia="Arial" w:hAnsi="Arial" w:cs="Arial"/>
          <w:color w:val="000000"/>
          <w:sz w:val="22"/>
          <w:szCs w:val="22"/>
        </w:rPr>
        <w:t>Organo di revisione ha verificato che l’</w:t>
      </w:r>
      <w:r>
        <w:rPr>
          <w:rFonts w:ascii="Arial" w:eastAsia="Arial" w:hAnsi="Arial" w:cs="Arial"/>
          <w:color w:val="000000"/>
          <w:sz w:val="22"/>
          <w:szCs w:val="22"/>
        </w:rPr>
        <w:t xml:space="preserve">Ente </w:t>
      </w:r>
      <w:r>
        <w:rPr>
          <w:rFonts w:ascii="Arial" w:eastAsia="Arial" w:hAnsi="Arial" w:cs="Arial"/>
          <w:b/>
          <w:i/>
          <w:color w:val="000000"/>
          <w:sz w:val="22"/>
          <w:szCs w:val="22"/>
        </w:rPr>
        <w:t>ha/non ha</w:t>
      </w:r>
      <w:r>
        <w:rPr>
          <w:rFonts w:ascii="Arial" w:eastAsia="Arial" w:hAnsi="Arial" w:cs="Arial"/>
          <w:color w:val="000000"/>
          <w:sz w:val="22"/>
          <w:szCs w:val="22"/>
        </w:rPr>
        <w:t xml:space="preserve"> approvato il Piano Economico Finanziario 2022-2025 secondo le prescrizioni contenute nelle delibere dell</w:t>
      </w:r>
      <w:r w:rsidR="00FF64A8">
        <w:rPr>
          <w:rFonts w:ascii="Arial" w:eastAsia="Arial" w:hAnsi="Arial" w:cs="Arial"/>
          <w:color w:val="000000"/>
          <w:sz w:val="22"/>
          <w:szCs w:val="22"/>
        </w:rPr>
        <w:t>’</w:t>
      </w:r>
      <w:r>
        <w:rPr>
          <w:rFonts w:ascii="Arial" w:eastAsia="Arial" w:hAnsi="Arial" w:cs="Arial"/>
          <w:color w:val="000000"/>
          <w:sz w:val="22"/>
          <w:szCs w:val="22"/>
        </w:rPr>
        <w:t>Autorità di Regolazione per l</w:t>
      </w:r>
      <w:r w:rsidR="00FF64A8">
        <w:rPr>
          <w:rFonts w:ascii="Arial" w:eastAsia="Arial" w:hAnsi="Arial" w:cs="Arial"/>
          <w:color w:val="000000"/>
          <w:sz w:val="22"/>
          <w:szCs w:val="22"/>
        </w:rPr>
        <w:t>’</w:t>
      </w:r>
      <w:r>
        <w:rPr>
          <w:rFonts w:ascii="Arial" w:eastAsia="Arial" w:hAnsi="Arial" w:cs="Arial"/>
          <w:color w:val="000000"/>
          <w:sz w:val="22"/>
          <w:szCs w:val="22"/>
        </w:rPr>
        <w:t>Energia, Reti e Ambiente (ARERA).</w:t>
      </w:r>
    </w:p>
    <w:p w14:paraId="1898AC3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3414063C" w14:textId="27A52796" w:rsidR="00B63211" w:rsidRPr="0083377F" w:rsidRDefault="00000000" w:rsidP="00746C07">
      <w:pPr>
        <w:pBdr>
          <w:top w:val="nil"/>
          <w:left w:val="nil"/>
          <w:bottom w:val="nil"/>
          <w:right w:val="nil"/>
          <w:between w:val="nil"/>
        </w:pBdr>
        <w:spacing w:line="240" w:lineRule="auto"/>
        <w:ind w:left="0" w:hanging="2"/>
        <w:jc w:val="both"/>
        <w:outlineLvl w:val="9"/>
        <w:rPr>
          <w:rFonts w:ascii="Arial" w:eastAsia="Arial" w:hAnsi="Arial" w:cs="Arial"/>
          <w:b/>
          <w:bCs/>
          <w:color w:val="000000"/>
          <w:sz w:val="22"/>
          <w:szCs w:val="22"/>
        </w:rPr>
      </w:pPr>
      <w:r w:rsidRPr="0083377F">
        <w:rPr>
          <w:rFonts w:ascii="Arial" w:eastAsia="Arial" w:hAnsi="Arial" w:cs="Arial"/>
          <w:b/>
          <w:bCs/>
          <w:i/>
          <w:color w:val="00B0F0"/>
          <w:sz w:val="22"/>
          <w:szCs w:val="22"/>
        </w:rPr>
        <w:t>N.B. Si ricorda che il PEF deve essere validato prima dell</w:t>
      </w:r>
      <w:r w:rsidR="00FF64A8" w:rsidRPr="0083377F">
        <w:rPr>
          <w:rFonts w:ascii="Arial" w:eastAsia="Arial" w:hAnsi="Arial" w:cs="Arial"/>
          <w:b/>
          <w:bCs/>
          <w:i/>
          <w:color w:val="00B0F0"/>
          <w:sz w:val="22"/>
          <w:szCs w:val="22"/>
        </w:rPr>
        <w:t>’</w:t>
      </w:r>
      <w:r w:rsidRPr="0083377F">
        <w:rPr>
          <w:rFonts w:ascii="Arial" w:eastAsia="Arial" w:hAnsi="Arial" w:cs="Arial"/>
          <w:b/>
          <w:bCs/>
          <w:i/>
          <w:color w:val="00B0F0"/>
          <w:sz w:val="22"/>
          <w:szCs w:val="22"/>
        </w:rPr>
        <w:t>approvazione delle tariffe costituendo atto presupposto delle stesse (art.1, comma 683, legge n.147/2013) avendo riguardo alla circostanza che la delibera di approvazione delle tariffe TARI costituisce allegato obbligatorio al bilancio di previsione ai sensi dell</w:t>
      </w:r>
      <w:r w:rsidR="00FF64A8" w:rsidRPr="0083377F">
        <w:rPr>
          <w:rFonts w:ascii="Arial" w:eastAsia="Arial" w:hAnsi="Arial" w:cs="Arial"/>
          <w:b/>
          <w:bCs/>
          <w:i/>
          <w:color w:val="00B0F0"/>
          <w:sz w:val="22"/>
          <w:szCs w:val="22"/>
        </w:rPr>
        <w:t>’</w:t>
      </w:r>
      <w:r w:rsidRPr="0083377F">
        <w:rPr>
          <w:rFonts w:ascii="Arial" w:eastAsia="Arial" w:hAnsi="Arial" w:cs="Arial"/>
          <w:b/>
          <w:bCs/>
          <w:i/>
          <w:color w:val="00B0F0"/>
          <w:sz w:val="22"/>
          <w:szCs w:val="22"/>
        </w:rPr>
        <w:t>art.172 TUEL e che, in ogni caso, il termine ultimo per l</w:t>
      </w:r>
      <w:r w:rsidR="00FF64A8" w:rsidRPr="0083377F">
        <w:rPr>
          <w:rFonts w:ascii="Arial" w:eastAsia="Arial" w:hAnsi="Arial" w:cs="Arial"/>
          <w:b/>
          <w:bCs/>
          <w:i/>
          <w:color w:val="00B0F0"/>
          <w:sz w:val="22"/>
          <w:szCs w:val="22"/>
        </w:rPr>
        <w:t>’</w:t>
      </w:r>
      <w:r w:rsidRPr="0083377F">
        <w:rPr>
          <w:rFonts w:ascii="Arial" w:eastAsia="Arial" w:hAnsi="Arial" w:cs="Arial"/>
          <w:b/>
          <w:bCs/>
          <w:i/>
          <w:color w:val="00B0F0"/>
          <w:sz w:val="22"/>
          <w:szCs w:val="22"/>
        </w:rPr>
        <w:t>approvazione del PEF TARI è fissato al 30 aprile 2023 salvo che il termine di approvazione del bilancio di previsione 2023-2025 slitti oltre il 30 aprile 2023; in tal caso il temine di approvazione del PEF viene automaticamente allineato al ter</w:t>
      </w:r>
      <w:r w:rsidR="0089214D" w:rsidRPr="0083377F">
        <w:rPr>
          <w:rFonts w:ascii="Arial" w:eastAsia="Arial" w:hAnsi="Arial" w:cs="Arial"/>
          <w:b/>
          <w:bCs/>
          <w:i/>
          <w:color w:val="00B0F0"/>
          <w:sz w:val="22"/>
          <w:szCs w:val="22"/>
        </w:rPr>
        <w:t>mi</w:t>
      </w:r>
      <w:r w:rsidRPr="0083377F">
        <w:rPr>
          <w:rFonts w:ascii="Arial" w:eastAsia="Arial" w:hAnsi="Arial" w:cs="Arial"/>
          <w:b/>
          <w:bCs/>
          <w:i/>
          <w:color w:val="00B0F0"/>
          <w:sz w:val="22"/>
          <w:szCs w:val="22"/>
        </w:rPr>
        <w:t>ne</w:t>
      </w:r>
      <w:r w:rsidR="00676DBD" w:rsidRPr="0083377F">
        <w:rPr>
          <w:rFonts w:ascii="Arial" w:eastAsia="Arial" w:hAnsi="Arial" w:cs="Arial"/>
          <w:b/>
          <w:bCs/>
          <w:i/>
          <w:color w:val="00B0F0"/>
          <w:sz w:val="22"/>
          <w:szCs w:val="22"/>
        </w:rPr>
        <w:t xml:space="preserve"> </w:t>
      </w:r>
      <w:r w:rsidRPr="0083377F">
        <w:rPr>
          <w:rFonts w:ascii="Arial" w:eastAsia="Arial" w:hAnsi="Arial" w:cs="Arial"/>
          <w:b/>
          <w:bCs/>
          <w:i/>
          <w:color w:val="00B0F0"/>
          <w:sz w:val="22"/>
          <w:szCs w:val="22"/>
        </w:rPr>
        <w:t>previsto per il bilancio di previsione.</w:t>
      </w:r>
    </w:p>
    <w:p w14:paraId="7F400B7A"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19C51ECC" w14:textId="2C681218" w:rsidR="002D43F1" w:rsidRDefault="0089214D"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L’Organo di revisione ha verificato che</w:t>
      </w:r>
      <w:r w:rsidR="002D43F1">
        <w:rPr>
          <w:rFonts w:ascii="Arial" w:eastAsia="Arial" w:hAnsi="Arial" w:cs="Arial"/>
          <w:color w:val="000000"/>
          <w:sz w:val="22"/>
          <w:szCs w:val="22"/>
        </w:rPr>
        <w:t>:</w:t>
      </w:r>
    </w:p>
    <w:p w14:paraId="2F8AF24B" w14:textId="77777777"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6FDBD648" w14:textId="77777777" w:rsidR="002D43F1" w:rsidRDefault="002D43F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w:t>
      </w:r>
      <w:r w:rsidR="0089214D">
        <w:rPr>
          <w:rFonts w:ascii="Arial" w:eastAsia="Arial" w:hAnsi="Arial" w:cs="Arial"/>
          <w:color w:val="000000"/>
          <w:sz w:val="22"/>
          <w:szCs w:val="22"/>
        </w:rPr>
        <w:t xml:space="preserve"> t</w:t>
      </w:r>
      <w:r>
        <w:rPr>
          <w:rFonts w:ascii="Arial" w:eastAsia="Arial" w:hAnsi="Arial" w:cs="Arial"/>
          <w:color w:val="000000"/>
          <w:sz w:val="22"/>
          <w:szCs w:val="22"/>
        </w:rPr>
        <w:t>ra le componenti di costo è stata considerata la somma di euro ………. a titolo di crediti risultati inesigibili (comma 654-bis);</w:t>
      </w:r>
    </w:p>
    <w:p w14:paraId="216E1F9A" w14:textId="6DC48AAE" w:rsidR="00B63211" w:rsidRDefault="002D43F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l</w:t>
      </w:r>
      <w:r w:rsidRPr="002D43F1">
        <w:rPr>
          <w:rFonts w:ascii="Arial" w:eastAsia="Arial" w:hAnsi="Arial" w:cs="Arial"/>
          <w:color w:val="000000"/>
          <w:sz w:val="22"/>
          <w:szCs w:val="22"/>
        </w:rPr>
        <w:t>a modalità di commisurazione è stata fatta sulla base del criterio medio</w:t>
      </w:r>
      <w:r w:rsidR="0089214D" w:rsidRPr="002D43F1">
        <w:rPr>
          <w:rFonts w:ascii="Arial" w:eastAsia="Arial" w:hAnsi="Arial" w:cs="Arial"/>
          <w:color w:val="000000"/>
          <w:sz w:val="22"/>
          <w:szCs w:val="22"/>
        </w:rPr>
        <w:t xml:space="preserve"> </w:t>
      </w:r>
      <w:r w:rsidRPr="002D43F1">
        <w:rPr>
          <w:rFonts w:ascii="Arial" w:eastAsia="Arial" w:hAnsi="Arial" w:cs="Arial"/>
          <w:color w:val="000000"/>
          <w:sz w:val="22"/>
          <w:szCs w:val="22"/>
        </w:rPr>
        <w:t>- ordinario (ovvero in base alla quantità e qualità medie ordinarie di rifiuti prodotti per unità di superficie in relazione agli usi e alla tipologia di attività svolte) e non sull</w:t>
      </w:r>
      <w:r w:rsidR="00FF64A8" w:rsidRPr="002D43F1">
        <w:rPr>
          <w:rFonts w:ascii="Arial" w:eastAsia="Arial" w:hAnsi="Arial" w:cs="Arial"/>
          <w:color w:val="000000"/>
          <w:sz w:val="22"/>
          <w:szCs w:val="22"/>
        </w:rPr>
        <w:t>’</w:t>
      </w:r>
      <w:r w:rsidRPr="002D43F1">
        <w:rPr>
          <w:rFonts w:ascii="Arial" w:eastAsia="Arial" w:hAnsi="Arial" w:cs="Arial"/>
          <w:color w:val="000000"/>
          <w:sz w:val="22"/>
          <w:szCs w:val="22"/>
        </w:rPr>
        <w:t>effettiva quantità di rifiuti prodotti</w:t>
      </w:r>
      <w:r>
        <w:rPr>
          <w:rFonts w:ascii="Arial" w:eastAsia="Arial" w:hAnsi="Arial" w:cs="Arial"/>
          <w:color w:val="000000"/>
          <w:sz w:val="22"/>
          <w:szCs w:val="22"/>
        </w:rPr>
        <w:t>;</w:t>
      </w:r>
    </w:p>
    <w:p w14:paraId="76B751FE" w14:textId="323CFEA2" w:rsidR="00B63211" w:rsidRDefault="002D43F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la disciplina dell</w:t>
      </w:r>
      <w:r w:rsidR="00FF64A8">
        <w:rPr>
          <w:rFonts w:ascii="Arial" w:eastAsia="Arial" w:hAnsi="Arial" w:cs="Arial"/>
          <w:color w:val="000000"/>
          <w:sz w:val="22"/>
          <w:szCs w:val="22"/>
        </w:rPr>
        <w:t>’</w:t>
      </w:r>
      <w:r>
        <w:rPr>
          <w:rFonts w:ascii="Arial" w:eastAsia="Arial" w:hAnsi="Arial" w:cs="Arial"/>
          <w:color w:val="000000"/>
          <w:sz w:val="22"/>
          <w:szCs w:val="22"/>
        </w:rPr>
        <w:t>applicazione del tributo è stata approvata con regolamento dal Consiglio comunale;</w:t>
      </w:r>
    </w:p>
    <w:p w14:paraId="0C040BDD" w14:textId="479A9127" w:rsidR="00B63211" w:rsidRDefault="002D43F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la quota di gettito atteso che rimarrà a carico dell</w:t>
      </w:r>
      <w:r w:rsidR="00FF64A8">
        <w:rPr>
          <w:rFonts w:ascii="Arial" w:eastAsia="Arial" w:hAnsi="Arial" w:cs="Arial"/>
          <w:color w:val="000000"/>
          <w:sz w:val="22"/>
          <w:szCs w:val="22"/>
        </w:rPr>
        <w:t>’</w:t>
      </w:r>
      <w:r>
        <w:rPr>
          <w:rFonts w:ascii="Arial" w:eastAsia="Arial" w:hAnsi="Arial" w:cs="Arial"/>
          <w:color w:val="000000"/>
          <w:sz w:val="22"/>
          <w:szCs w:val="22"/>
        </w:rPr>
        <w:t>ente per effetto delle riduzioni/esenzioni del tributo ammonta ad euro ………..</w:t>
      </w:r>
    </w:p>
    <w:p w14:paraId="6ADDFAF4" w14:textId="28C156B3" w:rsidR="00B63211" w:rsidRDefault="002D43F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 il pagamento della TARI </w:t>
      </w:r>
      <w:r w:rsidRPr="00072525">
        <w:rPr>
          <w:rFonts w:ascii="Arial" w:eastAsia="Arial" w:hAnsi="Arial" w:cs="Arial"/>
          <w:b/>
          <w:iCs/>
          <w:color w:val="000000"/>
          <w:sz w:val="22"/>
          <w:szCs w:val="22"/>
        </w:rPr>
        <w:t>avviene/non avviene</w:t>
      </w:r>
      <w:r>
        <w:rPr>
          <w:rFonts w:ascii="Arial" w:eastAsia="Arial" w:hAnsi="Arial" w:cs="Arial"/>
          <w:color w:val="000000"/>
          <w:sz w:val="22"/>
          <w:szCs w:val="22"/>
        </w:rPr>
        <w:t xml:space="preserve"> tramite il sistema </w:t>
      </w:r>
      <w:proofErr w:type="spellStart"/>
      <w:r>
        <w:rPr>
          <w:rFonts w:ascii="Arial" w:eastAsia="Arial" w:hAnsi="Arial" w:cs="Arial"/>
          <w:color w:val="000000"/>
          <w:sz w:val="22"/>
          <w:szCs w:val="22"/>
        </w:rPr>
        <w:t>pagoPA</w:t>
      </w:r>
      <w:proofErr w:type="spellEnd"/>
      <w:r>
        <w:rPr>
          <w:rFonts w:ascii="Arial" w:eastAsia="Arial" w:hAnsi="Arial" w:cs="Arial"/>
          <w:color w:val="000000"/>
          <w:sz w:val="22"/>
          <w:szCs w:val="22"/>
        </w:rPr>
        <w:t>.</w:t>
      </w:r>
    </w:p>
    <w:p w14:paraId="60F15A4D"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62218F6"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C6CC121" w14:textId="77777777"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11B6D282" w14:textId="77777777"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4E6F09F9" w14:textId="77777777"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353AFE74" w14:textId="77777777"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4BC4977F" w14:textId="77777777"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7908AB40" w14:textId="77777777"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4F2F18DF" w14:textId="77777777"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319AEACF" w14:textId="77777777"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b/>
          <w:color w:val="000000"/>
          <w:u w:val="single"/>
        </w:rPr>
      </w:pPr>
    </w:p>
    <w:p w14:paraId="052458CE" w14:textId="37DAD424"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r>
        <w:rPr>
          <w:rFonts w:ascii="Arial" w:eastAsia="Arial" w:hAnsi="Arial" w:cs="Arial"/>
          <w:b/>
          <w:color w:val="000000"/>
          <w:u w:val="single"/>
        </w:rPr>
        <w:lastRenderedPageBreak/>
        <w:t>Altri Tributi Comunali</w:t>
      </w:r>
    </w:p>
    <w:p w14:paraId="5E6F9C98"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7AD7512D" w14:textId="406593B4"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Oltre all</w:t>
      </w:r>
      <w:r w:rsidR="00FF64A8">
        <w:rPr>
          <w:rFonts w:ascii="Arial" w:eastAsia="Arial" w:hAnsi="Arial" w:cs="Arial"/>
          <w:color w:val="000000"/>
          <w:sz w:val="22"/>
          <w:szCs w:val="22"/>
        </w:rPr>
        <w:t>’</w:t>
      </w:r>
      <w:r>
        <w:rPr>
          <w:rFonts w:ascii="Arial" w:eastAsia="Arial" w:hAnsi="Arial" w:cs="Arial"/>
          <w:color w:val="000000"/>
          <w:sz w:val="22"/>
          <w:szCs w:val="22"/>
        </w:rPr>
        <w:t>addizionale comunale all</w:t>
      </w:r>
      <w:r w:rsidR="00FF64A8">
        <w:rPr>
          <w:rFonts w:ascii="Arial" w:eastAsia="Arial" w:hAnsi="Arial" w:cs="Arial"/>
          <w:color w:val="000000"/>
          <w:sz w:val="22"/>
          <w:szCs w:val="22"/>
        </w:rPr>
        <w:t>’</w:t>
      </w:r>
      <w:r>
        <w:rPr>
          <w:rFonts w:ascii="Arial" w:eastAsia="Arial" w:hAnsi="Arial" w:cs="Arial"/>
          <w:color w:val="000000"/>
          <w:sz w:val="22"/>
          <w:szCs w:val="22"/>
        </w:rPr>
        <w:t>IRPEF, all</w:t>
      </w:r>
      <w:r w:rsidR="00FF64A8">
        <w:rPr>
          <w:rFonts w:ascii="Arial" w:eastAsia="Arial" w:hAnsi="Arial" w:cs="Arial"/>
          <w:color w:val="000000"/>
          <w:sz w:val="22"/>
          <w:szCs w:val="22"/>
        </w:rPr>
        <w:t>’</w:t>
      </w:r>
      <w:r>
        <w:rPr>
          <w:rFonts w:ascii="Arial" w:eastAsia="Arial" w:hAnsi="Arial" w:cs="Arial"/>
          <w:color w:val="000000"/>
          <w:sz w:val="22"/>
          <w:szCs w:val="22"/>
        </w:rPr>
        <w:t xml:space="preserve">IMU e alla TARI, il comune ha istituito i seguenti tributi </w:t>
      </w:r>
      <w:r>
        <w:rPr>
          <w:rFonts w:ascii="Arial" w:eastAsia="Arial" w:hAnsi="Arial" w:cs="Arial"/>
          <w:i/>
          <w:color w:val="000000"/>
          <w:sz w:val="22"/>
          <w:szCs w:val="22"/>
        </w:rPr>
        <w:t>(</w:t>
      </w:r>
      <w:r w:rsidR="002D43F1" w:rsidRPr="006B126D">
        <w:rPr>
          <w:rFonts w:ascii="Arial" w:eastAsia="Arial" w:hAnsi="Arial" w:cs="Arial"/>
          <w:b/>
          <w:bCs/>
          <w:i/>
          <w:color w:val="00B0F0"/>
          <w:sz w:val="22"/>
          <w:szCs w:val="22"/>
        </w:rPr>
        <w:t xml:space="preserve">N.B. </w:t>
      </w:r>
      <w:r w:rsidRPr="006B126D">
        <w:rPr>
          <w:rFonts w:ascii="Arial" w:eastAsia="Arial" w:hAnsi="Arial" w:cs="Arial"/>
          <w:i/>
          <w:color w:val="00B0F0"/>
          <w:sz w:val="22"/>
          <w:szCs w:val="22"/>
        </w:rPr>
        <w:t>modificare la tabella inserendo solo quelli istituiti dall</w:t>
      </w:r>
      <w:r w:rsidR="00FF64A8" w:rsidRPr="006B126D">
        <w:rPr>
          <w:rFonts w:ascii="Arial" w:eastAsia="Arial" w:hAnsi="Arial" w:cs="Arial"/>
          <w:i/>
          <w:color w:val="00B0F0"/>
          <w:sz w:val="22"/>
          <w:szCs w:val="22"/>
        </w:rPr>
        <w:t>’</w:t>
      </w:r>
      <w:r w:rsidRPr="006B126D">
        <w:rPr>
          <w:rFonts w:ascii="Arial" w:eastAsia="Arial" w:hAnsi="Arial" w:cs="Arial"/>
          <w:i/>
          <w:color w:val="00B0F0"/>
          <w:sz w:val="22"/>
          <w:szCs w:val="22"/>
        </w:rPr>
        <w:t>ente</w:t>
      </w:r>
      <w:r>
        <w:rPr>
          <w:rFonts w:ascii="Arial" w:eastAsia="Arial" w:hAnsi="Arial" w:cs="Arial"/>
          <w:i/>
          <w:color w:val="000000"/>
          <w:sz w:val="22"/>
          <w:szCs w:val="22"/>
        </w:rPr>
        <w:t>)</w:t>
      </w:r>
      <w:r>
        <w:rPr>
          <w:rFonts w:ascii="Arial" w:eastAsia="Arial" w:hAnsi="Arial" w:cs="Arial"/>
          <w:color w:val="000000"/>
          <w:sz w:val="22"/>
          <w:szCs w:val="22"/>
        </w:rPr>
        <w:t>:</w:t>
      </w:r>
    </w:p>
    <w:p w14:paraId="31522302"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3715E0B7"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bookmarkStart w:id="48" w:name="_heading=h.4f1mdlm" w:colFirst="0" w:colLast="0"/>
      <w:bookmarkEnd w:id="48"/>
    </w:p>
    <w:p w14:paraId="5D5A8FEA"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64FF020" w14:textId="6A1EFF5A" w:rsidR="00B63211" w:rsidRDefault="00000000" w:rsidP="003D00A7">
      <w:pPr>
        <w:pBdr>
          <w:top w:val="nil"/>
          <w:left w:val="nil"/>
          <w:bottom w:val="nil"/>
          <w:right w:val="nil"/>
          <w:between w:val="nil"/>
        </w:pBdr>
        <w:spacing w:line="240" w:lineRule="auto"/>
        <w:ind w:left="0" w:hanging="2"/>
        <w:jc w:val="center"/>
        <w:outlineLvl w:val="9"/>
        <w:rPr>
          <w:rFonts w:ascii="Arial" w:eastAsia="Arial" w:hAnsi="Arial" w:cs="Arial"/>
          <w:sz w:val="22"/>
          <w:szCs w:val="22"/>
        </w:rPr>
      </w:pPr>
      <w:r>
        <w:rPr>
          <w:rFonts w:ascii="Arial" w:eastAsia="Arial" w:hAnsi="Arial" w:cs="Arial"/>
          <w:position w:val="0"/>
          <w:sz w:val="22"/>
          <w:szCs w:val="22"/>
        </w:rPr>
        <w:object w:dxaOrig="8770" w:dyaOrig="2300" w14:anchorId="7EE2B127">
          <v:shape id="_x0000_i1038" type="#_x0000_t75" style="width:438.5pt;height:114.5pt" o:ole="">
            <v:imagedata r:id="rId49" o:title=""/>
          </v:shape>
          <o:OLEObject Type="Link" ProgID="Excel.Sheet.8" ShapeID="_x0000_i1038" DrawAspect="Content" r:id="rId50" UpdateMode="Always">
            <o:LinkType>EnhancedMetaFile</o:LinkType>
            <o:LockedField>false</o:LockedField>
          </o:OLEObject>
        </w:object>
      </w:r>
    </w:p>
    <w:p w14:paraId="0E56DEBA"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35AB4A21" w14:textId="3F11636E"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i/>
          <w:color w:val="000000"/>
          <w:sz w:val="22"/>
          <w:szCs w:val="22"/>
        </w:rPr>
        <w:t>(solo se istituita l</w:t>
      </w:r>
      <w:r w:rsidR="00FF64A8">
        <w:rPr>
          <w:rFonts w:ascii="Arial" w:eastAsia="Arial" w:hAnsi="Arial" w:cs="Arial"/>
          <w:i/>
          <w:color w:val="000000"/>
          <w:sz w:val="22"/>
          <w:szCs w:val="22"/>
        </w:rPr>
        <w:t>’</w:t>
      </w:r>
      <w:r>
        <w:rPr>
          <w:rFonts w:ascii="Arial" w:eastAsia="Arial" w:hAnsi="Arial" w:cs="Arial"/>
          <w:i/>
          <w:color w:val="000000"/>
          <w:sz w:val="22"/>
          <w:szCs w:val="22"/>
        </w:rPr>
        <w:t>imposta di soggiorno)</w:t>
      </w:r>
    </w:p>
    <w:p w14:paraId="0747B58C"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650C825D" w14:textId="59B3158F" w:rsidR="00B63211" w:rsidRDefault="002D43F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L’Ente, avendo istituito l</w:t>
      </w:r>
      <w:r w:rsidR="00FF64A8">
        <w:rPr>
          <w:rFonts w:ascii="Arial" w:eastAsia="Arial" w:hAnsi="Arial" w:cs="Arial"/>
          <w:color w:val="000000"/>
          <w:sz w:val="22"/>
          <w:szCs w:val="22"/>
        </w:rPr>
        <w:t>’</w:t>
      </w:r>
      <w:r>
        <w:rPr>
          <w:rFonts w:ascii="Arial" w:eastAsia="Arial" w:hAnsi="Arial" w:cs="Arial"/>
          <w:color w:val="000000"/>
          <w:sz w:val="22"/>
          <w:szCs w:val="22"/>
        </w:rPr>
        <w:t>imposta di soggiorno a carico di coloro che alloggiano nelle strutture ricettive situate sul proprio territorio, ha previsto che il relativo gettito sia destinato a finanziare interventi in materia di turismo, ivi compresi quelli a sostegno delle strutture ricettive, nonché interventi di manutenzione, fruizione e recupero dei beni culturali ed ambientali locali, nonché dei relativi servizi pubblici locali (</w:t>
      </w:r>
      <w:proofErr w:type="spellStart"/>
      <w:r>
        <w:rPr>
          <w:rFonts w:ascii="Arial" w:eastAsia="Arial" w:hAnsi="Arial" w:cs="Arial"/>
          <w:color w:val="000000"/>
          <w:sz w:val="22"/>
          <w:szCs w:val="22"/>
        </w:rPr>
        <w:t>rif.</w:t>
      </w:r>
      <w:proofErr w:type="spellEnd"/>
      <w:r>
        <w:rPr>
          <w:rFonts w:ascii="Arial" w:eastAsia="Arial" w:hAnsi="Arial" w:cs="Arial"/>
          <w:color w:val="000000"/>
          <w:sz w:val="22"/>
          <w:szCs w:val="22"/>
        </w:rPr>
        <w:t xml:space="preserve"> art. 4 D.lgs</w:t>
      </w:r>
      <w:r w:rsidR="0083377F">
        <w:rPr>
          <w:rFonts w:ascii="Arial" w:eastAsia="Arial" w:hAnsi="Arial" w:cs="Arial"/>
          <w:color w:val="000000"/>
          <w:sz w:val="22"/>
          <w:szCs w:val="22"/>
        </w:rPr>
        <w:t>.</w:t>
      </w:r>
      <w:r>
        <w:rPr>
          <w:rFonts w:ascii="Arial" w:eastAsia="Arial" w:hAnsi="Arial" w:cs="Arial"/>
          <w:color w:val="000000"/>
          <w:sz w:val="22"/>
          <w:szCs w:val="22"/>
        </w:rPr>
        <w:t xml:space="preserve"> n.23/2011).</w:t>
      </w:r>
      <w:r>
        <w:rPr>
          <w:rFonts w:ascii="Arial" w:eastAsia="Arial" w:hAnsi="Arial" w:cs="Arial"/>
          <w:color w:val="000000"/>
          <w:sz w:val="22"/>
          <w:szCs w:val="22"/>
        </w:rPr>
        <w:tab/>
      </w:r>
    </w:p>
    <w:p w14:paraId="2BF22711"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638C91DB" w14:textId="464EFA79" w:rsidR="00B63211" w:rsidRDefault="00925B95"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L’Organo di revisione ha verificato che il riversamento dell</w:t>
      </w:r>
      <w:r w:rsidR="00FF64A8">
        <w:rPr>
          <w:rFonts w:ascii="Arial" w:eastAsia="Arial" w:hAnsi="Arial" w:cs="Arial"/>
          <w:color w:val="000000"/>
          <w:sz w:val="22"/>
          <w:szCs w:val="22"/>
        </w:rPr>
        <w:t>’</w:t>
      </w:r>
      <w:r>
        <w:rPr>
          <w:rFonts w:ascii="Arial" w:eastAsia="Arial" w:hAnsi="Arial" w:cs="Arial"/>
          <w:color w:val="000000"/>
          <w:sz w:val="22"/>
          <w:szCs w:val="22"/>
        </w:rPr>
        <w:t>imposta di soggiorno da parte dei soggetti gestori che, ai sensi dell</w:t>
      </w:r>
      <w:r w:rsidR="00FF64A8">
        <w:rPr>
          <w:rFonts w:ascii="Arial" w:eastAsia="Arial" w:hAnsi="Arial" w:cs="Arial"/>
          <w:color w:val="000000"/>
          <w:sz w:val="22"/>
          <w:szCs w:val="22"/>
        </w:rPr>
        <w:t>’</w:t>
      </w:r>
      <w:r>
        <w:rPr>
          <w:rFonts w:ascii="Arial" w:eastAsia="Arial" w:hAnsi="Arial" w:cs="Arial"/>
          <w:color w:val="000000"/>
          <w:sz w:val="22"/>
          <w:szCs w:val="22"/>
        </w:rPr>
        <w:t>art.4 comma 1 ter del D.</w:t>
      </w:r>
      <w:r w:rsidR="002D43F1">
        <w:rPr>
          <w:rFonts w:ascii="Arial" w:eastAsia="Arial" w:hAnsi="Arial" w:cs="Arial"/>
          <w:color w:val="000000"/>
          <w:sz w:val="22"/>
          <w:szCs w:val="22"/>
        </w:rPr>
        <w:t>lg</w:t>
      </w:r>
      <w:r>
        <w:rPr>
          <w:rFonts w:ascii="Arial" w:eastAsia="Arial" w:hAnsi="Arial" w:cs="Arial"/>
          <w:color w:val="000000"/>
          <w:sz w:val="22"/>
          <w:szCs w:val="22"/>
        </w:rPr>
        <w:t>s</w:t>
      </w:r>
      <w:r w:rsidR="0083377F">
        <w:rPr>
          <w:rFonts w:ascii="Arial" w:eastAsia="Arial" w:hAnsi="Arial" w:cs="Arial"/>
          <w:color w:val="000000"/>
          <w:sz w:val="22"/>
          <w:szCs w:val="22"/>
        </w:rPr>
        <w:t>.</w:t>
      </w:r>
      <w:r>
        <w:rPr>
          <w:rFonts w:ascii="Arial" w:eastAsia="Arial" w:hAnsi="Arial" w:cs="Arial"/>
          <w:color w:val="000000"/>
          <w:sz w:val="22"/>
          <w:szCs w:val="22"/>
        </w:rPr>
        <w:t xml:space="preserve"> n.23/2011 sono i responsabili del pagamento dell</w:t>
      </w:r>
      <w:r w:rsidR="00FF64A8">
        <w:rPr>
          <w:rFonts w:ascii="Arial" w:eastAsia="Arial" w:hAnsi="Arial" w:cs="Arial"/>
          <w:color w:val="000000"/>
          <w:sz w:val="22"/>
          <w:szCs w:val="22"/>
        </w:rPr>
        <w:t>’</w:t>
      </w:r>
      <w:r>
        <w:rPr>
          <w:rFonts w:ascii="Arial" w:eastAsia="Arial" w:hAnsi="Arial" w:cs="Arial"/>
          <w:color w:val="000000"/>
          <w:sz w:val="22"/>
          <w:szCs w:val="22"/>
        </w:rPr>
        <w:t xml:space="preserve">imposta, </w:t>
      </w:r>
      <w:r w:rsidRPr="006B126D">
        <w:rPr>
          <w:rFonts w:ascii="Arial" w:eastAsia="Arial" w:hAnsi="Arial" w:cs="Arial"/>
          <w:b/>
          <w:iCs/>
          <w:color w:val="000000"/>
          <w:sz w:val="22"/>
          <w:szCs w:val="22"/>
        </w:rPr>
        <w:t>avviene/non avviene</w:t>
      </w:r>
      <w:r>
        <w:rPr>
          <w:rFonts w:ascii="Arial" w:eastAsia="Arial" w:hAnsi="Arial" w:cs="Arial"/>
          <w:color w:val="000000"/>
          <w:sz w:val="22"/>
          <w:szCs w:val="22"/>
        </w:rPr>
        <w:t xml:space="preserve"> tramite il sistema pago PA.</w:t>
      </w:r>
    </w:p>
    <w:p w14:paraId="64DE6BED" w14:textId="77777777" w:rsidR="00B63211" w:rsidRDefault="00B63211" w:rsidP="00746C07">
      <w:pPr>
        <w:pBdr>
          <w:top w:val="nil"/>
          <w:left w:val="nil"/>
          <w:bottom w:val="nil"/>
          <w:right w:val="nil"/>
          <w:between w:val="nil"/>
        </w:pBdr>
        <w:spacing w:line="240" w:lineRule="auto"/>
        <w:ind w:left="0" w:hanging="2"/>
        <w:jc w:val="both"/>
        <w:outlineLvl w:val="9"/>
        <w:rPr>
          <w:color w:val="000000"/>
        </w:rPr>
      </w:pPr>
    </w:p>
    <w:p w14:paraId="43DF5A29" w14:textId="5A8A51E4" w:rsidR="00B63211" w:rsidRDefault="00000000"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r>
        <w:rPr>
          <w:rFonts w:ascii="Cambria" w:eastAsia="Cambria" w:hAnsi="Cambria" w:cs="Cambria"/>
          <w:b/>
          <w:i/>
          <w:color w:val="000000"/>
          <w:sz w:val="26"/>
          <w:szCs w:val="26"/>
        </w:rPr>
        <w:t>Risorse relative al recupero dell</w:t>
      </w:r>
      <w:r w:rsidR="00FF64A8">
        <w:rPr>
          <w:rFonts w:ascii="Cambria" w:eastAsia="Cambria" w:hAnsi="Cambria" w:cs="Cambria"/>
          <w:b/>
          <w:i/>
          <w:color w:val="000000"/>
          <w:sz w:val="26"/>
          <w:szCs w:val="26"/>
        </w:rPr>
        <w:t>’</w:t>
      </w:r>
      <w:r>
        <w:rPr>
          <w:rFonts w:ascii="Cambria" w:eastAsia="Cambria" w:hAnsi="Cambria" w:cs="Cambria"/>
          <w:b/>
          <w:i/>
          <w:color w:val="000000"/>
          <w:sz w:val="26"/>
          <w:szCs w:val="26"/>
        </w:rPr>
        <w:t>evasione tributaria</w:t>
      </w:r>
    </w:p>
    <w:p w14:paraId="6A92A26C"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0"/>
          <w:szCs w:val="20"/>
          <w:u w:val="single"/>
        </w:rPr>
      </w:pPr>
    </w:p>
    <w:p w14:paraId="166DE6AC" w14:textId="19AF597E"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Le entrate relative all</w:t>
      </w:r>
      <w:r w:rsidR="00FF64A8">
        <w:rPr>
          <w:rFonts w:ascii="Arial" w:eastAsia="Arial" w:hAnsi="Arial" w:cs="Arial"/>
          <w:color w:val="000000"/>
          <w:sz w:val="22"/>
          <w:szCs w:val="22"/>
        </w:rPr>
        <w:t>’</w:t>
      </w:r>
      <w:r>
        <w:rPr>
          <w:rFonts w:ascii="Arial" w:eastAsia="Arial" w:hAnsi="Arial" w:cs="Arial"/>
          <w:color w:val="000000"/>
          <w:sz w:val="22"/>
          <w:szCs w:val="22"/>
        </w:rPr>
        <w:t>attività di controllo delle dichiarazioni subiscono le seguenti variazioni:</w:t>
      </w:r>
    </w:p>
    <w:p w14:paraId="0A21B88C"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i/>
          <w:color w:val="000000"/>
          <w:sz w:val="20"/>
          <w:szCs w:val="20"/>
        </w:rPr>
      </w:pPr>
      <w:bookmarkStart w:id="49" w:name="_heading=h.3tbugp1" w:colFirst="0" w:colLast="0"/>
      <w:bookmarkEnd w:id="49"/>
    </w:p>
    <w:p w14:paraId="4AB18CB4" w14:textId="4CEE0CA4" w:rsidR="00B63211" w:rsidRDefault="00000000" w:rsidP="003D00A7">
      <w:pPr>
        <w:pBdr>
          <w:top w:val="nil"/>
          <w:left w:val="nil"/>
          <w:bottom w:val="nil"/>
          <w:right w:val="nil"/>
          <w:between w:val="nil"/>
        </w:pBdr>
        <w:spacing w:line="240" w:lineRule="auto"/>
        <w:ind w:left="0" w:hanging="2"/>
        <w:jc w:val="center"/>
        <w:outlineLvl w:val="9"/>
        <w:rPr>
          <w:rFonts w:ascii="Arial" w:eastAsia="Arial" w:hAnsi="Arial" w:cs="Arial"/>
          <w:color w:val="000000"/>
          <w:u w:val="single"/>
        </w:rPr>
      </w:pPr>
      <w:r>
        <w:rPr>
          <w:rFonts w:ascii="Arial" w:eastAsia="Arial" w:hAnsi="Arial" w:cs="Arial"/>
          <w:i/>
          <w:color w:val="000000"/>
          <w:position w:val="0"/>
          <w:sz w:val="20"/>
          <w:szCs w:val="20"/>
        </w:rPr>
        <w:object w:dxaOrig="15010" w:dyaOrig="3160" w14:anchorId="0A52CD80">
          <v:shape id="_x0000_i1039" type="#_x0000_t75" style="width:464pt;height:127pt" o:ole="">
            <v:imagedata r:id="rId51" o:title=""/>
          </v:shape>
          <o:OLEObject Type="Link" ProgID="Excel.Sheet.8" ShapeID="_x0000_i1039" DrawAspect="Content" r:id="rId52" UpdateMode="Always">
            <o:LinkType>EnhancedMetaFile</o:LinkType>
            <o:LockedField>false</o:LockedField>
          </o:OLEObject>
        </w:object>
      </w:r>
    </w:p>
    <w:p w14:paraId="6946856B" w14:textId="77777777" w:rsidR="00676DBD" w:rsidRDefault="00676DBD"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86FB7ED" w14:textId="1ED77B68"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r>
        <w:rPr>
          <w:rFonts w:ascii="Arial" w:eastAsia="Arial" w:hAnsi="Arial" w:cs="Arial"/>
          <w:color w:val="000000"/>
          <w:sz w:val="22"/>
          <w:szCs w:val="22"/>
        </w:rPr>
        <w:t>L</w:t>
      </w:r>
      <w:r w:rsidR="00925B95">
        <w:rPr>
          <w:rFonts w:ascii="Arial" w:eastAsia="Arial" w:hAnsi="Arial" w:cs="Arial"/>
          <w:color w:val="000000"/>
          <w:sz w:val="22"/>
          <w:szCs w:val="22"/>
        </w:rPr>
        <w:t xml:space="preserve">’Organo di revisione </w:t>
      </w:r>
      <w:r w:rsidR="00925B95" w:rsidRPr="0083377F">
        <w:rPr>
          <w:rFonts w:ascii="Arial" w:eastAsia="Arial" w:hAnsi="Arial" w:cs="Arial"/>
          <w:b/>
          <w:bCs/>
          <w:sz w:val="22"/>
          <w:szCs w:val="22"/>
        </w:rPr>
        <w:t>ritiene/n</w:t>
      </w:r>
      <w:r w:rsidR="00925B95" w:rsidRPr="00925B95">
        <w:rPr>
          <w:rFonts w:ascii="Arial" w:eastAsia="Arial" w:hAnsi="Arial" w:cs="Arial"/>
          <w:b/>
          <w:bCs/>
          <w:color w:val="000000"/>
          <w:sz w:val="22"/>
          <w:szCs w:val="22"/>
        </w:rPr>
        <w:t>on ritiene</w:t>
      </w:r>
      <w:r w:rsidR="00925B95">
        <w:rPr>
          <w:rFonts w:ascii="Arial" w:eastAsia="Arial" w:hAnsi="Arial" w:cs="Arial"/>
          <w:color w:val="000000"/>
          <w:sz w:val="22"/>
          <w:szCs w:val="22"/>
        </w:rPr>
        <w:t xml:space="preserve"> l</w:t>
      </w:r>
      <w:r>
        <w:rPr>
          <w:rFonts w:ascii="Arial" w:eastAsia="Arial" w:hAnsi="Arial" w:cs="Arial"/>
          <w:color w:val="000000"/>
          <w:sz w:val="22"/>
          <w:szCs w:val="22"/>
        </w:rPr>
        <w:t>a quantificazione del fondo crediti di dubbia esigibilità congrua in relazione all</w:t>
      </w:r>
      <w:r w:rsidR="00FF64A8">
        <w:rPr>
          <w:rFonts w:ascii="Arial" w:eastAsia="Arial" w:hAnsi="Arial" w:cs="Arial"/>
          <w:color w:val="000000"/>
          <w:sz w:val="22"/>
          <w:szCs w:val="22"/>
        </w:rPr>
        <w:t>’</w:t>
      </w:r>
      <w:r>
        <w:rPr>
          <w:rFonts w:ascii="Arial" w:eastAsia="Arial" w:hAnsi="Arial" w:cs="Arial"/>
          <w:color w:val="000000"/>
          <w:sz w:val="22"/>
          <w:szCs w:val="22"/>
        </w:rPr>
        <w:t>andamento storico delle riscossioni rispetto agli accertamenti ed ai crediti dichiarati inesigibili inclusi tra le componenti di costo.</w:t>
      </w:r>
    </w:p>
    <w:p w14:paraId="10EFAD1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55D0AC84" w14:textId="39989738"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2DEE0F72" w14:textId="20D34290"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63AD3FFD" w14:textId="087CB72A"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338B691A" w14:textId="1750FEAD"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1946FB62" w14:textId="77777777" w:rsidR="00FE411C" w:rsidRDefault="00FE411C"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256B19C2" w14:textId="77777777" w:rsidR="00486B7D" w:rsidRDefault="00486B7D"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10C4B1AC" w14:textId="77777777" w:rsidR="00B63211" w:rsidRDefault="00000000"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bookmarkStart w:id="50" w:name="_heading=h.37m2jsg" w:colFirst="0" w:colLast="0"/>
      <w:bookmarkEnd w:id="50"/>
      <w:r>
        <w:rPr>
          <w:rFonts w:ascii="Cambria" w:eastAsia="Cambria" w:hAnsi="Cambria" w:cs="Cambria"/>
          <w:b/>
          <w:i/>
          <w:color w:val="000000"/>
          <w:sz w:val="26"/>
          <w:szCs w:val="26"/>
        </w:rPr>
        <w:lastRenderedPageBreak/>
        <w:t>Sanzioni amministrative da codice della strada</w:t>
      </w:r>
    </w:p>
    <w:p w14:paraId="64E0D3C5" w14:textId="77777777" w:rsidR="00B63211" w:rsidRDefault="00B63211"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p>
    <w:p w14:paraId="202926ED" w14:textId="77777777"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 proventi da sanzioni amministrative sono così previsti:</w:t>
      </w:r>
    </w:p>
    <w:p w14:paraId="65C71D53" w14:textId="77777777" w:rsidR="00B63211" w:rsidRDefault="00B63211"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bookmarkStart w:id="51" w:name="_heading=h.1mrcu09" w:colFirst="0" w:colLast="0"/>
      <w:bookmarkEnd w:id="51"/>
    </w:p>
    <w:p w14:paraId="22BCE114" w14:textId="4571B8F5" w:rsidR="00B63211" w:rsidRDefault="00000000" w:rsidP="003D00A7">
      <w:pPr>
        <w:pBdr>
          <w:top w:val="nil"/>
          <w:left w:val="nil"/>
          <w:bottom w:val="nil"/>
          <w:right w:val="nil"/>
          <w:between w:val="nil"/>
        </w:pBdr>
        <w:spacing w:after="120" w:line="240" w:lineRule="auto"/>
        <w:ind w:left="0" w:hanging="2"/>
        <w:jc w:val="center"/>
        <w:outlineLvl w:val="9"/>
        <w:rPr>
          <w:rFonts w:ascii="Arial" w:eastAsia="Arial" w:hAnsi="Arial" w:cs="Arial"/>
          <w:color w:val="000000"/>
          <w:sz w:val="22"/>
          <w:szCs w:val="22"/>
        </w:rPr>
      </w:pPr>
      <w:r>
        <w:rPr>
          <w:rFonts w:ascii="Arial" w:eastAsia="Arial" w:hAnsi="Arial" w:cs="Arial"/>
          <w:color w:val="000000"/>
          <w:position w:val="0"/>
          <w:sz w:val="22"/>
          <w:szCs w:val="22"/>
        </w:rPr>
        <w:object w:dxaOrig="8370" w:dyaOrig="2040" w14:anchorId="2F99473D">
          <v:shape id="_x0000_i1040" type="#_x0000_t75" style="width:418.5pt;height:101.5pt" o:ole="">
            <v:imagedata r:id="rId53" o:title=""/>
          </v:shape>
          <o:OLEObject Type="Link" ProgID="Excel.Sheet.8" ShapeID="_x0000_i1040" DrawAspect="Content" r:id="rId54" UpdateMode="Always">
            <o:LinkType>EnhancedMetaFile</o:LinkType>
            <o:LockedField>false</o:LockedField>
          </o:OLEObject>
        </w:object>
      </w:r>
    </w:p>
    <w:p w14:paraId="431393A2" w14:textId="6B28772A"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213D7">
        <w:rPr>
          <w:rFonts w:ascii="Arial" w:eastAsia="Arial" w:hAnsi="Arial" w:cs="Arial"/>
          <w:color w:val="000000"/>
          <w:sz w:val="22"/>
          <w:szCs w:val="22"/>
        </w:rPr>
        <w:t xml:space="preserve">’Organo di revisione </w:t>
      </w:r>
      <w:r w:rsidR="00F213D7" w:rsidRPr="00F213D7">
        <w:rPr>
          <w:rFonts w:ascii="Arial" w:eastAsia="Arial" w:hAnsi="Arial" w:cs="Arial"/>
          <w:b/>
          <w:bCs/>
          <w:color w:val="000000"/>
          <w:sz w:val="22"/>
          <w:szCs w:val="22"/>
        </w:rPr>
        <w:t>ritiene/non ritiene</w:t>
      </w:r>
      <w:r w:rsidR="00F213D7">
        <w:rPr>
          <w:rFonts w:ascii="Arial" w:eastAsia="Arial" w:hAnsi="Arial" w:cs="Arial"/>
          <w:color w:val="000000"/>
          <w:sz w:val="22"/>
          <w:szCs w:val="22"/>
        </w:rPr>
        <w:t xml:space="preserve"> l</w:t>
      </w:r>
      <w:r>
        <w:rPr>
          <w:rFonts w:ascii="Arial" w:eastAsia="Arial" w:hAnsi="Arial" w:cs="Arial"/>
          <w:color w:val="000000"/>
          <w:sz w:val="22"/>
          <w:szCs w:val="22"/>
        </w:rPr>
        <w:t>a quantificazione dello stesso congrua in relazione all</w:t>
      </w:r>
      <w:r w:rsidR="00FF64A8">
        <w:rPr>
          <w:rFonts w:ascii="Arial" w:eastAsia="Arial" w:hAnsi="Arial" w:cs="Arial"/>
          <w:color w:val="000000"/>
          <w:sz w:val="22"/>
          <w:szCs w:val="22"/>
        </w:rPr>
        <w:t>’</w:t>
      </w:r>
      <w:r>
        <w:rPr>
          <w:rFonts w:ascii="Arial" w:eastAsia="Arial" w:hAnsi="Arial" w:cs="Arial"/>
          <w:color w:val="000000"/>
          <w:sz w:val="22"/>
          <w:szCs w:val="22"/>
        </w:rPr>
        <w:t xml:space="preserve">andamento storico delle riscossioni rispetto agli accertamenti. </w:t>
      </w:r>
    </w:p>
    <w:p w14:paraId="61137FBF" w14:textId="77777777"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La somma da assoggettare a vincoli è così distinta:</w:t>
      </w:r>
    </w:p>
    <w:p w14:paraId="4418B0AE" w14:textId="644A62CD"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euro ……………. per sanzioni ex art. 208 comma 1 del codice della strada (D.</w:t>
      </w:r>
      <w:r w:rsidR="00F213D7">
        <w:rPr>
          <w:rFonts w:ascii="Arial" w:eastAsia="Arial" w:hAnsi="Arial" w:cs="Arial"/>
          <w:color w:val="000000"/>
          <w:sz w:val="22"/>
          <w:szCs w:val="22"/>
        </w:rPr>
        <w:t>lg</w:t>
      </w:r>
      <w:r>
        <w:rPr>
          <w:rFonts w:ascii="Arial" w:eastAsia="Arial" w:hAnsi="Arial" w:cs="Arial"/>
          <w:color w:val="000000"/>
          <w:sz w:val="22"/>
          <w:szCs w:val="22"/>
        </w:rPr>
        <w:t>s</w:t>
      </w:r>
      <w:r w:rsidR="00F213D7">
        <w:rPr>
          <w:rFonts w:ascii="Arial" w:eastAsia="Arial" w:hAnsi="Arial" w:cs="Arial"/>
          <w:color w:val="000000"/>
          <w:sz w:val="22"/>
          <w:szCs w:val="22"/>
        </w:rPr>
        <w:t>.</w:t>
      </w:r>
      <w:r>
        <w:rPr>
          <w:rFonts w:ascii="Arial" w:eastAsia="Arial" w:hAnsi="Arial" w:cs="Arial"/>
          <w:color w:val="000000"/>
          <w:sz w:val="22"/>
          <w:szCs w:val="22"/>
        </w:rPr>
        <w:t xml:space="preserve"> 30.4.1992 n. 285);</w:t>
      </w:r>
    </w:p>
    <w:p w14:paraId="023EEB71" w14:textId="27FC2B14"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euro ……………. per sanzioni ex art.142, comma 12 bis del codice della strada (D.</w:t>
      </w:r>
      <w:r w:rsidR="00F213D7">
        <w:rPr>
          <w:rFonts w:ascii="Arial" w:eastAsia="Arial" w:hAnsi="Arial" w:cs="Arial"/>
          <w:color w:val="000000"/>
          <w:sz w:val="22"/>
          <w:szCs w:val="22"/>
        </w:rPr>
        <w:t>l</w:t>
      </w:r>
      <w:r>
        <w:rPr>
          <w:rFonts w:ascii="Arial" w:eastAsia="Arial" w:hAnsi="Arial" w:cs="Arial"/>
          <w:color w:val="000000"/>
          <w:sz w:val="22"/>
          <w:szCs w:val="22"/>
        </w:rPr>
        <w:t>gs</w:t>
      </w:r>
      <w:r w:rsidR="00F213D7">
        <w:rPr>
          <w:rFonts w:ascii="Arial" w:eastAsia="Arial" w:hAnsi="Arial" w:cs="Arial"/>
          <w:color w:val="000000"/>
          <w:sz w:val="22"/>
          <w:szCs w:val="22"/>
        </w:rPr>
        <w:t>.</w:t>
      </w:r>
      <w:r>
        <w:rPr>
          <w:rFonts w:ascii="Arial" w:eastAsia="Arial" w:hAnsi="Arial" w:cs="Arial"/>
          <w:color w:val="000000"/>
          <w:sz w:val="22"/>
          <w:szCs w:val="22"/>
        </w:rPr>
        <w:t xml:space="preserve"> 30.4.1992 n. 285).</w:t>
      </w:r>
    </w:p>
    <w:p w14:paraId="42DAF490" w14:textId="26E0477C"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Con atto di Giunta  …… in data ……. la somma di euro …….. (previsione meno fondo) è stata destinata per il 50% negli interventi di spesa alle finalità di cui agli articoli 142 comma 12 ter e 208, comma 4 e comma 5 bis, del codice della strada, come modificato dall</w:t>
      </w:r>
      <w:r w:rsidR="00FF64A8">
        <w:rPr>
          <w:rFonts w:ascii="Arial" w:eastAsia="Arial" w:hAnsi="Arial" w:cs="Arial"/>
          <w:color w:val="000000"/>
          <w:sz w:val="22"/>
          <w:szCs w:val="22"/>
        </w:rPr>
        <w:t>’</w:t>
      </w:r>
      <w:r>
        <w:rPr>
          <w:rFonts w:ascii="Arial" w:eastAsia="Arial" w:hAnsi="Arial" w:cs="Arial"/>
          <w:color w:val="000000"/>
          <w:sz w:val="22"/>
          <w:szCs w:val="22"/>
        </w:rPr>
        <w:t>art. 40 della Legge n. 120 del 29/7/2010.</w:t>
      </w:r>
    </w:p>
    <w:p w14:paraId="64E52017" w14:textId="77777777"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La Giunta ha destinato euro ……………….. alla previdenza ed assistenza del personale Polizia Municipale.</w:t>
      </w:r>
    </w:p>
    <w:p w14:paraId="450CF2CA" w14:textId="77777777"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La quota vincolata è destinata:</w:t>
      </w:r>
    </w:p>
    <w:p w14:paraId="1CCB0075" w14:textId="77777777"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 - al titolo 1 spesa corrente per euro ………….. </w:t>
      </w:r>
    </w:p>
    <w:p w14:paraId="32DD5083" w14:textId="77777777"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 - al titolo </w:t>
      </w:r>
      <w:proofErr w:type="gramStart"/>
      <w:r>
        <w:rPr>
          <w:rFonts w:ascii="Arial" w:eastAsia="Arial" w:hAnsi="Arial" w:cs="Arial"/>
          <w:color w:val="000000"/>
          <w:sz w:val="22"/>
          <w:szCs w:val="22"/>
        </w:rPr>
        <w:t>2</w:t>
      </w:r>
      <w:proofErr w:type="gramEnd"/>
      <w:r>
        <w:rPr>
          <w:rFonts w:ascii="Arial" w:eastAsia="Arial" w:hAnsi="Arial" w:cs="Arial"/>
          <w:color w:val="000000"/>
          <w:sz w:val="22"/>
          <w:szCs w:val="22"/>
        </w:rPr>
        <w:t xml:space="preserve"> spesa in conto capitale per euro…………...</w:t>
      </w:r>
    </w:p>
    <w:p w14:paraId="6F667A6B" w14:textId="77777777" w:rsidR="00B63211" w:rsidRDefault="00B63211"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p>
    <w:p w14:paraId="497349FD" w14:textId="4CAED567"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sz w:val="22"/>
          <w:szCs w:val="22"/>
        </w:rPr>
        <w:t>O</w:t>
      </w:r>
      <w:r>
        <w:rPr>
          <w:rFonts w:ascii="Arial" w:eastAsia="Arial" w:hAnsi="Arial" w:cs="Arial"/>
          <w:color w:val="000000"/>
          <w:sz w:val="22"/>
          <w:szCs w:val="22"/>
        </w:rPr>
        <w:t xml:space="preserve">rgano di </w:t>
      </w:r>
      <w:r w:rsidR="003F68B4">
        <w:rPr>
          <w:rFonts w:ascii="Arial" w:eastAsia="Arial" w:hAnsi="Arial" w:cs="Arial"/>
          <w:sz w:val="22"/>
          <w:szCs w:val="22"/>
        </w:rPr>
        <w:t>r</w:t>
      </w:r>
      <w:r>
        <w:rPr>
          <w:rFonts w:ascii="Arial" w:eastAsia="Arial" w:hAnsi="Arial" w:cs="Arial"/>
          <w:color w:val="000000"/>
          <w:sz w:val="22"/>
          <w:szCs w:val="22"/>
        </w:rPr>
        <w:t>evisione ha verificato che l</w:t>
      </w:r>
      <w:r w:rsidR="00FF64A8">
        <w:rPr>
          <w:rFonts w:ascii="Arial" w:eastAsia="Arial" w:hAnsi="Arial" w:cs="Arial"/>
          <w:color w:val="000000"/>
          <w:sz w:val="22"/>
          <w:szCs w:val="22"/>
        </w:rPr>
        <w:t>’</w:t>
      </w:r>
      <w:r>
        <w:rPr>
          <w:rFonts w:ascii="Arial" w:eastAsia="Arial" w:hAnsi="Arial" w:cs="Arial"/>
          <w:sz w:val="22"/>
          <w:szCs w:val="22"/>
        </w:rPr>
        <w:t>E</w:t>
      </w:r>
      <w:r>
        <w:rPr>
          <w:rFonts w:ascii="Arial" w:eastAsia="Arial" w:hAnsi="Arial" w:cs="Arial"/>
          <w:color w:val="000000"/>
          <w:sz w:val="22"/>
          <w:szCs w:val="22"/>
        </w:rPr>
        <w:t xml:space="preserve">nte </w:t>
      </w:r>
      <w:r>
        <w:rPr>
          <w:rFonts w:ascii="Arial" w:eastAsia="Arial" w:hAnsi="Arial" w:cs="Arial"/>
          <w:b/>
          <w:color w:val="000000"/>
          <w:sz w:val="22"/>
          <w:szCs w:val="22"/>
        </w:rPr>
        <w:t>ha/non ha</w:t>
      </w:r>
      <w:r>
        <w:rPr>
          <w:rFonts w:ascii="Arial" w:eastAsia="Arial" w:hAnsi="Arial" w:cs="Arial"/>
          <w:color w:val="000000"/>
          <w:sz w:val="22"/>
          <w:szCs w:val="22"/>
        </w:rPr>
        <w:t xml:space="preserve"> correttamente suddiviso nel bilancio le risorse relative alle sanzioni amministrative da codice della strada sulla base delle indicazioni fornite con il D.M. 29 agosto 2018. </w:t>
      </w:r>
    </w:p>
    <w:p w14:paraId="66EA5722" w14:textId="77777777" w:rsidR="00B63211" w:rsidRDefault="00B63211" w:rsidP="00746C07">
      <w:pPr>
        <w:pBdr>
          <w:top w:val="nil"/>
          <w:left w:val="nil"/>
          <w:bottom w:val="nil"/>
          <w:right w:val="nil"/>
          <w:between w:val="nil"/>
        </w:pBdr>
        <w:spacing w:after="120" w:line="240" w:lineRule="auto"/>
        <w:ind w:left="0" w:hanging="2"/>
        <w:jc w:val="both"/>
        <w:outlineLvl w:val="9"/>
        <w:rPr>
          <w:rFonts w:ascii="Arial" w:eastAsia="Arial" w:hAnsi="Arial" w:cs="Arial"/>
          <w:sz w:val="22"/>
          <w:szCs w:val="22"/>
        </w:rPr>
      </w:pPr>
    </w:p>
    <w:p w14:paraId="471DA697" w14:textId="42114CAA"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w:t>
      </w:r>
      <w:r w:rsidR="003F68B4">
        <w:rPr>
          <w:rFonts w:ascii="Arial" w:eastAsia="Arial" w:hAnsi="Arial" w:cs="Arial"/>
          <w:sz w:val="22"/>
          <w:szCs w:val="22"/>
        </w:rPr>
        <w:t>r</w:t>
      </w:r>
      <w:r>
        <w:rPr>
          <w:rFonts w:ascii="Arial" w:eastAsia="Arial" w:hAnsi="Arial" w:cs="Arial"/>
          <w:sz w:val="22"/>
          <w:szCs w:val="22"/>
        </w:rPr>
        <w:t>evisione ha verificato che l</w:t>
      </w:r>
      <w:r w:rsidR="00FF64A8">
        <w:rPr>
          <w:rFonts w:ascii="Arial" w:eastAsia="Arial" w:hAnsi="Arial" w:cs="Arial"/>
          <w:sz w:val="22"/>
          <w:szCs w:val="22"/>
        </w:rPr>
        <w:t>’</w:t>
      </w:r>
      <w:r>
        <w:rPr>
          <w:rFonts w:ascii="Arial" w:eastAsia="Arial" w:hAnsi="Arial" w:cs="Arial"/>
          <w:sz w:val="22"/>
          <w:szCs w:val="22"/>
        </w:rPr>
        <w:t xml:space="preserve">Ente </w:t>
      </w:r>
      <w:r>
        <w:rPr>
          <w:rFonts w:ascii="Arial" w:eastAsia="Arial" w:hAnsi="Arial" w:cs="Arial"/>
          <w:b/>
          <w:sz w:val="22"/>
          <w:szCs w:val="22"/>
        </w:rPr>
        <w:t xml:space="preserve">ha/non ha </w:t>
      </w:r>
      <w:r>
        <w:rPr>
          <w:rFonts w:ascii="Arial" w:eastAsia="Arial" w:hAnsi="Arial" w:cs="Arial"/>
          <w:sz w:val="22"/>
          <w:szCs w:val="22"/>
        </w:rPr>
        <w:t>provveduto alla certificazione al Ministero dell</w:t>
      </w:r>
      <w:r w:rsidR="00FF64A8">
        <w:rPr>
          <w:rFonts w:ascii="Arial" w:eastAsia="Arial" w:hAnsi="Arial" w:cs="Arial"/>
          <w:sz w:val="22"/>
          <w:szCs w:val="22"/>
        </w:rPr>
        <w:t>’</w:t>
      </w:r>
      <w:r>
        <w:rPr>
          <w:rFonts w:ascii="Arial" w:eastAsia="Arial" w:hAnsi="Arial" w:cs="Arial"/>
          <w:sz w:val="22"/>
          <w:szCs w:val="22"/>
        </w:rPr>
        <w:t>Interno dell</w:t>
      </w:r>
      <w:r w:rsidR="00FF64A8">
        <w:rPr>
          <w:rFonts w:ascii="Arial" w:eastAsia="Arial" w:hAnsi="Arial" w:cs="Arial"/>
          <w:sz w:val="22"/>
          <w:szCs w:val="22"/>
        </w:rPr>
        <w:t>’</w:t>
      </w:r>
      <w:r>
        <w:rPr>
          <w:rFonts w:ascii="Arial" w:eastAsia="Arial" w:hAnsi="Arial" w:cs="Arial"/>
          <w:sz w:val="22"/>
          <w:szCs w:val="22"/>
        </w:rPr>
        <w:t>utilizzo delle sanzioni al codice della strada per gli esercizi precedenti.</w:t>
      </w:r>
    </w:p>
    <w:p w14:paraId="578CD6A1" w14:textId="77777777" w:rsidR="00B63211" w:rsidRDefault="00B63211" w:rsidP="00746C07">
      <w:pPr>
        <w:pBdr>
          <w:top w:val="nil"/>
          <w:left w:val="nil"/>
          <w:bottom w:val="nil"/>
          <w:right w:val="nil"/>
          <w:between w:val="nil"/>
        </w:pBdr>
        <w:spacing w:after="120" w:line="240" w:lineRule="auto"/>
        <w:ind w:left="0" w:hanging="2"/>
        <w:jc w:val="both"/>
        <w:outlineLvl w:val="9"/>
        <w:rPr>
          <w:rFonts w:ascii="Arial" w:eastAsia="Arial" w:hAnsi="Arial" w:cs="Arial"/>
          <w:b/>
          <w:sz w:val="22"/>
          <w:szCs w:val="22"/>
        </w:rPr>
      </w:pPr>
    </w:p>
    <w:p w14:paraId="49329144" w14:textId="77777777" w:rsidR="00486B7D" w:rsidRDefault="00486B7D"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p>
    <w:p w14:paraId="5A080950" w14:textId="77777777" w:rsidR="00486B7D" w:rsidRDefault="00486B7D"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p>
    <w:p w14:paraId="7D45AC8A" w14:textId="77777777" w:rsidR="00486B7D" w:rsidRDefault="00486B7D"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p>
    <w:p w14:paraId="127E8920" w14:textId="77777777" w:rsidR="00486B7D" w:rsidRDefault="00486B7D"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p>
    <w:p w14:paraId="313D25B0" w14:textId="77777777" w:rsidR="00486B7D" w:rsidRDefault="00486B7D"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p>
    <w:p w14:paraId="303108A0" w14:textId="77777777" w:rsidR="00486B7D" w:rsidRDefault="00486B7D"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p>
    <w:p w14:paraId="6F041325" w14:textId="77777777" w:rsidR="00486B7D" w:rsidRDefault="00486B7D"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p>
    <w:p w14:paraId="06572863" w14:textId="77777777" w:rsidR="00486B7D" w:rsidRDefault="00486B7D"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p>
    <w:p w14:paraId="5112CE48" w14:textId="58B51C27" w:rsidR="00B63211" w:rsidRPr="00676DBD" w:rsidRDefault="00000000"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r w:rsidRPr="00676DBD">
        <w:rPr>
          <w:rFonts w:ascii="Cambria" w:eastAsia="Cambria" w:hAnsi="Cambria" w:cs="Cambria"/>
          <w:b/>
          <w:i/>
          <w:color w:val="000000"/>
          <w:sz w:val="26"/>
          <w:szCs w:val="26"/>
        </w:rPr>
        <w:lastRenderedPageBreak/>
        <w:t>Proventi dei beni dell</w:t>
      </w:r>
      <w:r w:rsidR="00FF64A8">
        <w:rPr>
          <w:rFonts w:ascii="Cambria" w:eastAsia="Cambria" w:hAnsi="Cambria" w:cs="Cambria"/>
          <w:b/>
          <w:i/>
          <w:color w:val="000000"/>
          <w:sz w:val="26"/>
          <w:szCs w:val="26"/>
        </w:rPr>
        <w:t>’</w:t>
      </w:r>
      <w:r w:rsidRPr="00676DBD">
        <w:rPr>
          <w:rFonts w:ascii="Cambria" w:eastAsia="Cambria" w:hAnsi="Cambria" w:cs="Cambria"/>
          <w:b/>
          <w:i/>
          <w:color w:val="000000"/>
          <w:sz w:val="26"/>
          <w:szCs w:val="26"/>
        </w:rPr>
        <w:t>ente</w:t>
      </w:r>
    </w:p>
    <w:p w14:paraId="59807A4B" w14:textId="77777777" w:rsidR="00B63211" w:rsidRDefault="00B63211"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p>
    <w:p w14:paraId="30E07CCB" w14:textId="0C819548" w:rsidR="00B63211" w:rsidRDefault="00000000"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 proventi dei beni dell</w:t>
      </w:r>
      <w:r w:rsidR="00FF64A8">
        <w:rPr>
          <w:rFonts w:ascii="Arial" w:eastAsia="Arial" w:hAnsi="Arial" w:cs="Arial"/>
          <w:color w:val="000000"/>
          <w:sz w:val="22"/>
          <w:szCs w:val="22"/>
        </w:rPr>
        <w:t>’</w:t>
      </w:r>
      <w:r>
        <w:rPr>
          <w:rFonts w:ascii="Arial" w:eastAsia="Arial" w:hAnsi="Arial" w:cs="Arial"/>
          <w:color w:val="000000"/>
          <w:sz w:val="22"/>
          <w:szCs w:val="22"/>
        </w:rPr>
        <w:t>ente per locazioni, fitti attivi e canoni patrimoniali sono così previsti:</w:t>
      </w:r>
    </w:p>
    <w:bookmarkStart w:id="52" w:name="_heading=h.2lwamvv" w:colFirst="0" w:colLast="0"/>
    <w:bookmarkEnd w:id="52"/>
    <w:p w14:paraId="2F2040A7" w14:textId="4E2B4BE0" w:rsidR="00B63211" w:rsidRDefault="00000000" w:rsidP="003D00A7">
      <w:pPr>
        <w:pBdr>
          <w:top w:val="nil"/>
          <w:left w:val="nil"/>
          <w:bottom w:val="nil"/>
          <w:right w:val="nil"/>
          <w:between w:val="nil"/>
        </w:pBdr>
        <w:spacing w:after="120" w:line="240" w:lineRule="auto"/>
        <w:ind w:left="0" w:hanging="2"/>
        <w:jc w:val="center"/>
        <w:outlineLvl w:val="9"/>
        <w:rPr>
          <w:rFonts w:ascii="Arial" w:eastAsia="Arial" w:hAnsi="Arial" w:cs="Arial"/>
          <w:color w:val="000000"/>
          <w:sz w:val="22"/>
          <w:szCs w:val="22"/>
        </w:rPr>
      </w:pPr>
      <w:r>
        <w:rPr>
          <w:rFonts w:ascii="Arial" w:eastAsia="Arial" w:hAnsi="Arial" w:cs="Arial"/>
          <w:color w:val="000000"/>
          <w:position w:val="0"/>
          <w:sz w:val="22"/>
          <w:szCs w:val="22"/>
        </w:rPr>
        <w:object w:dxaOrig="9890" w:dyaOrig="2030" w14:anchorId="2838256B">
          <v:shape id="_x0000_i1041" type="#_x0000_t75" style="width:484pt;height:101.5pt" o:ole="">
            <v:imagedata r:id="rId55" o:title=""/>
          </v:shape>
          <o:OLEObject Type="Link" ProgID="Excel.Sheet.8" ShapeID="_x0000_i1041" DrawAspect="Content" r:id="rId56" UpdateMode="Always">
            <o:LinkType>EnhancedMetaFile</o:LinkType>
            <o:LockedField>false</o:LockedField>
          </o:OLEObject>
        </w:object>
      </w:r>
    </w:p>
    <w:p w14:paraId="10A3E68B" w14:textId="77777777" w:rsidR="00676DBD" w:rsidRPr="003201A1" w:rsidRDefault="00676DBD" w:rsidP="00746C07">
      <w:pPr>
        <w:pBdr>
          <w:top w:val="nil"/>
          <w:left w:val="nil"/>
          <w:bottom w:val="nil"/>
          <w:right w:val="nil"/>
          <w:between w:val="nil"/>
        </w:pBdr>
        <w:spacing w:after="120" w:line="240" w:lineRule="auto"/>
        <w:ind w:left="-2" w:firstLineChars="0" w:firstLine="0"/>
        <w:jc w:val="both"/>
        <w:outlineLvl w:val="9"/>
        <w:rPr>
          <w:rFonts w:ascii="Arial" w:eastAsia="Arial" w:hAnsi="Arial" w:cs="Arial"/>
          <w:sz w:val="22"/>
          <w:szCs w:val="22"/>
        </w:rPr>
      </w:pPr>
    </w:p>
    <w:p w14:paraId="035D1665" w14:textId="4BA616E7" w:rsidR="00B63211" w:rsidRDefault="00676DBD" w:rsidP="00746C07">
      <w:pPr>
        <w:pBdr>
          <w:top w:val="nil"/>
          <w:left w:val="nil"/>
          <w:bottom w:val="nil"/>
          <w:right w:val="nil"/>
          <w:between w:val="nil"/>
        </w:pBdr>
        <w:spacing w:after="120" w:line="240" w:lineRule="auto"/>
        <w:ind w:left="-2" w:firstLineChars="0" w:firstLine="0"/>
        <w:jc w:val="both"/>
        <w:outlineLvl w:val="9"/>
        <w:rPr>
          <w:rFonts w:ascii="Arial" w:eastAsia="Arial" w:hAnsi="Arial" w:cs="Arial"/>
          <w:color w:val="000000"/>
          <w:sz w:val="22"/>
          <w:szCs w:val="22"/>
        </w:rPr>
      </w:pPr>
      <w:r w:rsidRPr="003201A1">
        <w:rPr>
          <w:rFonts w:ascii="Arial" w:eastAsia="Arial" w:hAnsi="Arial" w:cs="Arial"/>
          <w:sz w:val="22"/>
          <w:szCs w:val="22"/>
        </w:rPr>
        <w:t>L</w:t>
      </w:r>
      <w:r w:rsidR="00C134D0" w:rsidRPr="003201A1">
        <w:rPr>
          <w:rFonts w:ascii="Arial" w:eastAsia="Arial" w:hAnsi="Arial" w:cs="Arial"/>
          <w:sz w:val="22"/>
          <w:szCs w:val="22"/>
        </w:rPr>
        <w:t xml:space="preserve">’Organo </w:t>
      </w:r>
      <w:r w:rsidR="00C134D0">
        <w:rPr>
          <w:rFonts w:ascii="Arial" w:eastAsia="Arial" w:hAnsi="Arial" w:cs="Arial"/>
          <w:color w:val="000000"/>
          <w:sz w:val="22"/>
          <w:szCs w:val="22"/>
        </w:rPr>
        <w:t xml:space="preserve">di revisione </w:t>
      </w:r>
      <w:r w:rsidR="00C134D0" w:rsidRPr="00C134D0">
        <w:rPr>
          <w:rFonts w:ascii="Arial" w:eastAsia="Arial" w:hAnsi="Arial" w:cs="Arial"/>
          <w:b/>
          <w:bCs/>
          <w:color w:val="000000"/>
          <w:sz w:val="22"/>
          <w:szCs w:val="22"/>
        </w:rPr>
        <w:t>ritiene/non ritiene</w:t>
      </w:r>
      <w:r w:rsidR="00C134D0">
        <w:rPr>
          <w:rFonts w:ascii="Arial" w:eastAsia="Arial" w:hAnsi="Arial" w:cs="Arial"/>
          <w:color w:val="000000"/>
          <w:sz w:val="22"/>
          <w:szCs w:val="22"/>
        </w:rPr>
        <w:t xml:space="preserve"> l</w:t>
      </w:r>
      <w:r>
        <w:rPr>
          <w:rFonts w:ascii="Arial" w:eastAsia="Arial" w:hAnsi="Arial" w:cs="Arial"/>
          <w:color w:val="000000"/>
          <w:sz w:val="22"/>
          <w:szCs w:val="22"/>
        </w:rPr>
        <w:t>a quantificazione del</w:t>
      </w:r>
      <w:r w:rsidR="006B126D">
        <w:rPr>
          <w:rFonts w:ascii="Arial" w:eastAsia="Arial" w:hAnsi="Arial" w:cs="Arial"/>
          <w:color w:val="000000"/>
          <w:sz w:val="22"/>
          <w:szCs w:val="22"/>
        </w:rPr>
        <w:t xml:space="preserve"> FCDE</w:t>
      </w:r>
      <w:r>
        <w:rPr>
          <w:rFonts w:ascii="Arial" w:eastAsia="Arial" w:hAnsi="Arial" w:cs="Arial"/>
          <w:color w:val="000000"/>
          <w:sz w:val="22"/>
          <w:szCs w:val="22"/>
        </w:rPr>
        <w:t xml:space="preserve"> congrua in relazione all</w:t>
      </w:r>
      <w:r w:rsidR="00FF64A8">
        <w:rPr>
          <w:rFonts w:ascii="Arial" w:eastAsia="Arial" w:hAnsi="Arial" w:cs="Arial"/>
          <w:color w:val="000000"/>
          <w:sz w:val="22"/>
          <w:szCs w:val="22"/>
        </w:rPr>
        <w:t>’</w:t>
      </w:r>
      <w:r>
        <w:rPr>
          <w:rFonts w:ascii="Arial" w:eastAsia="Arial" w:hAnsi="Arial" w:cs="Arial"/>
          <w:color w:val="000000"/>
          <w:sz w:val="22"/>
          <w:szCs w:val="22"/>
        </w:rPr>
        <w:t>andamento storico delle riscossioni rispetto agli accertamenti.</w:t>
      </w:r>
    </w:p>
    <w:p w14:paraId="2530DE5C" w14:textId="77777777" w:rsidR="00B63211" w:rsidRDefault="00B63211" w:rsidP="00746C07">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p>
    <w:p w14:paraId="4E4C22C4" w14:textId="77777777" w:rsidR="00B63211" w:rsidRDefault="00000000"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r w:rsidRPr="004C1BE7">
        <w:rPr>
          <w:rFonts w:ascii="Cambria" w:eastAsia="Cambria" w:hAnsi="Cambria" w:cs="Cambria"/>
          <w:b/>
          <w:i/>
          <w:color w:val="000000"/>
          <w:sz w:val="26"/>
          <w:szCs w:val="26"/>
        </w:rPr>
        <w:t>Proventi dei servizi</w:t>
      </w:r>
      <w:r>
        <w:rPr>
          <w:rFonts w:ascii="Cambria" w:eastAsia="Cambria" w:hAnsi="Cambria" w:cs="Cambria"/>
          <w:b/>
          <w:i/>
          <w:color w:val="000000"/>
          <w:sz w:val="26"/>
          <w:szCs w:val="26"/>
        </w:rPr>
        <w:t xml:space="preserve"> pubblici e ve</w:t>
      </w:r>
      <w:r>
        <w:rPr>
          <w:rFonts w:ascii="Cambria" w:eastAsia="Cambria" w:hAnsi="Cambria" w:cs="Cambria"/>
          <w:b/>
          <w:i/>
          <w:sz w:val="26"/>
          <w:szCs w:val="26"/>
        </w:rPr>
        <w:t>ndita di beni</w:t>
      </w:r>
    </w:p>
    <w:p w14:paraId="59DE9404"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4AE13CFD" w14:textId="55AD1CAC" w:rsidR="00B63211" w:rsidRDefault="00000000" w:rsidP="00746C07">
      <w:pPr>
        <w:widowControl w:val="0"/>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Il dettaglio delle previsioni di proventi dei servizi dell</w:t>
      </w:r>
      <w:r w:rsidR="00FF64A8">
        <w:rPr>
          <w:rFonts w:ascii="Arial" w:eastAsia="Arial" w:hAnsi="Arial" w:cs="Arial"/>
          <w:color w:val="000000"/>
          <w:sz w:val="22"/>
          <w:szCs w:val="22"/>
        </w:rPr>
        <w:t>’</w:t>
      </w:r>
      <w:r>
        <w:rPr>
          <w:rFonts w:ascii="Arial" w:eastAsia="Arial" w:hAnsi="Arial" w:cs="Arial"/>
          <w:sz w:val="22"/>
          <w:szCs w:val="22"/>
        </w:rPr>
        <w:t>E</w:t>
      </w:r>
      <w:r>
        <w:rPr>
          <w:rFonts w:ascii="Arial" w:eastAsia="Arial" w:hAnsi="Arial" w:cs="Arial"/>
          <w:color w:val="000000"/>
          <w:sz w:val="22"/>
          <w:szCs w:val="22"/>
        </w:rPr>
        <w:t>nte e dei servizi a domanda individuale è il seguente:</w:t>
      </w:r>
    </w:p>
    <w:p w14:paraId="3DED8017" w14:textId="59B7B154" w:rsidR="00B63211" w:rsidRDefault="00000000" w:rsidP="003D00A7">
      <w:pPr>
        <w:widowControl w:val="0"/>
        <w:pBdr>
          <w:top w:val="nil"/>
          <w:left w:val="nil"/>
          <w:bottom w:val="nil"/>
          <w:right w:val="nil"/>
          <w:between w:val="nil"/>
        </w:pBdr>
        <w:spacing w:after="120" w:line="240" w:lineRule="auto"/>
        <w:ind w:left="0" w:hanging="2"/>
        <w:jc w:val="center"/>
        <w:outlineLvl w:val="9"/>
        <w:rPr>
          <w:rFonts w:ascii="Arial" w:eastAsia="Arial" w:hAnsi="Arial" w:cs="Arial"/>
          <w:sz w:val="22"/>
          <w:szCs w:val="22"/>
        </w:rPr>
      </w:pPr>
      <w:r>
        <w:rPr>
          <w:rFonts w:ascii="Arial" w:eastAsia="Arial" w:hAnsi="Arial" w:cs="Arial"/>
          <w:position w:val="0"/>
          <w:sz w:val="22"/>
          <w:szCs w:val="22"/>
        </w:rPr>
        <w:object w:dxaOrig="11730" w:dyaOrig="1320" w14:anchorId="4C5F7697">
          <v:shape id="_x0000_i1042" type="#_x0000_t75" style="width:485pt;height:66pt" o:ole="">
            <v:imagedata r:id="rId57" o:title=""/>
          </v:shape>
          <o:OLEObject Type="Link" ProgID="Excel.Sheet.8" ShapeID="_x0000_i1042" DrawAspect="Content" r:id="rId58" UpdateMode="Always">
            <o:LinkType>EnhancedMetaFile</o:LinkType>
            <o:LockedField>false</o:LockedField>
          </o:OLEObject>
        </w:object>
      </w:r>
    </w:p>
    <w:p w14:paraId="2E3D3C73" w14:textId="77777777" w:rsidR="00B63211" w:rsidRDefault="00B63211" w:rsidP="00746C07">
      <w:pPr>
        <w:ind w:left="0" w:hanging="2"/>
        <w:jc w:val="both"/>
        <w:outlineLvl w:val="9"/>
        <w:rPr>
          <w:rFonts w:ascii="Arial" w:eastAsia="Arial" w:hAnsi="Arial" w:cs="Arial"/>
          <w:sz w:val="22"/>
          <w:szCs w:val="22"/>
        </w:rPr>
      </w:pPr>
      <w:bookmarkStart w:id="53" w:name="_heading=h.3l18frh" w:colFirst="0" w:colLast="0"/>
      <w:bookmarkEnd w:id="53"/>
    </w:p>
    <w:p w14:paraId="310C590A" w14:textId="17439F5C"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bookmarkStart w:id="54" w:name="_heading=h.206ipza" w:colFirst="0" w:colLast="0"/>
      <w:bookmarkEnd w:id="54"/>
      <w:r>
        <w:rPr>
          <w:rFonts w:ascii="Arial" w:eastAsia="Arial" w:hAnsi="Arial" w:cs="Arial"/>
          <w:color w:val="000000"/>
          <w:sz w:val="22"/>
          <w:szCs w:val="22"/>
        </w:rPr>
        <w:t>L</w:t>
      </w:r>
      <w:r w:rsidR="009227D1">
        <w:rPr>
          <w:rFonts w:ascii="Arial" w:eastAsia="Arial" w:hAnsi="Arial" w:cs="Arial"/>
          <w:color w:val="000000"/>
          <w:sz w:val="22"/>
          <w:szCs w:val="22"/>
        </w:rPr>
        <w:t xml:space="preserve">’Organo di revisione </w:t>
      </w:r>
      <w:r w:rsidR="009227D1" w:rsidRPr="009227D1">
        <w:rPr>
          <w:rFonts w:ascii="Arial" w:eastAsia="Arial" w:hAnsi="Arial" w:cs="Arial"/>
          <w:b/>
          <w:bCs/>
          <w:color w:val="000000"/>
          <w:sz w:val="22"/>
          <w:szCs w:val="22"/>
        </w:rPr>
        <w:t>ritiene/non ritiene</w:t>
      </w:r>
      <w:r w:rsidR="009227D1">
        <w:rPr>
          <w:rFonts w:ascii="Arial" w:eastAsia="Arial" w:hAnsi="Arial" w:cs="Arial"/>
          <w:color w:val="000000"/>
          <w:sz w:val="22"/>
          <w:szCs w:val="22"/>
        </w:rPr>
        <w:t xml:space="preserve"> l</w:t>
      </w:r>
      <w:r>
        <w:rPr>
          <w:rFonts w:ascii="Arial" w:eastAsia="Arial" w:hAnsi="Arial" w:cs="Arial"/>
          <w:color w:val="000000"/>
          <w:sz w:val="22"/>
          <w:szCs w:val="22"/>
        </w:rPr>
        <w:t xml:space="preserve">a quantificazione </w:t>
      </w:r>
      <w:r w:rsidR="006B126D">
        <w:rPr>
          <w:rFonts w:ascii="Arial" w:eastAsia="Arial" w:hAnsi="Arial" w:cs="Arial"/>
          <w:color w:val="000000"/>
          <w:sz w:val="22"/>
          <w:szCs w:val="22"/>
        </w:rPr>
        <w:t>del FCDE</w:t>
      </w:r>
      <w:r>
        <w:rPr>
          <w:rFonts w:ascii="Arial" w:eastAsia="Arial" w:hAnsi="Arial" w:cs="Arial"/>
          <w:color w:val="000000"/>
          <w:sz w:val="22"/>
          <w:szCs w:val="22"/>
        </w:rPr>
        <w:t xml:space="preserve"> congrua in relazione all</w:t>
      </w:r>
      <w:r w:rsidR="00FF64A8">
        <w:rPr>
          <w:rFonts w:ascii="Arial" w:eastAsia="Arial" w:hAnsi="Arial" w:cs="Arial"/>
          <w:color w:val="000000"/>
          <w:sz w:val="22"/>
          <w:szCs w:val="22"/>
        </w:rPr>
        <w:t>’</w:t>
      </w:r>
      <w:r>
        <w:rPr>
          <w:rFonts w:ascii="Arial" w:eastAsia="Arial" w:hAnsi="Arial" w:cs="Arial"/>
          <w:color w:val="000000"/>
          <w:sz w:val="22"/>
          <w:szCs w:val="22"/>
        </w:rPr>
        <w:t>andamento storico delle riscossioni rispetto agli accertamenti.</w:t>
      </w:r>
    </w:p>
    <w:p w14:paraId="41C0B092"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u w:val="single"/>
        </w:rPr>
      </w:pPr>
    </w:p>
    <w:p w14:paraId="1842A603" w14:textId="088E96A5"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organo esecutivo con deliberazione n. ……. del ………., allegata al  bilancio, ha determinato la percentuale complessiva di copertura dei servizi a domanda individuale nella misura del …. %.</w:t>
      </w:r>
    </w:p>
    <w:p w14:paraId="4FE773D1"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7D52F1A3"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Sulla base dei dati di cui sopra e tenuto conto del dato storico sulla parziale esigibilità delle rette e contribuzione per i servizi pubblici a domanda è previsto nella spesa un fondo svalutazione crediti di euro ……</w:t>
      </w:r>
    </w:p>
    <w:p w14:paraId="720CFCD0"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74BA87A" w14:textId="77777777"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In merito si osserva:  …………………………..</w:t>
      </w:r>
    </w:p>
    <w:p w14:paraId="2C8B4655"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FF0000"/>
          <w:sz w:val="22"/>
          <w:szCs w:val="22"/>
        </w:rPr>
      </w:pPr>
    </w:p>
    <w:p w14:paraId="76160803" w14:textId="6EAF9D5A" w:rsidR="00B63211" w:rsidRDefault="00000000"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sz w:val="22"/>
          <w:szCs w:val="22"/>
        </w:rPr>
        <w:t>O</w:t>
      </w:r>
      <w:r>
        <w:rPr>
          <w:rFonts w:ascii="Arial" w:eastAsia="Arial" w:hAnsi="Arial" w:cs="Arial"/>
          <w:color w:val="000000"/>
          <w:sz w:val="22"/>
          <w:szCs w:val="22"/>
        </w:rPr>
        <w:t xml:space="preserve">rgano di </w:t>
      </w:r>
      <w:r w:rsidR="003F68B4">
        <w:rPr>
          <w:rFonts w:ascii="Arial" w:eastAsia="Arial" w:hAnsi="Arial" w:cs="Arial"/>
          <w:sz w:val="22"/>
          <w:szCs w:val="22"/>
        </w:rPr>
        <w:t>r</w:t>
      </w:r>
      <w:r>
        <w:rPr>
          <w:rFonts w:ascii="Arial" w:eastAsia="Arial" w:hAnsi="Arial" w:cs="Arial"/>
          <w:color w:val="000000"/>
          <w:sz w:val="22"/>
          <w:szCs w:val="22"/>
        </w:rPr>
        <w:t>evisione prende atto che l</w:t>
      </w:r>
      <w:r w:rsidR="00FF64A8">
        <w:rPr>
          <w:rFonts w:ascii="Arial" w:eastAsia="Arial" w:hAnsi="Arial" w:cs="Arial"/>
          <w:color w:val="000000"/>
          <w:sz w:val="22"/>
          <w:szCs w:val="22"/>
        </w:rPr>
        <w:t>’</w:t>
      </w:r>
      <w:r>
        <w:rPr>
          <w:rFonts w:ascii="Arial" w:eastAsia="Arial" w:hAnsi="Arial" w:cs="Arial"/>
          <w:color w:val="000000"/>
          <w:sz w:val="22"/>
          <w:szCs w:val="22"/>
        </w:rPr>
        <w:t xml:space="preserve">ente </w:t>
      </w:r>
      <w:r w:rsidRPr="006B126D">
        <w:rPr>
          <w:rFonts w:ascii="Arial" w:eastAsia="Arial" w:hAnsi="Arial" w:cs="Arial"/>
          <w:b/>
          <w:iCs/>
          <w:color w:val="000000"/>
          <w:sz w:val="22"/>
          <w:szCs w:val="22"/>
        </w:rPr>
        <w:t>ha/non ha</w:t>
      </w:r>
      <w:r>
        <w:rPr>
          <w:rFonts w:ascii="Arial" w:eastAsia="Arial" w:hAnsi="Arial" w:cs="Arial"/>
          <w:color w:val="000000"/>
          <w:sz w:val="22"/>
          <w:szCs w:val="22"/>
        </w:rPr>
        <w:t xml:space="preserve"> provveduto ad adeguare le seguenti tariffe:…………</w:t>
      </w:r>
    </w:p>
    <w:p w14:paraId="463E52D3"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5FFC4CAE" w14:textId="77777777" w:rsidR="00B63211" w:rsidRDefault="00000000" w:rsidP="00746C07">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r>
        <w:rPr>
          <w:rFonts w:ascii="Cambria" w:eastAsia="Cambria" w:hAnsi="Cambria" w:cs="Cambria"/>
          <w:b/>
          <w:i/>
          <w:color w:val="000000"/>
          <w:sz w:val="26"/>
          <w:szCs w:val="26"/>
        </w:rPr>
        <w:t xml:space="preserve">Canone unico patrimoniale </w:t>
      </w:r>
    </w:p>
    <w:p w14:paraId="6D169BDB"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76608F0" w14:textId="77777777" w:rsidR="00B63211" w:rsidRDefault="00000000" w:rsidP="00746C07">
      <w:pPr>
        <w:widowControl w:val="0"/>
        <w:spacing w:after="120"/>
        <w:ind w:left="0" w:hanging="2"/>
        <w:jc w:val="both"/>
        <w:outlineLvl w:val="9"/>
        <w:rPr>
          <w:rFonts w:ascii="Arial" w:eastAsia="Arial" w:hAnsi="Arial" w:cs="Arial"/>
          <w:sz w:val="22"/>
          <w:szCs w:val="22"/>
        </w:rPr>
      </w:pPr>
      <w:r>
        <w:rPr>
          <w:rFonts w:ascii="Arial" w:eastAsia="Arial" w:hAnsi="Arial" w:cs="Arial"/>
          <w:sz w:val="22"/>
          <w:szCs w:val="22"/>
        </w:rPr>
        <w:t>Il dettaglio delle previsioni dei proventi derivanti dal Canone Unico Patrimoniale è il seguente:</w:t>
      </w:r>
    </w:p>
    <w:p w14:paraId="661B38A7" w14:textId="77777777" w:rsidR="00B63211" w:rsidRDefault="00B63211" w:rsidP="00746C07">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bookmarkStart w:id="55" w:name="_heading=h.2zbgiuw" w:colFirst="0" w:colLast="0"/>
      <w:bookmarkEnd w:id="55"/>
    </w:p>
    <w:p w14:paraId="3D593D14" w14:textId="284562BB" w:rsidR="00B63211" w:rsidRDefault="00000000" w:rsidP="003D00A7">
      <w:pPr>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rFonts w:ascii="Arial" w:eastAsia="Arial" w:hAnsi="Arial" w:cs="Arial"/>
          <w:color w:val="000000"/>
          <w:position w:val="0"/>
          <w:sz w:val="22"/>
          <w:szCs w:val="22"/>
        </w:rPr>
        <w:object w:dxaOrig="14190" w:dyaOrig="1550" w14:anchorId="49C76C53">
          <v:shape id="_x0000_i1043" type="#_x0000_t75" style="width:479.5pt;height:78pt" o:ole="">
            <v:imagedata r:id="rId59" o:title=""/>
          </v:shape>
          <o:OLEObject Type="Link" ProgID="Excel.Sheet.8" ShapeID="_x0000_i1043" DrawAspect="Content" r:id="rId60" UpdateMode="Always">
            <o:LinkType>EnhancedMetaFile</o:LinkType>
            <o:LockedField>false</o:LockedField>
          </o:OLEObject>
        </w:object>
      </w:r>
    </w:p>
    <w:p w14:paraId="31660282" w14:textId="201773D7" w:rsidR="00B63211" w:rsidRDefault="003F68B4" w:rsidP="00746C07">
      <w:pPr>
        <w:ind w:left="1" w:hanging="3"/>
        <w:jc w:val="both"/>
        <w:outlineLvl w:val="9"/>
        <w:rPr>
          <w:rFonts w:ascii="Cambria" w:eastAsia="Cambria" w:hAnsi="Cambria" w:cs="Cambria"/>
          <w:b/>
          <w:i/>
          <w:sz w:val="26"/>
          <w:szCs w:val="26"/>
        </w:rPr>
      </w:pPr>
      <w:r>
        <w:rPr>
          <w:rFonts w:ascii="Cambria" w:eastAsia="Cambria" w:hAnsi="Cambria" w:cs="Cambria"/>
          <w:b/>
          <w:i/>
          <w:sz w:val="26"/>
          <w:szCs w:val="26"/>
        </w:rPr>
        <w:t>Entrate da titoli abitativi (proventi da permessi da costruire) e relative sanzioni</w:t>
      </w:r>
    </w:p>
    <w:p w14:paraId="317B1057" w14:textId="77777777" w:rsidR="00B63211" w:rsidRDefault="00B63211" w:rsidP="00746C07">
      <w:pPr>
        <w:ind w:left="0" w:hanging="2"/>
        <w:jc w:val="both"/>
        <w:outlineLvl w:val="9"/>
        <w:rPr>
          <w:rFonts w:ascii="Arial" w:eastAsia="Arial" w:hAnsi="Arial" w:cs="Arial"/>
          <w:sz w:val="22"/>
          <w:szCs w:val="22"/>
          <w:u w:val="single"/>
        </w:rPr>
      </w:pPr>
    </w:p>
    <w:p w14:paraId="592EAEA6" w14:textId="77777777" w:rsidR="00B63211"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La previsione delle entrate da titoli abitativi e relative sanzioni è la seguente:</w:t>
      </w:r>
    </w:p>
    <w:p w14:paraId="606E2261" w14:textId="77777777" w:rsidR="00B63211" w:rsidRDefault="00B63211" w:rsidP="00746C07">
      <w:pPr>
        <w:ind w:left="0" w:hanging="2"/>
        <w:jc w:val="both"/>
        <w:outlineLvl w:val="9"/>
        <w:rPr>
          <w:rFonts w:ascii="Arial" w:eastAsia="Arial" w:hAnsi="Arial" w:cs="Arial"/>
          <w:sz w:val="22"/>
          <w:szCs w:val="22"/>
        </w:rPr>
      </w:pPr>
    </w:p>
    <w:p w14:paraId="7C29BFEC" w14:textId="58F6A254" w:rsidR="00B63211" w:rsidRDefault="00000000" w:rsidP="003D00A7">
      <w:pPr>
        <w:ind w:left="0" w:hanging="2"/>
        <w:jc w:val="center"/>
        <w:outlineLvl w:val="9"/>
        <w:rPr>
          <w:rFonts w:ascii="Arial" w:eastAsia="Arial" w:hAnsi="Arial" w:cs="Arial"/>
          <w:sz w:val="22"/>
          <w:szCs w:val="22"/>
        </w:rPr>
      </w:pPr>
      <w:r>
        <w:rPr>
          <w:rFonts w:ascii="Arial" w:eastAsia="Arial" w:hAnsi="Arial" w:cs="Arial"/>
          <w:position w:val="0"/>
          <w:sz w:val="22"/>
          <w:szCs w:val="22"/>
        </w:rPr>
        <w:object w:dxaOrig="6520" w:dyaOrig="2610" w14:anchorId="3E624B69">
          <v:shape id="_x0000_i1044" type="#_x0000_t75" style="width:326.5pt;height:129.5pt" o:ole="">
            <v:imagedata r:id="rId61" o:title=""/>
          </v:shape>
          <o:OLEObject Type="Link" ProgID="Excel.Sheet.8" ShapeID="_x0000_i1044" DrawAspect="Content" r:id="rId62" UpdateMode="Always">
            <o:LinkType>EnhancedMetaFile</o:LinkType>
            <o:LockedField>false</o:LockedField>
          </o:OLEObject>
        </w:object>
      </w:r>
    </w:p>
    <w:p w14:paraId="52C45AE5" w14:textId="77777777" w:rsidR="005A7ABA" w:rsidRDefault="005A7ABA" w:rsidP="003D00A7">
      <w:pPr>
        <w:tabs>
          <w:tab w:val="left" w:pos="3402"/>
        </w:tabs>
        <w:ind w:left="0" w:hanging="2"/>
        <w:jc w:val="both"/>
        <w:outlineLvl w:val="9"/>
        <w:rPr>
          <w:rFonts w:ascii="Arial" w:eastAsia="Arial" w:hAnsi="Arial" w:cs="Arial"/>
          <w:b/>
          <w:i/>
          <w:color w:val="00B0F0"/>
          <w:sz w:val="22"/>
          <w:szCs w:val="22"/>
        </w:rPr>
      </w:pPr>
    </w:p>
    <w:p w14:paraId="008E283B" w14:textId="77CECBE4" w:rsidR="00B63211" w:rsidRPr="001A3598" w:rsidRDefault="00000000" w:rsidP="00746C07">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Organo di revisione ha verificato che l</w:t>
      </w:r>
      <w:r w:rsidR="00FF64A8">
        <w:rPr>
          <w:rFonts w:ascii="Arial" w:eastAsia="Arial" w:hAnsi="Arial" w:cs="Arial"/>
          <w:sz w:val="22"/>
          <w:szCs w:val="22"/>
        </w:rPr>
        <w:t>’</w:t>
      </w:r>
      <w:r>
        <w:rPr>
          <w:rFonts w:ascii="Arial" w:eastAsia="Arial" w:hAnsi="Arial" w:cs="Arial"/>
          <w:sz w:val="22"/>
          <w:szCs w:val="22"/>
        </w:rPr>
        <w:t xml:space="preserve">Ente </w:t>
      </w:r>
      <w:r w:rsidRPr="006B126D">
        <w:rPr>
          <w:rFonts w:ascii="Arial" w:eastAsia="Arial" w:hAnsi="Arial" w:cs="Arial"/>
          <w:b/>
          <w:iCs/>
          <w:sz w:val="22"/>
          <w:szCs w:val="22"/>
        </w:rPr>
        <w:t>rispetta/non rispetta</w:t>
      </w:r>
      <w:r>
        <w:rPr>
          <w:rFonts w:ascii="Arial" w:eastAsia="Arial" w:hAnsi="Arial" w:cs="Arial"/>
          <w:sz w:val="22"/>
          <w:szCs w:val="22"/>
        </w:rPr>
        <w:t xml:space="preserve"> i vincoli di destinazione previsti dalla Legge n.</w:t>
      </w:r>
      <w:r w:rsidR="00EC3620">
        <w:rPr>
          <w:rFonts w:ascii="Arial" w:eastAsia="Arial" w:hAnsi="Arial" w:cs="Arial"/>
          <w:sz w:val="22"/>
          <w:szCs w:val="22"/>
        </w:rPr>
        <w:t xml:space="preserve"> </w:t>
      </w:r>
      <w:r>
        <w:rPr>
          <w:rFonts w:ascii="Arial" w:eastAsia="Arial" w:hAnsi="Arial" w:cs="Arial"/>
          <w:sz w:val="22"/>
          <w:szCs w:val="22"/>
        </w:rPr>
        <w:t xml:space="preserve">232/2016 art.1 comma 460 e </w:t>
      </w:r>
      <w:proofErr w:type="spellStart"/>
      <w:r>
        <w:rPr>
          <w:rFonts w:ascii="Arial" w:eastAsia="Arial" w:hAnsi="Arial" w:cs="Arial"/>
          <w:sz w:val="22"/>
          <w:szCs w:val="22"/>
        </w:rPr>
        <w:t>smi</w:t>
      </w:r>
      <w:proofErr w:type="spellEnd"/>
      <w:r w:rsidR="006314B9">
        <w:rPr>
          <w:rFonts w:ascii="Arial" w:eastAsia="Arial" w:hAnsi="Arial" w:cs="Arial"/>
          <w:sz w:val="22"/>
          <w:szCs w:val="22"/>
        </w:rPr>
        <w:t xml:space="preserve"> </w:t>
      </w:r>
      <w:r w:rsidR="006314B9" w:rsidRPr="001A3598">
        <w:rPr>
          <w:rFonts w:ascii="Arial" w:eastAsia="Arial" w:hAnsi="Arial" w:cs="Arial"/>
          <w:sz w:val="22"/>
          <w:szCs w:val="22"/>
        </w:rPr>
        <w:t>e dalle successive norme derogatorie</w:t>
      </w:r>
      <w:r w:rsidRPr="001A3598">
        <w:rPr>
          <w:rFonts w:ascii="Arial" w:eastAsia="Arial" w:hAnsi="Arial" w:cs="Arial"/>
          <w:sz w:val="22"/>
          <w:szCs w:val="22"/>
        </w:rPr>
        <w:t>.</w:t>
      </w:r>
    </w:p>
    <w:p w14:paraId="68AA154E" w14:textId="77777777" w:rsidR="00B6321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br w:type="page"/>
      </w:r>
    </w:p>
    <w:p w14:paraId="6000422D" w14:textId="77777777" w:rsidR="00B63211" w:rsidRDefault="00000000" w:rsidP="00500805">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8"/>
          <w:szCs w:val="28"/>
        </w:rPr>
      </w:pPr>
      <w:r>
        <w:rPr>
          <w:rFonts w:ascii="Cambria" w:eastAsia="Cambria" w:hAnsi="Cambria" w:cs="Cambria"/>
          <w:b/>
          <w:i/>
          <w:color w:val="000000"/>
          <w:sz w:val="28"/>
          <w:szCs w:val="28"/>
        </w:rPr>
        <w:lastRenderedPageBreak/>
        <w:t>B) SPESE PER TITOLI E MACROAGGREGATI</w:t>
      </w:r>
    </w:p>
    <w:p w14:paraId="04F7B2C9"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D9274DB" w14:textId="77777777"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Le previsioni degli esercizi 2023-2025 per macro-aggregati di spesa corrente confrontate con la spesa risultante dalla previsione definitiva 2022 è la seguente:</w:t>
      </w:r>
    </w:p>
    <w:p w14:paraId="6699B2FF"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3174DEBE" w14:textId="77777777"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u w:val="single"/>
        </w:rPr>
      </w:pPr>
      <w:bookmarkStart w:id="56" w:name="_heading=h.2dlolyb" w:colFirst="0" w:colLast="0"/>
      <w:bookmarkEnd w:id="56"/>
      <w:r>
        <w:rPr>
          <w:rFonts w:ascii="Arial" w:eastAsia="Arial" w:hAnsi="Arial" w:cs="Arial"/>
          <w:i/>
          <w:color w:val="000000"/>
          <w:sz w:val="22"/>
          <w:szCs w:val="22"/>
          <w:u w:val="single"/>
        </w:rPr>
        <w:t>Sviluppo previsione per aggregati di spesa:</w:t>
      </w:r>
    </w:p>
    <w:p w14:paraId="6B91ED65" w14:textId="77777777" w:rsidR="00B63211" w:rsidRDefault="00B63211" w:rsidP="00500805">
      <w:pPr>
        <w:pBdr>
          <w:top w:val="nil"/>
          <w:left w:val="nil"/>
          <w:bottom w:val="nil"/>
          <w:right w:val="nil"/>
          <w:between w:val="nil"/>
        </w:pBdr>
        <w:spacing w:after="120" w:line="240" w:lineRule="auto"/>
        <w:ind w:left="0" w:hanging="2"/>
        <w:jc w:val="both"/>
        <w:outlineLvl w:val="9"/>
        <w:rPr>
          <w:rFonts w:ascii="Arial" w:eastAsia="Arial" w:hAnsi="Arial" w:cs="Arial"/>
          <w:color w:val="0000FF"/>
          <w:sz w:val="18"/>
          <w:szCs w:val="18"/>
        </w:rPr>
      </w:pPr>
    </w:p>
    <w:p w14:paraId="584D3BBE" w14:textId="70E2E229" w:rsidR="00B63211" w:rsidRDefault="00000000" w:rsidP="00500805">
      <w:pPr>
        <w:pBdr>
          <w:top w:val="nil"/>
          <w:left w:val="nil"/>
          <w:bottom w:val="nil"/>
          <w:right w:val="nil"/>
          <w:between w:val="nil"/>
        </w:pBdr>
        <w:spacing w:after="120" w:line="240" w:lineRule="auto"/>
        <w:ind w:left="0" w:hanging="2"/>
        <w:jc w:val="center"/>
        <w:outlineLvl w:val="9"/>
        <w:rPr>
          <w:rFonts w:ascii="Arial" w:eastAsia="Arial" w:hAnsi="Arial" w:cs="Arial"/>
          <w:color w:val="000000"/>
          <w:sz w:val="22"/>
          <w:szCs w:val="22"/>
        </w:rPr>
      </w:pPr>
      <w:r>
        <w:rPr>
          <w:color w:val="000000"/>
          <w:position w:val="0"/>
          <w:sz w:val="22"/>
          <w:szCs w:val="22"/>
        </w:rPr>
        <w:object w:dxaOrig="12280" w:dyaOrig="3550" w14:anchorId="22DDE961">
          <v:shape id="_x0000_i1045" type="#_x0000_t75" style="width:483pt;height:178.5pt" o:ole="">
            <v:imagedata r:id="rId63" o:title=""/>
          </v:shape>
          <o:OLEObject Type="Link" ProgID="Excel.Sheet.8" ShapeID="_x0000_i1045" DrawAspect="Content" r:id="rId64" UpdateMode="Always">
            <o:LinkType>EnhancedMetaFile</o:LinkType>
            <o:LockedField>false</o:LockedField>
          </o:OLEObject>
        </w:object>
      </w:r>
    </w:p>
    <w:p w14:paraId="3CAE4B90" w14:textId="77777777" w:rsidR="00E62B70" w:rsidRDefault="00E62B70" w:rsidP="00500805">
      <w:pPr>
        <w:ind w:left="1" w:hanging="3"/>
        <w:jc w:val="both"/>
        <w:outlineLvl w:val="9"/>
        <w:rPr>
          <w:rFonts w:ascii="Cambria" w:eastAsia="Cambria" w:hAnsi="Cambria" w:cs="Cambria"/>
          <w:b/>
          <w:i/>
          <w:sz w:val="26"/>
          <w:szCs w:val="26"/>
        </w:rPr>
      </w:pPr>
    </w:p>
    <w:p w14:paraId="25F9D233" w14:textId="74996B17" w:rsidR="00B63211" w:rsidRDefault="00000000" w:rsidP="00500805">
      <w:pPr>
        <w:ind w:left="1" w:hanging="3"/>
        <w:jc w:val="both"/>
        <w:outlineLvl w:val="9"/>
        <w:rPr>
          <w:rFonts w:ascii="Cambria" w:eastAsia="Cambria" w:hAnsi="Cambria" w:cs="Cambria"/>
          <w:b/>
          <w:i/>
          <w:sz w:val="26"/>
          <w:szCs w:val="26"/>
        </w:rPr>
      </w:pPr>
      <w:r>
        <w:rPr>
          <w:rFonts w:ascii="Cambria" w:eastAsia="Cambria" w:hAnsi="Cambria" w:cs="Cambria"/>
          <w:b/>
          <w:i/>
          <w:sz w:val="26"/>
          <w:szCs w:val="26"/>
        </w:rPr>
        <w:t>Acquisto beni e servizi</w:t>
      </w:r>
    </w:p>
    <w:p w14:paraId="7C01B0C3" w14:textId="46C31A1B" w:rsidR="00B63211" w:rsidRDefault="00B63211" w:rsidP="00500805">
      <w:pPr>
        <w:ind w:left="1" w:hanging="3"/>
        <w:jc w:val="both"/>
        <w:outlineLvl w:val="9"/>
        <w:rPr>
          <w:rFonts w:ascii="Cambria" w:eastAsia="Cambria" w:hAnsi="Cambria" w:cs="Cambria"/>
          <w:b/>
          <w:i/>
          <w:sz w:val="26"/>
          <w:szCs w:val="26"/>
        </w:rPr>
      </w:pPr>
    </w:p>
    <w:p w14:paraId="67E7188E" w14:textId="4653EBDD" w:rsidR="00B63211" w:rsidRDefault="00000000" w:rsidP="00500805">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w:t>
      </w:r>
      <w:r w:rsidR="003F68B4">
        <w:rPr>
          <w:rFonts w:ascii="Arial" w:eastAsia="Arial" w:hAnsi="Arial" w:cs="Arial"/>
          <w:sz w:val="22"/>
          <w:szCs w:val="22"/>
        </w:rPr>
        <w:t>r</w:t>
      </w:r>
      <w:r>
        <w:rPr>
          <w:rFonts w:ascii="Arial" w:eastAsia="Arial" w:hAnsi="Arial" w:cs="Arial"/>
          <w:sz w:val="22"/>
          <w:szCs w:val="22"/>
        </w:rPr>
        <w:t xml:space="preserve">evisione ha verificato che le previsioni </w:t>
      </w:r>
      <w:r>
        <w:rPr>
          <w:rFonts w:ascii="Arial" w:eastAsia="Arial" w:hAnsi="Arial" w:cs="Arial"/>
          <w:b/>
          <w:sz w:val="22"/>
          <w:szCs w:val="22"/>
        </w:rPr>
        <w:t>sono/non sono</w:t>
      </w:r>
      <w:r>
        <w:rPr>
          <w:rFonts w:ascii="Arial" w:eastAsia="Arial" w:hAnsi="Arial" w:cs="Arial"/>
          <w:sz w:val="22"/>
          <w:szCs w:val="22"/>
        </w:rPr>
        <w:t xml:space="preserve"> costruite tenendo conto/non tenendo conto del tasso di inflazione programmata.</w:t>
      </w:r>
    </w:p>
    <w:p w14:paraId="27A5F932" w14:textId="77777777" w:rsidR="00B63211" w:rsidRDefault="00B63211" w:rsidP="00500805">
      <w:pPr>
        <w:ind w:left="0" w:hanging="2"/>
        <w:jc w:val="both"/>
        <w:outlineLvl w:val="9"/>
        <w:rPr>
          <w:rFonts w:ascii="Arial" w:eastAsia="Arial" w:hAnsi="Arial" w:cs="Arial"/>
          <w:sz w:val="22"/>
          <w:szCs w:val="22"/>
        </w:rPr>
      </w:pPr>
    </w:p>
    <w:p w14:paraId="2555C570" w14:textId="4E8FBCF4" w:rsidR="00B63211" w:rsidRDefault="00000000" w:rsidP="00500805">
      <w:pPr>
        <w:ind w:left="0" w:hanging="2"/>
        <w:jc w:val="both"/>
        <w:outlineLvl w:val="9"/>
        <w:rPr>
          <w:rFonts w:ascii="Arial" w:eastAsia="Arial" w:hAnsi="Arial" w:cs="Arial"/>
          <w:sz w:val="22"/>
          <w:szCs w:val="22"/>
        </w:rPr>
      </w:pPr>
      <w:r>
        <w:rPr>
          <w:rFonts w:ascii="Arial" w:eastAsia="Arial" w:hAnsi="Arial" w:cs="Arial"/>
          <w:sz w:val="22"/>
          <w:szCs w:val="22"/>
        </w:rPr>
        <w:t>In relazione alle spese per consumi energetici, l</w:t>
      </w:r>
      <w:r w:rsidR="00FF64A8">
        <w:rPr>
          <w:rFonts w:ascii="Arial" w:eastAsia="Arial" w:hAnsi="Arial" w:cs="Arial"/>
          <w:sz w:val="22"/>
          <w:szCs w:val="22"/>
        </w:rPr>
        <w:t>’</w:t>
      </w:r>
      <w:r>
        <w:rPr>
          <w:rFonts w:ascii="Arial" w:eastAsia="Arial" w:hAnsi="Arial" w:cs="Arial"/>
          <w:sz w:val="22"/>
          <w:szCs w:val="22"/>
        </w:rPr>
        <w:t xml:space="preserve">Organo di </w:t>
      </w:r>
      <w:r w:rsidR="003F68B4">
        <w:rPr>
          <w:rFonts w:ascii="Arial" w:eastAsia="Arial" w:hAnsi="Arial" w:cs="Arial"/>
          <w:sz w:val="22"/>
          <w:szCs w:val="22"/>
        </w:rPr>
        <w:t>r</w:t>
      </w:r>
      <w:r>
        <w:rPr>
          <w:rFonts w:ascii="Arial" w:eastAsia="Arial" w:hAnsi="Arial" w:cs="Arial"/>
          <w:sz w:val="22"/>
          <w:szCs w:val="22"/>
        </w:rPr>
        <w:t>evisione prende atto del seguente andamento:</w:t>
      </w:r>
    </w:p>
    <w:p w14:paraId="66841E18" w14:textId="77777777" w:rsidR="00B63211" w:rsidRDefault="00B63211" w:rsidP="00500805">
      <w:pPr>
        <w:ind w:left="0" w:hanging="2"/>
        <w:jc w:val="both"/>
        <w:outlineLvl w:val="9"/>
        <w:rPr>
          <w:rFonts w:ascii="Arial" w:eastAsia="Arial" w:hAnsi="Arial" w:cs="Arial"/>
          <w:sz w:val="22"/>
          <w:szCs w:val="22"/>
        </w:rPr>
      </w:pPr>
    </w:p>
    <w:p w14:paraId="758378B3" w14:textId="4576B66D" w:rsidR="00B63211" w:rsidRDefault="00000000" w:rsidP="00500805">
      <w:pPr>
        <w:ind w:left="0" w:hanging="2"/>
        <w:jc w:val="center"/>
        <w:outlineLvl w:val="9"/>
        <w:rPr>
          <w:rFonts w:ascii="Arial" w:eastAsia="Arial" w:hAnsi="Arial" w:cs="Arial"/>
          <w:sz w:val="22"/>
          <w:szCs w:val="22"/>
        </w:rPr>
      </w:pPr>
      <w:r>
        <w:rPr>
          <w:rFonts w:ascii="Arial" w:eastAsia="Arial" w:hAnsi="Arial" w:cs="Arial"/>
          <w:position w:val="0"/>
          <w:sz w:val="22"/>
          <w:szCs w:val="22"/>
        </w:rPr>
        <w:object w:dxaOrig="11840" w:dyaOrig="2300" w14:anchorId="63550357">
          <v:shape id="_x0000_i1046" type="#_x0000_t75" style="width:483pt;height:114.5pt" o:ole="">
            <v:imagedata r:id="rId65" o:title=""/>
          </v:shape>
          <o:OLEObject Type="Link" ProgID="Excel.Sheet.8" ShapeID="_x0000_i1046" DrawAspect="Content" r:id="rId66" UpdateMode="Always">
            <o:LinkType>EnhancedMetaFile</o:LinkType>
            <o:LockedField>false</o:LockedField>
          </o:OLEObject>
        </w:object>
      </w:r>
    </w:p>
    <w:p w14:paraId="4FBA6024" w14:textId="77777777" w:rsidR="00B63211" w:rsidRDefault="00B63211" w:rsidP="00500805">
      <w:pPr>
        <w:ind w:left="0" w:hanging="2"/>
        <w:jc w:val="both"/>
        <w:outlineLvl w:val="9"/>
        <w:rPr>
          <w:rFonts w:ascii="Arial" w:eastAsia="Arial" w:hAnsi="Arial" w:cs="Arial"/>
          <w:sz w:val="22"/>
          <w:szCs w:val="22"/>
        </w:rPr>
      </w:pPr>
    </w:p>
    <w:p w14:paraId="0726C758" w14:textId="77777777" w:rsidR="00E82991" w:rsidRDefault="00E82991" w:rsidP="00500805">
      <w:pPr>
        <w:ind w:left="0" w:hanging="2"/>
        <w:jc w:val="center"/>
        <w:outlineLvl w:val="9"/>
        <w:rPr>
          <w:rFonts w:ascii="Arial" w:eastAsia="Arial" w:hAnsi="Arial" w:cs="Arial"/>
          <w:sz w:val="22"/>
          <w:szCs w:val="22"/>
        </w:rPr>
      </w:pPr>
    </w:p>
    <w:p w14:paraId="2FFEF029" w14:textId="77777777" w:rsidR="00B63211" w:rsidRPr="00687D94" w:rsidRDefault="00000000" w:rsidP="00500805">
      <w:pPr>
        <w:pBdr>
          <w:top w:val="nil"/>
          <w:left w:val="nil"/>
          <w:bottom w:val="nil"/>
          <w:right w:val="nil"/>
          <w:between w:val="nil"/>
        </w:pBdr>
        <w:spacing w:line="240" w:lineRule="auto"/>
        <w:ind w:left="0" w:hanging="2"/>
        <w:jc w:val="both"/>
        <w:outlineLvl w:val="9"/>
        <w:rPr>
          <w:rFonts w:ascii="Arial" w:eastAsia="Arial" w:hAnsi="Arial" w:cs="Arial"/>
          <w:i/>
          <w:iCs/>
          <w:color w:val="00B0F0"/>
          <w:sz w:val="22"/>
          <w:szCs w:val="22"/>
        </w:rPr>
      </w:pPr>
      <w:r w:rsidRPr="00687D94">
        <w:rPr>
          <w:rFonts w:ascii="Arial" w:eastAsia="Arial" w:hAnsi="Arial" w:cs="Arial"/>
          <w:i/>
          <w:iCs/>
          <w:color w:val="00B0F0"/>
          <w:sz w:val="22"/>
          <w:szCs w:val="22"/>
        </w:rPr>
        <w:t>Commenti……..</w:t>
      </w:r>
    </w:p>
    <w:p w14:paraId="6250225E" w14:textId="77777777" w:rsidR="00B63211" w:rsidRDefault="00B63211" w:rsidP="00500805">
      <w:pPr>
        <w:pBdr>
          <w:top w:val="nil"/>
          <w:left w:val="nil"/>
          <w:bottom w:val="nil"/>
          <w:right w:val="nil"/>
          <w:between w:val="nil"/>
        </w:pBdr>
        <w:spacing w:line="240" w:lineRule="auto"/>
        <w:ind w:left="1" w:hanging="3"/>
        <w:jc w:val="both"/>
        <w:outlineLvl w:val="9"/>
        <w:rPr>
          <w:rFonts w:ascii="Cambria" w:eastAsia="Cambria" w:hAnsi="Cambria" w:cs="Cambria"/>
          <w:b/>
          <w:i/>
          <w:sz w:val="26"/>
          <w:szCs w:val="26"/>
        </w:rPr>
      </w:pPr>
    </w:p>
    <w:p w14:paraId="3743694F" w14:textId="77777777" w:rsidR="00B63211" w:rsidRDefault="00000000" w:rsidP="00500805">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r>
        <w:rPr>
          <w:rFonts w:ascii="Cambria" w:eastAsia="Cambria" w:hAnsi="Cambria" w:cs="Cambria"/>
          <w:b/>
          <w:i/>
          <w:color w:val="000000"/>
          <w:sz w:val="26"/>
          <w:szCs w:val="26"/>
        </w:rPr>
        <w:t>Spese di personale</w:t>
      </w:r>
    </w:p>
    <w:p w14:paraId="1B0553D1" w14:textId="04A2B500" w:rsidR="00B63211" w:rsidRDefault="00000000" w:rsidP="00500805">
      <w:pPr>
        <w:tabs>
          <w:tab w:val="left" w:pos="720"/>
        </w:tabs>
        <w:spacing w:before="240" w:line="276" w:lineRule="auto"/>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w:t>
      </w:r>
      <w:r w:rsidR="003F68B4">
        <w:rPr>
          <w:rFonts w:ascii="Arial" w:eastAsia="Arial" w:hAnsi="Arial" w:cs="Arial"/>
          <w:sz w:val="22"/>
          <w:szCs w:val="22"/>
        </w:rPr>
        <w:t>r</w:t>
      </w:r>
      <w:r>
        <w:rPr>
          <w:rFonts w:ascii="Arial" w:eastAsia="Arial" w:hAnsi="Arial" w:cs="Arial"/>
          <w:sz w:val="22"/>
          <w:szCs w:val="22"/>
        </w:rPr>
        <w:t xml:space="preserve">evisione ha verificato che lo stanziamento pluriennale del bilancio di previsione per spese di personale </w:t>
      </w:r>
      <w:r>
        <w:rPr>
          <w:rFonts w:ascii="Arial" w:eastAsia="Arial" w:hAnsi="Arial" w:cs="Arial"/>
          <w:b/>
          <w:sz w:val="22"/>
          <w:szCs w:val="22"/>
        </w:rPr>
        <w:t>è contenuto/non è contenuto</w:t>
      </w:r>
      <w:r>
        <w:rPr>
          <w:rFonts w:ascii="Arial" w:eastAsia="Arial" w:hAnsi="Arial" w:cs="Arial"/>
          <w:sz w:val="22"/>
          <w:szCs w:val="22"/>
        </w:rPr>
        <w:t xml:space="preserve"> entro i limiti del valore soglia della fascia demografica di appartenenza, ai sensi dell</w:t>
      </w:r>
      <w:r w:rsidR="00FF64A8">
        <w:rPr>
          <w:rFonts w:ascii="Arial" w:eastAsia="Arial" w:hAnsi="Arial" w:cs="Arial"/>
          <w:sz w:val="22"/>
          <w:szCs w:val="22"/>
        </w:rPr>
        <w:t>’</w:t>
      </w:r>
      <w:r>
        <w:rPr>
          <w:rFonts w:ascii="Arial" w:eastAsia="Arial" w:hAnsi="Arial" w:cs="Arial"/>
          <w:sz w:val="22"/>
          <w:szCs w:val="22"/>
        </w:rPr>
        <w:t xml:space="preserve">art. 33, co. 2 del </w:t>
      </w:r>
      <w:proofErr w:type="spellStart"/>
      <w:r>
        <w:rPr>
          <w:rFonts w:ascii="Arial" w:eastAsia="Arial" w:hAnsi="Arial" w:cs="Arial"/>
          <w:sz w:val="22"/>
          <w:szCs w:val="22"/>
        </w:rPr>
        <w:t>d.l.</w:t>
      </w:r>
      <w:proofErr w:type="spellEnd"/>
      <w:r>
        <w:rPr>
          <w:rFonts w:ascii="Arial" w:eastAsia="Arial" w:hAnsi="Arial" w:cs="Arial"/>
          <w:sz w:val="22"/>
          <w:szCs w:val="22"/>
        </w:rPr>
        <w:t xml:space="preserve"> 30 aprile 2019, n. 34, convertito dalla legge 28 giugno 2019, n. 58.</w:t>
      </w:r>
    </w:p>
    <w:p w14:paraId="366D4A4C" w14:textId="77777777" w:rsidR="00B63211" w:rsidRPr="00687D94" w:rsidRDefault="00000000" w:rsidP="00500805">
      <w:pPr>
        <w:tabs>
          <w:tab w:val="left" w:pos="720"/>
        </w:tabs>
        <w:spacing w:before="240" w:line="276" w:lineRule="auto"/>
        <w:ind w:left="0" w:hanging="2"/>
        <w:jc w:val="both"/>
        <w:outlineLvl w:val="9"/>
        <w:rPr>
          <w:rFonts w:ascii="Arial" w:eastAsia="Arial" w:hAnsi="Arial" w:cs="Arial"/>
          <w:bCs/>
          <w:i/>
          <w:color w:val="00B0F0"/>
          <w:sz w:val="22"/>
          <w:szCs w:val="22"/>
        </w:rPr>
      </w:pPr>
      <w:r w:rsidRPr="00687D94">
        <w:rPr>
          <w:rFonts w:ascii="Arial" w:eastAsia="Arial" w:hAnsi="Arial" w:cs="Arial"/>
          <w:bCs/>
          <w:i/>
          <w:color w:val="00B0F0"/>
          <w:sz w:val="22"/>
          <w:szCs w:val="22"/>
        </w:rPr>
        <w:t>(in caso di risposta affermativa)</w:t>
      </w:r>
    </w:p>
    <w:p w14:paraId="19C8297E" w14:textId="212ECDB0" w:rsidR="00B63211" w:rsidRDefault="00000000" w:rsidP="00500805">
      <w:pPr>
        <w:tabs>
          <w:tab w:val="left" w:pos="720"/>
        </w:tabs>
        <w:spacing w:before="240" w:line="276" w:lineRule="auto"/>
        <w:ind w:left="0" w:hanging="2"/>
        <w:jc w:val="both"/>
        <w:outlineLvl w:val="9"/>
        <w:rPr>
          <w:rFonts w:ascii="Arial" w:eastAsia="Arial" w:hAnsi="Arial" w:cs="Arial"/>
          <w:sz w:val="22"/>
          <w:szCs w:val="22"/>
        </w:rPr>
      </w:pPr>
      <w:r w:rsidRPr="00E82991">
        <w:rPr>
          <w:rFonts w:ascii="Arial" w:eastAsia="Arial" w:hAnsi="Arial" w:cs="Arial"/>
          <w:bCs/>
          <w:iCs/>
          <w:sz w:val="22"/>
          <w:szCs w:val="22"/>
        </w:rPr>
        <w:lastRenderedPageBreak/>
        <w:t>L</w:t>
      </w:r>
      <w:r w:rsidR="00FF64A8">
        <w:rPr>
          <w:rFonts w:ascii="Arial" w:eastAsia="Arial" w:hAnsi="Arial" w:cs="Arial"/>
          <w:sz w:val="22"/>
          <w:szCs w:val="22"/>
        </w:rPr>
        <w:t>’</w:t>
      </w:r>
      <w:r>
        <w:rPr>
          <w:rFonts w:ascii="Arial" w:eastAsia="Arial" w:hAnsi="Arial" w:cs="Arial"/>
          <w:sz w:val="22"/>
          <w:szCs w:val="22"/>
        </w:rPr>
        <w:t xml:space="preserve">Ente, laddove ne ricorrano i presupposti, </w:t>
      </w:r>
      <w:r>
        <w:rPr>
          <w:rFonts w:ascii="Arial" w:eastAsia="Arial" w:hAnsi="Arial" w:cs="Arial"/>
          <w:b/>
          <w:sz w:val="22"/>
          <w:szCs w:val="22"/>
        </w:rPr>
        <w:t>ha previsto/non ha previsto</w:t>
      </w:r>
      <w:r>
        <w:rPr>
          <w:rFonts w:ascii="Arial" w:eastAsia="Arial" w:hAnsi="Arial" w:cs="Arial"/>
          <w:sz w:val="22"/>
          <w:szCs w:val="22"/>
        </w:rPr>
        <w:t xml:space="preserve"> incrementi della spesa di personale nel rispetto delle percentuali individuate dall</w:t>
      </w:r>
      <w:r w:rsidR="00FF64A8">
        <w:rPr>
          <w:rFonts w:ascii="Arial" w:eastAsia="Arial" w:hAnsi="Arial" w:cs="Arial"/>
          <w:sz w:val="22"/>
          <w:szCs w:val="22"/>
        </w:rPr>
        <w:t>’</w:t>
      </w:r>
      <w:r>
        <w:rPr>
          <w:rFonts w:ascii="Arial" w:eastAsia="Arial" w:hAnsi="Arial" w:cs="Arial"/>
          <w:sz w:val="22"/>
          <w:szCs w:val="22"/>
        </w:rPr>
        <w:t>art. 5 del decreto 17 marzo 2020 del Ministro per la Pubblica Amministrazione di concerto con il Ministero dell</w:t>
      </w:r>
      <w:r w:rsidR="00FF64A8">
        <w:rPr>
          <w:rFonts w:ascii="Arial" w:eastAsia="Arial" w:hAnsi="Arial" w:cs="Arial"/>
          <w:sz w:val="22"/>
          <w:szCs w:val="22"/>
        </w:rPr>
        <w:t>’</w:t>
      </w:r>
      <w:r>
        <w:rPr>
          <w:rFonts w:ascii="Arial" w:eastAsia="Arial" w:hAnsi="Arial" w:cs="Arial"/>
          <w:sz w:val="22"/>
          <w:szCs w:val="22"/>
        </w:rPr>
        <w:t>Economia e delle Finanze e con il Ministro dell</w:t>
      </w:r>
      <w:r w:rsidR="00FF64A8">
        <w:rPr>
          <w:rFonts w:ascii="Arial" w:eastAsia="Arial" w:hAnsi="Arial" w:cs="Arial"/>
          <w:sz w:val="22"/>
          <w:szCs w:val="22"/>
        </w:rPr>
        <w:t>’</w:t>
      </w:r>
      <w:r>
        <w:rPr>
          <w:rFonts w:ascii="Arial" w:eastAsia="Arial" w:hAnsi="Arial" w:cs="Arial"/>
          <w:sz w:val="22"/>
          <w:szCs w:val="22"/>
        </w:rPr>
        <w:t>Interno, attuativo dell</w:t>
      </w:r>
      <w:r w:rsidR="00FF64A8">
        <w:rPr>
          <w:rFonts w:ascii="Arial" w:eastAsia="Arial" w:hAnsi="Arial" w:cs="Arial"/>
          <w:sz w:val="22"/>
          <w:szCs w:val="22"/>
        </w:rPr>
        <w:t>’</w:t>
      </w:r>
      <w:r>
        <w:rPr>
          <w:rFonts w:ascii="Arial" w:eastAsia="Arial" w:hAnsi="Arial" w:cs="Arial"/>
          <w:sz w:val="22"/>
          <w:szCs w:val="22"/>
        </w:rPr>
        <w:t xml:space="preserve">art. 33, co. 2 del </w:t>
      </w:r>
      <w:proofErr w:type="spellStart"/>
      <w:r>
        <w:rPr>
          <w:rFonts w:ascii="Arial" w:eastAsia="Arial" w:hAnsi="Arial" w:cs="Arial"/>
          <w:sz w:val="22"/>
          <w:szCs w:val="22"/>
        </w:rPr>
        <w:t>d.l.</w:t>
      </w:r>
      <w:proofErr w:type="spellEnd"/>
      <w:r>
        <w:rPr>
          <w:rFonts w:ascii="Arial" w:eastAsia="Arial" w:hAnsi="Arial" w:cs="Arial"/>
          <w:sz w:val="22"/>
          <w:szCs w:val="22"/>
        </w:rPr>
        <w:t xml:space="preserve"> 34/2020).</w:t>
      </w:r>
    </w:p>
    <w:p w14:paraId="2EEC7F1F" w14:textId="313EF807" w:rsidR="00B63211" w:rsidRDefault="00E82991" w:rsidP="00500805">
      <w:pPr>
        <w:tabs>
          <w:tab w:val="left" w:pos="720"/>
        </w:tabs>
        <w:spacing w:before="240" w:line="276" w:lineRule="auto"/>
        <w:ind w:left="0" w:hanging="2"/>
        <w:jc w:val="both"/>
        <w:outlineLvl w:val="9"/>
        <w:rPr>
          <w:rFonts w:ascii="Arial" w:eastAsia="Arial" w:hAnsi="Arial" w:cs="Arial"/>
          <w:sz w:val="22"/>
          <w:szCs w:val="22"/>
        </w:rPr>
      </w:pPr>
      <w:r>
        <w:rPr>
          <w:rFonts w:ascii="Arial" w:eastAsia="Arial" w:hAnsi="Arial" w:cs="Arial"/>
          <w:sz w:val="22"/>
          <w:szCs w:val="22"/>
        </w:rPr>
        <w:t>In tale caso, l</w:t>
      </w:r>
      <w:r w:rsidR="00FF64A8">
        <w:rPr>
          <w:rFonts w:ascii="Arial" w:eastAsia="Arial" w:hAnsi="Arial" w:cs="Arial"/>
          <w:sz w:val="22"/>
          <w:szCs w:val="22"/>
        </w:rPr>
        <w:t>’</w:t>
      </w:r>
      <w:r>
        <w:rPr>
          <w:rFonts w:ascii="Arial" w:eastAsia="Arial" w:hAnsi="Arial" w:cs="Arial"/>
          <w:sz w:val="22"/>
          <w:szCs w:val="22"/>
        </w:rPr>
        <w:t xml:space="preserve">Organo di </w:t>
      </w:r>
      <w:r w:rsidR="003F68B4">
        <w:rPr>
          <w:rFonts w:ascii="Arial" w:eastAsia="Arial" w:hAnsi="Arial" w:cs="Arial"/>
          <w:sz w:val="22"/>
          <w:szCs w:val="22"/>
        </w:rPr>
        <w:t>r</w:t>
      </w:r>
      <w:r>
        <w:rPr>
          <w:rFonts w:ascii="Arial" w:eastAsia="Arial" w:hAnsi="Arial" w:cs="Arial"/>
          <w:sz w:val="22"/>
          <w:szCs w:val="22"/>
        </w:rPr>
        <w:t xml:space="preserve">evisione </w:t>
      </w:r>
      <w:r>
        <w:rPr>
          <w:rFonts w:ascii="Arial" w:eastAsia="Arial" w:hAnsi="Arial" w:cs="Arial"/>
          <w:b/>
          <w:sz w:val="22"/>
          <w:szCs w:val="22"/>
        </w:rPr>
        <w:t>ha effettuato/non ha effettuato</w:t>
      </w:r>
      <w:r>
        <w:rPr>
          <w:rFonts w:ascii="Arial" w:eastAsia="Arial" w:hAnsi="Arial" w:cs="Arial"/>
          <w:sz w:val="22"/>
          <w:szCs w:val="22"/>
        </w:rPr>
        <w:t xml:space="preserve"> l</w:t>
      </w:r>
      <w:r w:rsidR="00FF64A8">
        <w:rPr>
          <w:rFonts w:ascii="Arial" w:eastAsia="Arial" w:hAnsi="Arial" w:cs="Arial"/>
          <w:sz w:val="22"/>
          <w:szCs w:val="22"/>
        </w:rPr>
        <w:t>’</w:t>
      </w:r>
      <w:r>
        <w:rPr>
          <w:rFonts w:ascii="Arial" w:eastAsia="Arial" w:hAnsi="Arial" w:cs="Arial"/>
          <w:sz w:val="22"/>
          <w:szCs w:val="22"/>
        </w:rPr>
        <w:t>asseverazione dell</w:t>
      </w:r>
      <w:r w:rsidR="00FF64A8">
        <w:rPr>
          <w:rFonts w:ascii="Arial" w:eastAsia="Arial" w:hAnsi="Arial" w:cs="Arial"/>
          <w:sz w:val="22"/>
          <w:szCs w:val="22"/>
        </w:rPr>
        <w:t>’</w:t>
      </w:r>
      <w:r>
        <w:rPr>
          <w:rFonts w:ascii="Arial" w:eastAsia="Arial" w:hAnsi="Arial" w:cs="Arial"/>
          <w:sz w:val="22"/>
          <w:szCs w:val="22"/>
        </w:rPr>
        <w:t>equilibrio pluriennale di bilancio tenuto conto delle indicazioni espresse dalla Corte dei conti, sezion</w:t>
      </w:r>
      <w:r w:rsidR="00687D94">
        <w:rPr>
          <w:rFonts w:ascii="Arial" w:eastAsia="Arial" w:hAnsi="Arial" w:cs="Arial"/>
          <w:sz w:val="22"/>
          <w:szCs w:val="22"/>
        </w:rPr>
        <w:t>i</w:t>
      </w:r>
      <w:r>
        <w:rPr>
          <w:rFonts w:ascii="Arial" w:eastAsia="Arial" w:hAnsi="Arial" w:cs="Arial"/>
          <w:sz w:val="22"/>
          <w:szCs w:val="22"/>
        </w:rPr>
        <w:t xml:space="preserve"> Riunite in sede giurisdizionale, sentenza 7/2022</w:t>
      </w:r>
      <w:r w:rsidR="003F68B4">
        <w:rPr>
          <w:rFonts w:ascii="Arial" w:eastAsia="Arial" w:hAnsi="Arial" w:cs="Arial"/>
          <w:sz w:val="22"/>
          <w:szCs w:val="22"/>
        </w:rPr>
        <w:t>.</w:t>
      </w:r>
    </w:p>
    <w:p w14:paraId="41D59284" w14:textId="3DE22994" w:rsidR="00B63211" w:rsidRDefault="00000000" w:rsidP="00500805">
      <w:pPr>
        <w:tabs>
          <w:tab w:val="left" w:pos="720"/>
        </w:tabs>
        <w:spacing w:before="240" w:line="276" w:lineRule="auto"/>
        <w:ind w:left="0" w:hanging="2"/>
        <w:jc w:val="both"/>
        <w:outlineLvl w:val="9"/>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in caso di risposta negativa e con riferimento alla sola specifica ipotesi di superamento del valore soglia per fascia demografica, individuato dalla tabella 3 di cui all</w:t>
      </w:r>
      <w:r w:rsidR="00FF64A8">
        <w:rPr>
          <w:rFonts w:ascii="Arial" w:eastAsia="Arial" w:hAnsi="Arial" w:cs="Arial"/>
          <w:i/>
          <w:sz w:val="22"/>
          <w:szCs w:val="22"/>
        </w:rPr>
        <w:t>’</w:t>
      </w:r>
      <w:r>
        <w:rPr>
          <w:rFonts w:ascii="Arial" w:eastAsia="Arial" w:hAnsi="Arial" w:cs="Arial"/>
          <w:i/>
          <w:sz w:val="22"/>
          <w:szCs w:val="22"/>
        </w:rPr>
        <w:t xml:space="preserve">art. 6 del decreto attuativo) </w:t>
      </w: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Organo di Revisione ha verificato che l</w:t>
      </w:r>
      <w:r w:rsidR="00FF64A8">
        <w:rPr>
          <w:rFonts w:ascii="Arial" w:eastAsia="Arial" w:hAnsi="Arial" w:cs="Arial"/>
          <w:sz w:val="22"/>
          <w:szCs w:val="22"/>
        </w:rPr>
        <w:t>’</w:t>
      </w:r>
      <w:r>
        <w:rPr>
          <w:rFonts w:ascii="Arial" w:eastAsia="Arial" w:hAnsi="Arial" w:cs="Arial"/>
          <w:sz w:val="22"/>
          <w:szCs w:val="22"/>
        </w:rPr>
        <w:t xml:space="preserve">Ente </w:t>
      </w:r>
      <w:r>
        <w:rPr>
          <w:rFonts w:ascii="Arial" w:eastAsia="Arial" w:hAnsi="Arial" w:cs="Arial"/>
          <w:b/>
          <w:sz w:val="22"/>
          <w:szCs w:val="22"/>
        </w:rPr>
        <w:t>abbia/non abbia</w:t>
      </w:r>
      <w:r>
        <w:rPr>
          <w:rFonts w:ascii="Arial" w:eastAsia="Arial" w:hAnsi="Arial" w:cs="Arial"/>
          <w:sz w:val="22"/>
          <w:szCs w:val="22"/>
        </w:rPr>
        <w:t xml:space="preserve"> impostato l</w:t>
      </w:r>
      <w:r w:rsidR="00FF64A8">
        <w:rPr>
          <w:rFonts w:ascii="Arial" w:eastAsia="Arial" w:hAnsi="Arial" w:cs="Arial"/>
          <w:sz w:val="22"/>
          <w:szCs w:val="22"/>
        </w:rPr>
        <w:t>’</w:t>
      </w:r>
      <w:r>
        <w:rPr>
          <w:rFonts w:ascii="Arial" w:eastAsia="Arial" w:hAnsi="Arial" w:cs="Arial"/>
          <w:sz w:val="22"/>
          <w:szCs w:val="22"/>
        </w:rPr>
        <w:t>obbligatorio percorso di graduale riduzione annuale del rapporto:</w:t>
      </w:r>
    </w:p>
    <w:p w14:paraId="3962AC05" w14:textId="5C25D1DE" w:rsidR="00B63211" w:rsidRDefault="00000000" w:rsidP="00500805">
      <w:pPr>
        <w:numPr>
          <w:ilvl w:val="0"/>
          <w:numId w:val="7"/>
        </w:numPr>
        <w:tabs>
          <w:tab w:val="left" w:pos="720"/>
        </w:tabs>
        <w:spacing w:line="276" w:lineRule="auto"/>
        <w:ind w:left="0" w:hanging="2"/>
        <w:jc w:val="both"/>
        <w:outlineLvl w:val="9"/>
      </w:pPr>
      <w:r>
        <w:rPr>
          <w:rFonts w:ascii="Arial" w:eastAsia="Arial" w:hAnsi="Arial" w:cs="Arial"/>
          <w:sz w:val="22"/>
          <w:szCs w:val="22"/>
        </w:rPr>
        <w:t>agendo sulla leva delle entrate</w:t>
      </w:r>
    </w:p>
    <w:p w14:paraId="196DFC08" w14:textId="026DFF66" w:rsidR="00B63211" w:rsidRDefault="00000000" w:rsidP="00500805">
      <w:pPr>
        <w:numPr>
          <w:ilvl w:val="0"/>
          <w:numId w:val="7"/>
        </w:numPr>
        <w:tabs>
          <w:tab w:val="left" w:pos="720"/>
        </w:tabs>
        <w:spacing w:line="276" w:lineRule="auto"/>
        <w:ind w:left="0" w:hanging="2"/>
        <w:jc w:val="both"/>
        <w:outlineLvl w:val="9"/>
      </w:pPr>
      <w:r>
        <w:rPr>
          <w:rFonts w:ascii="Arial" w:eastAsia="Arial" w:hAnsi="Arial" w:cs="Arial"/>
          <w:sz w:val="22"/>
          <w:szCs w:val="22"/>
        </w:rPr>
        <w:t>agendo sulla leva della spesa di personale</w:t>
      </w:r>
    </w:p>
    <w:p w14:paraId="2B6A8BEF" w14:textId="41BD546B" w:rsidR="00B63211" w:rsidRDefault="00000000" w:rsidP="00500805">
      <w:pPr>
        <w:numPr>
          <w:ilvl w:val="0"/>
          <w:numId w:val="7"/>
        </w:numPr>
        <w:tabs>
          <w:tab w:val="left" w:pos="720"/>
        </w:tabs>
        <w:spacing w:line="276" w:lineRule="auto"/>
        <w:ind w:left="0" w:hanging="2"/>
        <w:jc w:val="both"/>
        <w:outlineLvl w:val="9"/>
      </w:pPr>
      <w:r>
        <w:rPr>
          <w:rFonts w:ascii="Arial" w:eastAsia="Arial" w:hAnsi="Arial" w:cs="Arial"/>
          <w:sz w:val="22"/>
          <w:szCs w:val="22"/>
        </w:rPr>
        <w:t>applicando un turn over inferiore al 100%</w:t>
      </w:r>
    </w:p>
    <w:p w14:paraId="31871F2D" w14:textId="77777777" w:rsidR="00B63211" w:rsidRDefault="00B63211" w:rsidP="00500805">
      <w:pPr>
        <w:pBdr>
          <w:top w:val="nil"/>
          <w:left w:val="nil"/>
          <w:bottom w:val="nil"/>
          <w:right w:val="nil"/>
          <w:between w:val="nil"/>
        </w:pBdr>
        <w:tabs>
          <w:tab w:val="left" w:pos="720"/>
        </w:tabs>
        <w:spacing w:line="240" w:lineRule="auto"/>
        <w:ind w:left="0" w:hanging="2"/>
        <w:jc w:val="both"/>
        <w:outlineLvl w:val="9"/>
        <w:rPr>
          <w:rFonts w:ascii="Arial" w:eastAsia="Arial" w:hAnsi="Arial" w:cs="Arial"/>
          <w:b/>
          <w:sz w:val="22"/>
          <w:szCs w:val="22"/>
        </w:rPr>
      </w:pPr>
    </w:p>
    <w:p w14:paraId="27C3C289" w14:textId="1171E969" w:rsidR="00B63211" w:rsidRDefault="00E82991" w:rsidP="00500805">
      <w:pPr>
        <w:ind w:left="0" w:hanging="2"/>
        <w:jc w:val="both"/>
        <w:outlineLvl w:val="9"/>
        <w:rPr>
          <w:rFonts w:ascii="Arial" w:eastAsia="Arial" w:hAnsi="Arial" w:cs="Arial"/>
          <w:sz w:val="22"/>
          <w:szCs w:val="22"/>
        </w:rPr>
      </w:pPr>
      <w:r>
        <w:rPr>
          <w:rFonts w:ascii="Arial" w:eastAsia="Arial" w:hAnsi="Arial" w:cs="Arial"/>
          <w:sz w:val="22"/>
          <w:szCs w:val="22"/>
        </w:rPr>
        <w:t>L’Organo di revisione ha verificato che la spesa</w:t>
      </w:r>
      <w:r w:rsidR="00134BE2">
        <w:rPr>
          <w:rFonts w:ascii="Arial" w:eastAsia="Arial" w:hAnsi="Arial" w:cs="Arial"/>
          <w:sz w:val="22"/>
          <w:szCs w:val="22"/>
        </w:rPr>
        <w:t xml:space="preserve"> pari a Euro…..</w:t>
      </w:r>
      <w:r>
        <w:rPr>
          <w:rFonts w:ascii="Arial" w:eastAsia="Arial" w:hAnsi="Arial" w:cs="Arial"/>
          <w:sz w:val="22"/>
          <w:szCs w:val="22"/>
        </w:rPr>
        <w:t xml:space="preserve"> relativa al macro-aggregato “redditi da lavoro dipendente” prevista per gli esercizi 2023</w:t>
      </w:r>
      <w:r w:rsidR="00B2182E">
        <w:rPr>
          <w:rFonts w:ascii="Arial" w:eastAsia="Arial" w:hAnsi="Arial" w:cs="Arial"/>
          <w:sz w:val="22"/>
          <w:szCs w:val="22"/>
        </w:rPr>
        <w:t>-</w:t>
      </w:r>
      <w:r>
        <w:rPr>
          <w:rFonts w:ascii="Arial" w:eastAsia="Arial" w:hAnsi="Arial" w:cs="Arial"/>
          <w:sz w:val="22"/>
          <w:szCs w:val="22"/>
        </w:rPr>
        <w:t>2025, tiene conto delle assunzioni previste nella programmazione del fabbisogno e risulta coerente:</w:t>
      </w:r>
    </w:p>
    <w:p w14:paraId="1C0ADCA9" w14:textId="4D3FE41E" w:rsidR="00B63211" w:rsidRPr="00687D94" w:rsidRDefault="00000000" w:rsidP="00500805">
      <w:pPr>
        <w:numPr>
          <w:ilvl w:val="0"/>
          <w:numId w:val="9"/>
        </w:numPr>
        <w:tabs>
          <w:tab w:val="left" w:pos="360"/>
        </w:tabs>
        <w:spacing w:before="120"/>
        <w:ind w:left="0" w:hanging="2"/>
        <w:jc w:val="both"/>
        <w:outlineLvl w:val="9"/>
        <w:rPr>
          <w:color w:val="00B0F0"/>
          <w:sz w:val="22"/>
          <w:szCs w:val="22"/>
        </w:rPr>
      </w:pPr>
      <w:r>
        <w:rPr>
          <w:rFonts w:ascii="Arial" w:eastAsia="Arial" w:hAnsi="Arial" w:cs="Arial"/>
          <w:sz w:val="22"/>
          <w:szCs w:val="22"/>
        </w:rPr>
        <w:t>con l</w:t>
      </w:r>
      <w:r w:rsidR="00FF64A8">
        <w:rPr>
          <w:rFonts w:ascii="Arial" w:eastAsia="Arial" w:hAnsi="Arial" w:cs="Arial"/>
          <w:sz w:val="22"/>
          <w:szCs w:val="22"/>
        </w:rPr>
        <w:t>’</w:t>
      </w:r>
      <w:r>
        <w:rPr>
          <w:rFonts w:ascii="Arial" w:eastAsia="Arial" w:hAnsi="Arial" w:cs="Arial"/>
          <w:sz w:val="22"/>
          <w:szCs w:val="22"/>
        </w:rPr>
        <w:t>obbligo di riduzione della spesa di personale disposto dall</w:t>
      </w:r>
      <w:r w:rsidR="00FF64A8">
        <w:rPr>
          <w:rFonts w:ascii="Arial" w:eastAsia="Arial" w:hAnsi="Arial" w:cs="Arial"/>
          <w:sz w:val="22"/>
          <w:szCs w:val="22"/>
        </w:rPr>
        <w:t>’</w:t>
      </w:r>
      <w:r>
        <w:rPr>
          <w:rFonts w:ascii="Arial" w:eastAsia="Arial" w:hAnsi="Arial" w:cs="Arial"/>
          <w:sz w:val="22"/>
          <w:szCs w:val="22"/>
        </w:rPr>
        <w:t>art. 1 comma 557 della Legge 296/2006 rispetto al valore medio del triennio 2011/2013, pari ad € …</w:t>
      </w:r>
      <w:r w:rsidR="00134BE2">
        <w:rPr>
          <w:rFonts w:ascii="Arial" w:eastAsia="Arial" w:hAnsi="Arial" w:cs="Arial"/>
          <w:sz w:val="22"/>
          <w:szCs w:val="22"/>
        </w:rPr>
        <w:t>….</w:t>
      </w:r>
      <w:r>
        <w:rPr>
          <w:rFonts w:ascii="Arial" w:eastAsia="Arial" w:hAnsi="Arial" w:cs="Arial"/>
          <w:sz w:val="22"/>
          <w:szCs w:val="22"/>
        </w:rPr>
        <w:t>, considerando l</w:t>
      </w:r>
      <w:r w:rsidR="00FF64A8">
        <w:rPr>
          <w:rFonts w:ascii="Arial" w:eastAsia="Arial" w:hAnsi="Arial" w:cs="Arial"/>
          <w:sz w:val="22"/>
          <w:szCs w:val="22"/>
        </w:rPr>
        <w:t>’</w:t>
      </w:r>
      <w:r>
        <w:rPr>
          <w:rFonts w:ascii="Arial" w:eastAsia="Arial" w:hAnsi="Arial" w:cs="Arial"/>
          <w:sz w:val="22"/>
          <w:szCs w:val="22"/>
        </w:rPr>
        <w:t>aggregato rilevante comprensivo dell</w:t>
      </w:r>
      <w:r w:rsidR="00FF64A8">
        <w:rPr>
          <w:rFonts w:ascii="Arial" w:eastAsia="Arial" w:hAnsi="Arial" w:cs="Arial"/>
          <w:sz w:val="22"/>
          <w:szCs w:val="22"/>
        </w:rPr>
        <w:t>’</w:t>
      </w:r>
      <w:r>
        <w:rPr>
          <w:rFonts w:ascii="Arial" w:eastAsia="Arial" w:hAnsi="Arial" w:cs="Arial"/>
          <w:sz w:val="22"/>
          <w:szCs w:val="22"/>
        </w:rPr>
        <w:t xml:space="preserve">IRAP ed al netto delle componenti escluse (tra cui la spesa conseguente ai rinnovi contrattuali), come risultante da……..; </w:t>
      </w:r>
      <w:r w:rsidR="00134BE2" w:rsidRPr="00687D94">
        <w:rPr>
          <w:rFonts w:ascii="Arial" w:eastAsia="Arial" w:hAnsi="Arial" w:cs="Arial"/>
          <w:color w:val="00B0F0"/>
          <w:sz w:val="22"/>
          <w:szCs w:val="22"/>
        </w:rPr>
        <w:t>(</w:t>
      </w:r>
      <w:r w:rsidRPr="00687D94">
        <w:rPr>
          <w:rFonts w:ascii="Arial" w:eastAsia="Arial" w:hAnsi="Arial" w:cs="Arial"/>
          <w:i/>
          <w:iCs/>
          <w:color w:val="00B0F0"/>
          <w:sz w:val="22"/>
          <w:szCs w:val="22"/>
        </w:rPr>
        <w:t>per gli enti che nel 2015 erano soggetti al patto di stabilità interno</w:t>
      </w:r>
      <w:r w:rsidR="00134BE2" w:rsidRPr="00687D94">
        <w:rPr>
          <w:rFonts w:ascii="Arial" w:eastAsia="Arial" w:hAnsi="Arial" w:cs="Arial"/>
          <w:color w:val="00B0F0"/>
          <w:sz w:val="22"/>
          <w:szCs w:val="22"/>
        </w:rPr>
        <w:t>)</w:t>
      </w:r>
    </w:p>
    <w:p w14:paraId="67BFFF88" w14:textId="08CBF5AC" w:rsidR="00B63211" w:rsidRPr="00687D94" w:rsidRDefault="00000000" w:rsidP="00500805">
      <w:pPr>
        <w:numPr>
          <w:ilvl w:val="0"/>
          <w:numId w:val="9"/>
        </w:numPr>
        <w:tabs>
          <w:tab w:val="left" w:pos="360"/>
        </w:tabs>
        <w:spacing w:before="120"/>
        <w:ind w:left="0" w:hanging="2"/>
        <w:jc w:val="both"/>
        <w:outlineLvl w:val="9"/>
        <w:rPr>
          <w:color w:val="00B0F0"/>
          <w:sz w:val="22"/>
          <w:szCs w:val="22"/>
        </w:rPr>
      </w:pPr>
      <w:r>
        <w:rPr>
          <w:rFonts w:ascii="Arial" w:eastAsia="Arial" w:hAnsi="Arial" w:cs="Arial"/>
          <w:sz w:val="22"/>
          <w:szCs w:val="22"/>
        </w:rPr>
        <w:t>con l</w:t>
      </w:r>
      <w:r w:rsidR="00FF64A8">
        <w:rPr>
          <w:rFonts w:ascii="Arial" w:eastAsia="Arial" w:hAnsi="Arial" w:cs="Arial"/>
          <w:sz w:val="22"/>
          <w:szCs w:val="22"/>
        </w:rPr>
        <w:t>’</w:t>
      </w:r>
      <w:r>
        <w:rPr>
          <w:rFonts w:ascii="Arial" w:eastAsia="Arial" w:hAnsi="Arial" w:cs="Arial"/>
          <w:sz w:val="22"/>
          <w:szCs w:val="22"/>
        </w:rPr>
        <w:t>obbligo di contenimento della spesa di personale disposto dall</w:t>
      </w:r>
      <w:r w:rsidR="00FF64A8">
        <w:rPr>
          <w:rFonts w:ascii="Arial" w:eastAsia="Arial" w:hAnsi="Arial" w:cs="Arial"/>
          <w:sz w:val="22"/>
          <w:szCs w:val="22"/>
        </w:rPr>
        <w:t>’</w:t>
      </w:r>
      <w:r>
        <w:rPr>
          <w:rFonts w:ascii="Arial" w:eastAsia="Arial" w:hAnsi="Arial" w:cs="Arial"/>
          <w:sz w:val="22"/>
          <w:szCs w:val="22"/>
        </w:rPr>
        <w:t>art. 1 comma 562 della Legge 296/2006 rispetto al valore 2008, pari ad € ………, considerando l</w:t>
      </w:r>
      <w:r w:rsidR="00FF64A8">
        <w:rPr>
          <w:rFonts w:ascii="Arial" w:eastAsia="Arial" w:hAnsi="Arial" w:cs="Arial"/>
          <w:sz w:val="22"/>
          <w:szCs w:val="22"/>
        </w:rPr>
        <w:t>’</w:t>
      </w:r>
      <w:r>
        <w:rPr>
          <w:rFonts w:ascii="Arial" w:eastAsia="Arial" w:hAnsi="Arial" w:cs="Arial"/>
          <w:sz w:val="22"/>
          <w:szCs w:val="22"/>
        </w:rPr>
        <w:t>aggregato rilevante comprensivo dell</w:t>
      </w:r>
      <w:r w:rsidR="00FF64A8">
        <w:rPr>
          <w:rFonts w:ascii="Arial" w:eastAsia="Arial" w:hAnsi="Arial" w:cs="Arial"/>
          <w:sz w:val="22"/>
          <w:szCs w:val="22"/>
        </w:rPr>
        <w:t>’</w:t>
      </w:r>
      <w:r>
        <w:rPr>
          <w:rFonts w:ascii="Arial" w:eastAsia="Arial" w:hAnsi="Arial" w:cs="Arial"/>
          <w:sz w:val="22"/>
          <w:szCs w:val="22"/>
        </w:rPr>
        <w:t>IRAP ed al netto dei rinnovi contrattuali, come risultante da ….</w:t>
      </w:r>
      <w:r w:rsidR="00687D94">
        <w:rPr>
          <w:rFonts w:ascii="Arial" w:eastAsia="Arial" w:hAnsi="Arial" w:cs="Arial"/>
          <w:sz w:val="22"/>
          <w:szCs w:val="22"/>
        </w:rPr>
        <w:t>;</w:t>
      </w:r>
      <w:r w:rsidR="00134BE2" w:rsidRPr="00687D94">
        <w:rPr>
          <w:rFonts w:ascii="Arial" w:eastAsia="Arial" w:hAnsi="Arial" w:cs="Arial"/>
          <w:color w:val="00B0F0"/>
          <w:sz w:val="22"/>
          <w:szCs w:val="22"/>
        </w:rPr>
        <w:t>(</w:t>
      </w:r>
      <w:r w:rsidRPr="00687D94">
        <w:rPr>
          <w:rFonts w:ascii="Arial" w:eastAsia="Arial" w:hAnsi="Arial" w:cs="Arial"/>
          <w:i/>
          <w:iCs/>
          <w:color w:val="00B0F0"/>
          <w:sz w:val="22"/>
          <w:szCs w:val="22"/>
        </w:rPr>
        <w:t>per gli enti che nel 2015 non erano assoggettati al patto di stabilità interno</w:t>
      </w:r>
      <w:r w:rsidR="00134BE2" w:rsidRPr="00687D94">
        <w:rPr>
          <w:rFonts w:ascii="Arial" w:eastAsia="Arial" w:hAnsi="Arial" w:cs="Arial"/>
          <w:color w:val="00B0F0"/>
          <w:sz w:val="22"/>
          <w:szCs w:val="22"/>
        </w:rPr>
        <w:t>)</w:t>
      </w:r>
      <w:r w:rsidRPr="00687D94">
        <w:rPr>
          <w:rFonts w:ascii="Arial" w:eastAsia="Arial" w:hAnsi="Arial" w:cs="Arial"/>
          <w:color w:val="00B0F0"/>
          <w:sz w:val="22"/>
          <w:szCs w:val="22"/>
        </w:rPr>
        <w:t>;</w:t>
      </w:r>
    </w:p>
    <w:p w14:paraId="4BBAF0D4" w14:textId="6C2E9982" w:rsidR="00B63211" w:rsidRDefault="00000000" w:rsidP="00500805">
      <w:pPr>
        <w:numPr>
          <w:ilvl w:val="0"/>
          <w:numId w:val="9"/>
        </w:numPr>
        <w:tabs>
          <w:tab w:val="left" w:pos="360"/>
        </w:tabs>
        <w:spacing w:before="120"/>
        <w:ind w:left="0" w:hanging="2"/>
        <w:jc w:val="both"/>
        <w:outlineLvl w:val="9"/>
        <w:rPr>
          <w:sz w:val="22"/>
          <w:szCs w:val="22"/>
        </w:rPr>
      </w:pPr>
      <w:r>
        <w:rPr>
          <w:rFonts w:ascii="Arial" w:eastAsia="Arial" w:hAnsi="Arial" w:cs="Arial"/>
          <w:sz w:val="22"/>
          <w:szCs w:val="22"/>
        </w:rPr>
        <w:t>dei vincoli disposti dall</w:t>
      </w:r>
      <w:r w:rsidR="00FF64A8">
        <w:rPr>
          <w:rFonts w:ascii="Arial" w:eastAsia="Arial" w:hAnsi="Arial" w:cs="Arial"/>
          <w:sz w:val="22"/>
          <w:szCs w:val="22"/>
        </w:rPr>
        <w:t>’</w:t>
      </w:r>
      <w:r>
        <w:rPr>
          <w:rFonts w:ascii="Arial" w:eastAsia="Arial" w:hAnsi="Arial" w:cs="Arial"/>
          <w:sz w:val="22"/>
          <w:szCs w:val="22"/>
        </w:rPr>
        <w:t>art. 9, comma 28 del D.L. 78/2010 sulla spesa per personale a tempo determinato, con convenzioni o con contratti di collaborazione coordinata e continuativa che fanno riferimento alla corrispondente spesa dell</w:t>
      </w:r>
      <w:r w:rsidR="00FF64A8">
        <w:rPr>
          <w:rFonts w:ascii="Arial" w:eastAsia="Arial" w:hAnsi="Arial" w:cs="Arial"/>
          <w:sz w:val="22"/>
          <w:szCs w:val="22"/>
        </w:rPr>
        <w:t>’</w:t>
      </w:r>
      <w:r>
        <w:rPr>
          <w:rFonts w:ascii="Arial" w:eastAsia="Arial" w:hAnsi="Arial" w:cs="Arial"/>
          <w:sz w:val="22"/>
          <w:szCs w:val="22"/>
        </w:rPr>
        <w:t>anno 2009 di euro ……………….., come risultante da………</w:t>
      </w:r>
    </w:p>
    <w:p w14:paraId="5DB5C87C" w14:textId="4246D4E8" w:rsidR="00B63211" w:rsidRDefault="00B63211" w:rsidP="00500805">
      <w:pPr>
        <w:ind w:left="0" w:hanging="2"/>
        <w:jc w:val="both"/>
        <w:outlineLvl w:val="9"/>
        <w:rPr>
          <w:rFonts w:ascii="Arial" w:eastAsia="Arial" w:hAnsi="Arial" w:cs="Arial"/>
          <w:sz w:val="22"/>
          <w:szCs w:val="22"/>
        </w:rPr>
      </w:pPr>
    </w:p>
    <w:p w14:paraId="32629708" w14:textId="5C7C96D3" w:rsidR="00134BE2" w:rsidRPr="00687D94" w:rsidRDefault="00134BE2" w:rsidP="00500805">
      <w:pPr>
        <w:ind w:left="0" w:hanging="2"/>
        <w:jc w:val="both"/>
        <w:outlineLvl w:val="9"/>
        <w:rPr>
          <w:rFonts w:ascii="Arial" w:eastAsia="Arial" w:hAnsi="Arial" w:cs="Arial"/>
          <w:i/>
          <w:iCs/>
          <w:color w:val="00B0F0"/>
          <w:sz w:val="22"/>
          <w:szCs w:val="22"/>
        </w:rPr>
      </w:pPr>
      <w:r w:rsidRPr="00687D94">
        <w:rPr>
          <w:rFonts w:ascii="Arial" w:eastAsia="Arial" w:hAnsi="Arial" w:cs="Arial"/>
          <w:i/>
          <w:iCs/>
          <w:color w:val="00B0F0"/>
          <w:sz w:val="22"/>
          <w:szCs w:val="22"/>
        </w:rPr>
        <w:t>(In caso di non rispetto dei limiti fornire spiegazioni)</w:t>
      </w:r>
    </w:p>
    <w:p w14:paraId="69C83FDC" w14:textId="77777777" w:rsidR="00134BE2" w:rsidRDefault="00134BE2" w:rsidP="00500805">
      <w:pPr>
        <w:ind w:left="0" w:hanging="2"/>
        <w:jc w:val="both"/>
        <w:outlineLvl w:val="9"/>
        <w:rPr>
          <w:rFonts w:ascii="Arial" w:eastAsia="Arial" w:hAnsi="Arial" w:cs="Arial"/>
          <w:sz w:val="22"/>
          <w:szCs w:val="22"/>
        </w:rPr>
      </w:pPr>
    </w:p>
    <w:p w14:paraId="38FB4FE8" w14:textId="462F13CA" w:rsidR="00B63211" w:rsidRDefault="00000000" w:rsidP="00500805">
      <w:pPr>
        <w:ind w:left="0" w:hanging="2"/>
        <w:jc w:val="both"/>
        <w:outlineLvl w:val="9"/>
        <w:rPr>
          <w:rFonts w:ascii="Arial" w:eastAsia="Arial" w:hAnsi="Arial" w:cs="Arial"/>
          <w:sz w:val="22"/>
          <w:szCs w:val="22"/>
        </w:rPr>
      </w:pPr>
      <w:bookmarkStart w:id="57" w:name="_heading=h.3cqmetx" w:colFirst="0" w:colLast="0"/>
      <w:bookmarkEnd w:id="57"/>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w:t>
      </w:r>
      <w:r w:rsidR="003F68B4">
        <w:rPr>
          <w:rFonts w:ascii="Arial" w:eastAsia="Arial" w:hAnsi="Arial" w:cs="Arial"/>
          <w:sz w:val="22"/>
          <w:szCs w:val="22"/>
        </w:rPr>
        <w:t>r</w:t>
      </w:r>
      <w:r>
        <w:rPr>
          <w:rFonts w:ascii="Arial" w:eastAsia="Arial" w:hAnsi="Arial" w:cs="Arial"/>
          <w:sz w:val="22"/>
          <w:szCs w:val="22"/>
        </w:rPr>
        <w:t xml:space="preserve">evisione ha verificato che la previsione di spesa di personale </w:t>
      </w:r>
      <w:r>
        <w:rPr>
          <w:rFonts w:ascii="Arial" w:eastAsia="Arial" w:hAnsi="Arial" w:cs="Arial"/>
          <w:b/>
          <w:sz w:val="22"/>
          <w:szCs w:val="22"/>
        </w:rPr>
        <w:t>tenga conto/non tenga</w:t>
      </w:r>
      <w:r>
        <w:rPr>
          <w:rFonts w:ascii="Arial" w:eastAsia="Arial" w:hAnsi="Arial" w:cs="Arial"/>
          <w:sz w:val="22"/>
          <w:szCs w:val="22"/>
        </w:rPr>
        <w:t xml:space="preserve"> conto degli effetti prodotti dal rinnovo del CCNL 2019-2021</w:t>
      </w:r>
    </w:p>
    <w:p w14:paraId="1C355758" w14:textId="77777777" w:rsidR="00B63211" w:rsidRPr="00877CFE" w:rsidRDefault="00B63211" w:rsidP="00500805">
      <w:pPr>
        <w:ind w:left="0" w:hanging="2"/>
        <w:jc w:val="both"/>
        <w:outlineLvl w:val="9"/>
        <w:rPr>
          <w:rFonts w:ascii="Arial" w:eastAsia="Arial" w:hAnsi="Arial" w:cs="Arial"/>
          <w:b/>
          <w:strike/>
          <w:color w:val="FF0000"/>
          <w:sz w:val="22"/>
          <w:szCs w:val="22"/>
        </w:rPr>
      </w:pPr>
    </w:p>
    <w:p w14:paraId="5D04D5A2" w14:textId="1CAE1EFB" w:rsidR="00B63211" w:rsidRPr="00694733" w:rsidRDefault="00000000" w:rsidP="00500805">
      <w:pPr>
        <w:ind w:left="0" w:hanging="2"/>
        <w:jc w:val="both"/>
        <w:outlineLvl w:val="9"/>
        <w:rPr>
          <w:rFonts w:ascii="Arial" w:eastAsia="Arial" w:hAnsi="Arial" w:cs="Arial"/>
          <w:sz w:val="22"/>
          <w:szCs w:val="22"/>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w:t>
      </w:r>
      <w:r w:rsidR="003F68B4">
        <w:rPr>
          <w:rFonts w:ascii="Arial" w:eastAsia="Arial" w:hAnsi="Arial" w:cs="Arial"/>
          <w:sz w:val="22"/>
          <w:szCs w:val="22"/>
        </w:rPr>
        <w:t>r</w:t>
      </w:r>
      <w:r>
        <w:rPr>
          <w:rFonts w:ascii="Arial" w:eastAsia="Arial" w:hAnsi="Arial" w:cs="Arial"/>
          <w:sz w:val="22"/>
          <w:szCs w:val="22"/>
        </w:rPr>
        <w:t>evisione ha verificato</w:t>
      </w:r>
      <w:r w:rsidRPr="00694733">
        <w:rPr>
          <w:rFonts w:ascii="Arial" w:eastAsia="Arial" w:hAnsi="Arial" w:cs="Arial"/>
          <w:sz w:val="22"/>
          <w:szCs w:val="22"/>
        </w:rPr>
        <w:t xml:space="preserve"> che l</w:t>
      </w:r>
      <w:r w:rsidR="00FF64A8" w:rsidRPr="00694733">
        <w:rPr>
          <w:rFonts w:ascii="Arial" w:eastAsia="Arial" w:hAnsi="Arial" w:cs="Arial"/>
          <w:sz w:val="22"/>
          <w:szCs w:val="22"/>
        </w:rPr>
        <w:t>’</w:t>
      </w:r>
      <w:r w:rsidRPr="00694733">
        <w:rPr>
          <w:rFonts w:ascii="Arial" w:eastAsia="Arial" w:hAnsi="Arial" w:cs="Arial"/>
          <w:sz w:val="22"/>
          <w:szCs w:val="22"/>
        </w:rPr>
        <w:t xml:space="preserve">Ente </w:t>
      </w:r>
      <w:r w:rsidRPr="00694733">
        <w:rPr>
          <w:rFonts w:ascii="Arial" w:eastAsia="Arial" w:hAnsi="Arial" w:cs="Arial"/>
          <w:b/>
          <w:bCs/>
          <w:sz w:val="22"/>
          <w:szCs w:val="22"/>
        </w:rPr>
        <w:t>ha/non ha predisposto</w:t>
      </w:r>
      <w:r w:rsidRPr="00694733">
        <w:rPr>
          <w:rFonts w:ascii="Arial" w:eastAsia="Arial" w:hAnsi="Arial" w:cs="Arial"/>
          <w:sz w:val="22"/>
          <w:szCs w:val="22"/>
        </w:rPr>
        <w:t xml:space="preserve"> la pianificazione del fabbisogno del personale 202</w:t>
      </w:r>
      <w:r w:rsidR="00B2182E">
        <w:rPr>
          <w:rFonts w:ascii="Arial" w:eastAsia="Arial" w:hAnsi="Arial" w:cs="Arial"/>
          <w:sz w:val="22"/>
          <w:szCs w:val="22"/>
        </w:rPr>
        <w:t>3-</w:t>
      </w:r>
      <w:r w:rsidRPr="00694733">
        <w:rPr>
          <w:rFonts w:ascii="Arial" w:eastAsia="Arial" w:hAnsi="Arial" w:cs="Arial"/>
          <w:sz w:val="22"/>
          <w:szCs w:val="22"/>
        </w:rPr>
        <w:t>2025 in maniera coerente ai progetti del PNRR</w:t>
      </w:r>
      <w:r w:rsidR="00694733">
        <w:rPr>
          <w:rFonts w:ascii="Arial" w:eastAsia="Arial" w:hAnsi="Arial" w:cs="Arial"/>
          <w:sz w:val="22"/>
          <w:szCs w:val="22"/>
        </w:rPr>
        <w:t>.</w:t>
      </w:r>
    </w:p>
    <w:p w14:paraId="1D848417" w14:textId="77777777" w:rsidR="00B63211" w:rsidRPr="00694733" w:rsidRDefault="00B63211" w:rsidP="00500805">
      <w:pPr>
        <w:ind w:left="0" w:hanging="2"/>
        <w:jc w:val="both"/>
        <w:outlineLvl w:val="9"/>
        <w:rPr>
          <w:rFonts w:ascii="Arial" w:eastAsia="Arial" w:hAnsi="Arial" w:cs="Arial"/>
          <w:sz w:val="22"/>
          <w:szCs w:val="22"/>
        </w:rPr>
      </w:pPr>
    </w:p>
    <w:p w14:paraId="7FCC30D5" w14:textId="3AA9581F" w:rsidR="00B63211" w:rsidRPr="00694733" w:rsidRDefault="00000000" w:rsidP="00500805">
      <w:pPr>
        <w:ind w:left="0" w:hanging="2"/>
        <w:jc w:val="both"/>
        <w:outlineLvl w:val="9"/>
        <w:rPr>
          <w:rFonts w:ascii="Arial" w:hAnsi="Arial" w:cs="Arial"/>
          <w:sz w:val="22"/>
          <w:szCs w:val="22"/>
        </w:rPr>
      </w:pPr>
      <w:r w:rsidRPr="00694733">
        <w:rPr>
          <w:rFonts w:ascii="Arial" w:eastAsia="Arial" w:hAnsi="Arial" w:cs="Arial"/>
          <w:sz w:val="22"/>
          <w:szCs w:val="22"/>
        </w:rPr>
        <w:t>L</w:t>
      </w:r>
      <w:r w:rsidR="00FF64A8" w:rsidRPr="00694733">
        <w:rPr>
          <w:rFonts w:ascii="Arial" w:eastAsia="Arial" w:hAnsi="Arial" w:cs="Arial"/>
          <w:sz w:val="22"/>
          <w:szCs w:val="22"/>
        </w:rPr>
        <w:t>’</w:t>
      </w:r>
      <w:r w:rsidRPr="00694733">
        <w:rPr>
          <w:rFonts w:ascii="Arial" w:eastAsia="Arial" w:hAnsi="Arial" w:cs="Arial"/>
          <w:sz w:val="22"/>
          <w:szCs w:val="22"/>
        </w:rPr>
        <w:t>Organo di Revisione ha verificato</w:t>
      </w:r>
      <w:r w:rsidRPr="00694733">
        <w:rPr>
          <w:rFonts w:ascii="Arial" w:eastAsia="Arial" w:hAnsi="Arial" w:cs="Arial"/>
          <w:b/>
          <w:sz w:val="22"/>
          <w:szCs w:val="22"/>
        </w:rPr>
        <w:t xml:space="preserve"> </w:t>
      </w:r>
      <w:r w:rsidRPr="00694733">
        <w:rPr>
          <w:rFonts w:ascii="Arial" w:hAnsi="Arial" w:cs="Arial"/>
          <w:sz w:val="22"/>
          <w:szCs w:val="22"/>
        </w:rPr>
        <w:t>che l</w:t>
      </w:r>
      <w:r w:rsidR="00FF64A8" w:rsidRPr="00694733">
        <w:rPr>
          <w:rFonts w:ascii="Arial" w:hAnsi="Arial" w:cs="Arial"/>
          <w:sz w:val="22"/>
          <w:szCs w:val="22"/>
        </w:rPr>
        <w:t>’</w:t>
      </w:r>
      <w:r w:rsidRPr="00694733">
        <w:rPr>
          <w:rFonts w:ascii="Arial" w:hAnsi="Arial" w:cs="Arial"/>
          <w:sz w:val="22"/>
          <w:szCs w:val="22"/>
        </w:rPr>
        <w:t xml:space="preserve">Ente </w:t>
      </w:r>
      <w:r w:rsidRPr="00694733">
        <w:rPr>
          <w:rFonts w:ascii="Arial" w:hAnsi="Arial" w:cs="Arial"/>
          <w:b/>
          <w:sz w:val="22"/>
          <w:szCs w:val="22"/>
        </w:rPr>
        <w:t xml:space="preserve">ha/non ha </w:t>
      </w:r>
      <w:r w:rsidRPr="00694733">
        <w:rPr>
          <w:rFonts w:ascii="Arial" w:hAnsi="Arial" w:cs="Arial"/>
          <w:sz w:val="22"/>
          <w:szCs w:val="22"/>
        </w:rPr>
        <w:t xml:space="preserve">in servizio o </w:t>
      </w:r>
      <w:r w:rsidRPr="00694733">
        <w:rPr>
          <w:rFonts w:ascii="Arial" w:hAnsi="Arial" w:cs="Arial"/>
          <w:b/>
          <w:bCs/>
          <w:sz w:val="22"/>
          <w:szCs w:val="22"/>
        </w:rPr>
        <w:t>prevede/non prevede</w:t>
      </w:r>
      <w:r w:rsidRPr="00694733">
        <w:rPr>
          <w:rFonts w:ascii="Arial" w:hAnsi="Arial" w:cs="Arial"/>
          <w:sz w:val="22"/>
          <w:szCs w:val="22"/>
        </w:rPr>
        <w:t xml:space="preserve"> di assumere </w:t>
      </w:r>
      <w:r w:rsidRPr="00687D94">
        <w:rPr>
          <w:rFonts w:ascii="Arial" w:hAnsi="Arial" w:cs="Arial"/>
          <w:sz w:val="22"/>
          <w:szCs w:val="22"/>
        </w:rPr>
        <w:t xml:space="preserve">personale a tempo </w:t>
      </w:r>
      <w:r w:rsidRPr="00694733">
        <w:rPr>
          <w:rFonts w:ascii="Arial" w:hAnsi="Arial" w:cs="Arial"/>
          <w:sz w:val="22"/>
          <w:szCs w:val="22"/>
        </w:rPr>
        <w:t>determinato, in deroga agli ordinari limiti, ai sensi di quanto previsto dall</w:t>
      </w:r>
      <w:r w:rsidR="00FF64A8" w:rsidRPr="00694733">
        <w:rPr>
          <w:rFonts w:ascii="Arial" w:hAnsi="Arial" w:cs="Arial"/>
          <w:sz w:val="22"/>
          <w:szCs w:val="22"/>
        </w:rPr>
        <w:t>’</w:t>
      </w:r>
      <w:r w:rsidRPr="00694733">
        <w:rPr>
          <w:rFonts w:ascii="Arial" w:hAnsi="Arial" w:cs="Arial"/>
          <w:sz w:val="22"/>
          <w:szCs w:val="22"/>
        </w:rPr>
        <w:t xml:space="preserve">articolo 31-bis del </w:t>
      </w:r>
      <w:r w:rsidR="00785EDB">
        <w:rPr>
          <w:rFonts w:ascii="Arial" w:hAnsi="Arial" w:cs="Arial"/>
          <w:sz w:val="22"/>
          <w:szCs w:val="22"/>
        </w:rPr>
        <w:t>D.L.</w:t>
      </w:r>
      <w:r w:rsidRPr="00694733">
        <w:rPr>
          <w:rFonts w:ascii="Arial" w:hAnsi="Arial" w:cs="Arial"/>
          <w:sz w:val="22"/>
          <w:szCs w:val="22"/>
        </w:rPr>
        <w:t xml:space="preserve"> 152/2021</w:t>
      </w:r>
      <w:r w:rsidR="00694733">
        <w:rPr>
          <w:rFonts w:ascii="Arial" w:hAnsi="Arial" w:cs="Arial"/>
          <w:sz w:val="22"/>
          <w:szCs w:val="22"/>
        </w:rPr>
        <w:t>.</w:t>
      </w:r>
    </w:p>
    <w:p w14:paraId="577A4A59" w14:textId="77777777" w:rsidR="00B63211" w:rsidRPr="00694733" w:rsidRDefault="00B63211" w:rsidP="00500805">
      <w:pPr>
        <w:ind w:left="0" w:hanging="2"/>
        <w:jc w:val="both"/>
        <w:outlineLvl w:val="9"/>
        <w:rPr>
          <w:rFonts w:ascii="Arial" w:hAnsi="Arial" w:cs="Arial"/>
          <w:sz w:val="22"/>
          <w:szCs w:val="22"/>
        </w:rPr>
      </w:pPr>
    </w:p>
    <w:p w14:paraId="098312A0" w14:textId="6C08EF9C" w:rsidR="00B63211" w:rsidRDefault="00B63211" w:rsidP="00500805">
      <w:pPr>
        <w:ind w:left="0" w:hanging="2"/>
        <w:jc w:val="both"/>
        <w:outlineLvl w:val="9"/>
        <w:rPr>
          <w:rFonts w:ascii="Arial" w:eastAsia="Arial" w:hAnsi="Arial" w:cs="Arial"/>
          <w:b/>
          <w:sz w:val="22"/>
          <w:szCs w:val="22"/>
        </w:rPr>
      </w:pPr>
    </w:p>
    <w:p w14:paraId="2DDD22CB" w14:textId="178C879C" w:rsidR="00337968" w:rsidRDefault="00337968" w:rsidP="00500805">
      <w:pPr>
        <w:ind w:left="0" w:hanging="2"/>
        <w:jc w:val="both"/>
        <w:outlineLvl w:val="9"/>
        <w:rPr>
          <w:rFonts w:ascii="Arial" w:eastAsia="Arial" w:hAnsi="Arial" w:cs="Arial"/>
          <w:b/>
          <w:sz w:val="22"/>
          <w:szCs w:val="22"/>
        </w:rPr>
      </w:pPr>
    </w:p>
    <w:p w14:paraId="053B388D" w14:textId="4BF53AA2" w:rsidR="00337968" w:rsidRDefault="00337968" w:rsidP="00500805">
      <w:pPr>
        <w:ind w:left="0" w:hanging="2"/>
        <w:jc w:val="both"/>
        <w:outlineLvl w:val="9"/>
        <w:rPr>
          <w:rFonts w:ascii="Arial" w:eastAsia="Arial" w:hAnsi="Arial" w:cs="Arial"/>
          <w:b/>
          <w:sz w:val="22"/>
          <w:szCs w:val="22"/>
        </w:rPr>
      </w:pPr>
    </w:p>
    <w:p w14:paraId="19D748A6" w14:textId="77777777" w:rsidR="00337968" w:rsidRDefault="00337968" w:rsidP="00500805">
      <w:pPr>
        <w:ind w:left="0" w:hanging="2"/>
        <w:jc w:val="both"/>
        <w:outlineLvl w:val="9"/>
        <w:rPr>
          <w:rFonts w:ascii="Arial" w:eastAsia="Arial" w:hAnsi="Arial" w:cs="Arial"/>
          <w:b/>
          <w:sz w:val="22"/>
          <w:szCs w:val="22"/>
        </w:rPr>
      </w:pPr>
    </w:p>
    <w:p w14:paraId="046E32E2" w14:textId="7C9D5120" w:rsidR="00B63211" w:rsidRDefault="00000000" w:rsidP="00500805">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r>
        <w:rPr>
          <w:rFonts w:ascii="Cambria" w:eastAsia="Cambria" w:hAnsi="Cambria" w:cs="Cambria"/>
          <w:b/>
          <w:i/>
          <w:color w:val="000000"/>
          <w:sz w:val="26"/>
          <w:szCs w:val="26"/>
        </w:rPr>
        <w:lastRenderedPageBreak/>
        <w:t>Spese per incarichi di collaborazione autonoma (art.7 comma 6, D. Lgs. 165/2001 ed articolo 3, comma 56, della legge n. 244/2007, come modificato dall</w:t>
      </w:r>
      <w:r w:rsidR="00FF64A8">
        <w:rPr>
          <w:rFonts w:ascii="Cambria" w:eastAsia="Cambria" w:hAnsi="Cambria" w:cs="Cambria"/>
          <w:b/>
          <w:i/>
          <w:color w:val="000000"/>
          <w:sz w:val="26"/>
          <w:szCs w:val="26"/>
        </w:rPr>
        <w:t>’</w:t>
      </w:r>
      <w:r>
        <w:rPr>
          <w:rFonts w:ascii="Cambria" w:eastAsia="Cambria" w:hAnsi="Cambria" w:cs="Cambria"/>
          <w:b/>
          <w:i/>
          <w:color w:val="000000"/>
          <w:sz w:val="26"/>
          <w:szCs w:val="26"/>
        </w:rPr>
        <w:t xml:space="preserve">articolo 46, comma 3, del d. Legge n. 112/2008) </w:t>
      </w:r>
    </w:p>
    <w:p w14:paraId="12A2C8C5" w14:textId="77777777" w:rsidR="00B63211" w:rsidRDefault="00B63211" w:rsidP="00500805">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p>
    <w:p w14:paraId="09FCD7AE" w14:textId="7DBB49EB"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importo massimo previsto in bilancio per incarichi di collaborazione autonoma previsto per gli anni 2023-2025 è di euro ………... </w:t>
      </w:r>
    </w:p>
    <w:p w14:paraId="43EAE4D5"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559A92E" w14:textId="4973D571"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B2182E">
        <w:rPr>
          <w:rFonts w:ascii="Arial" w:eastAsia="Arial" w:hAnsi="Arial" w:cs="Arial"/>
          <w:color w:val="000000"/>
          <w:sz w:val="22"/>
          <w:szCs w:val="22"/>
        </w:rPr>
        <w:t>Organo di revisione ha verificato che l’</w:t>
      </w:r>
      <w:r w:rsidR="003F68B4">
        <w:rPr>
          <w:rFonts w:ascii="Arial" w:eastAsia="Arial" w:hAnsi="Arial" w:cs="Arial"/>
          <w:color w:val="000000"/>
          <w:sz w:val="22"/>
          <w:szCs w:val="22"/>
        </w:rPr>
        <w:t>E</w:t>
      </w:r>
      <w:r>
        <w:rPr>
          <w:rFonts w:ascii="Arial" w:eastAsia="Arial" w:hAnsi="Arial" w:cs="Arial"/>
          <w:color w:val="000000"/>
          <w:sz w:val="22"/>
          <w:szCs w:val="22"/>
        </w:rPr>
        <w:t>nte ai sensi dell</w:t>
      </w:r>
      <w:r w:rsidR="00FF64A8">
        <w:rPr>
          <w:rFonts w:ascii="Arial" w:eastAsia="Arial" w:hAnsi="Arial" w:cs="Arial"/>
          <w:color w:val="000000"/>
          <w:sz w:val="22"/>
          <w:szCs w:val="22"/>
        </w:rPr>
        <w:t>’</w:t>
      </w:r>
      <w:r>
        <w:rPr>
          <w:rFonts w:ascii="Arial" w:eastAsia="Arial" w:hAnsi="Arial" w:cs="Arial"/>
          <w:color w:val="000000"/>
          <w:sz w:val="22"/>
          <w:szCs w:val="22"/>
        </w:rPr>
        <w:t xml:space="preserve">art. 89 del TUEL </w:t>
      </w:r>
      <w:r w:rsidRPr="007004F0">
        <w:rPr>
          <w:rFonts w:ascii="Arial" w:eastAsia="Arial" w:hAnsi="Arial" w:cs="Arial"/>
          <w:b/>
          <w:iCs/>
          <w:color w:val="000000"/>
          <w:sz w:val="22"/>
          <w:szCs w:val="22"/>
        </w:rPr>
        <w:t>si è dotato/non è dotato</w:t>
      </w:r>
      <w:r>
        <w:rPr>
          <w:rFonts w:ascii="Arial" w:eastAsia="Arial" w:hAnsi="Arial" w:cs="Arial"/>
          <w:color w:val="000000"/>
          <w:sz w:val="22"/>
          <w:szCs w:val="22"/>
        </w:rPr>
        <w:t xml:space="preserve"> di un regolamento per l</w:t>
      </w:r>
      <w:r w:rsidR="00FF64A8">
        <w:rPr>
          <w:rFonts w:ascii="Arial" w:eastAsia="Arial" w:hAnsi="Arial" w:cs="Arial"/>
          <w:color w:val="000000"/>
          <w:sz w:val="22"/>
          <w:szCs w:val="22"/>
        </w:rPr>
        <w:t>’</w:t>
      </w:r>
      <w:r>
        <w:rPr>
          <w:rFonts w:ascii="Arial" w:eastAsia="Arial" w:hAnsi="Arial" w:cs="Arial"/>
          <w:color w:val="000000"/>
          <w:sz w:val="22"/>
          <w:szCs w:val="22"/>
        </w:rPr>
        <w:t>affidamento degli incarichi di collaborazione autonoma sulla base delle disposizioni introdotte dall</w:t>
      </w:r>
      <w:r w:rsidR="00FF64A8">
        <w:rPr>
          <w:rFonts w:ascii="Arial" w:eastAsia="Arial" w:hAnsi="Arial" w:cs="Arial"/>
          <w:color w:val="000000"/>
          <w:sz w:val="22"/>
          <w:szCs w:val="22"/>
        </w:rPr>
        <w:t>’</w:t>
      </w:r>
      <w:r>
        <w:rPr>
          <w:rFonts w:ascii="Arial" w:eastAsia="Arial" w:hAnsi="Arial" w:cs="Arial"/>
          <w:color w:val="000000"/>
          <w:sz w:val="22"/>
          <w:szCs w:val="22"/>
        </w:rPr>
        <w:t>art. 46 del D.L. 25 giugno 2008 n. 112, trasmesso alla Corte dei conti alle cui previsioni si raccomanda di attenersi rigorosamente.</w:t>
      </w:r>
    </w:p>
    <w:p w14:paraId="7BBC0F77"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8AA4C8D" w14:textId="240EA368"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3F68B4">
        <w:rPr>
          <w:rFonts w:ascii="Arial" w:eastAsia="Arial" w:hAnsi="Arial" w:cs="Arial"/>
          <w:color w:val="000000"/>
          <w:sz w:val="22"/>
          <w:szCs w:val="22"/>
        </w:rPr>
        <w:t>E</w:t>
      </w:r>
      <w:r>
        <w:rPr>
          <w:rFonts w:ascii="Arial" w:eastAsia="Arial" w:hAnsi="Arial" w:cs="Arial"/>
          <w:color w:val="000000"/>
          <w:sz w:val="22"/>
          <w:szCs w:val="22"/>
        </w:rPr>
        <w:t>nte è tenuto a pubblicare regolarmente in Amministrazione Trasparente i provvedimenti di incarico con l</w:t>
      </w:r>
      <w:r w:rsidR="00FF64A8">
        <w:rPr>
          <w:rFonts w:ascii="Arial" w:eastAsia="Arial" w:hAnsi="Arial" w:cs="Arial"/>
          <w:color w:val="000000"/>
          <w:sz w:val="22"/>
          <w:szCs w:val="22"/>
        </w:rPr>
        <w:t>’</w:t>
      </w:r>
      <w:r>
        <w:rPr>
          <w:rFonts w:ascii="Arial" w:eastAsia="Arial" w:hAnsi="Arial" w:cs="Arial"/>
          <w:color w:val="000000"/>
          <w:sz w:val="22"/>
          <w:szCs w:val="22"/>
        </w:rPr>
        <w:t>indicazione dei soggetti percettori, della ragione dell</w:t>
      </w:r>
      <w:r w:rsidR="00FF64A8">
        <w:rPr>
          <w:rFonts w:ascii="Arial" w:eastAsia="Arial" w:hAnsi="Arial" w:cs="Arial"/>
          <w:color w:val="000000"/>
          <w:sz w:val="22"/>
          <w:szCs w:val="22"/>
        </w:rPr>
        <w:t>’</w:t>
      </w:r>
      <w:r>
        <w:rPr>
          <w:rFonts w:ascii="Arial" w:eastAsia="Arial" w:hAnsi="Arial" w:cs="Arial"/>
          <w:color w:val="000000"/>
          <w:sz w:val="22"/>
          <w:szCs w:val="22"/>
        </w:rPr>
        <w:t xml:space="preserve">incarico e del compenso e delle altre informazioni previste dalla legge. </w:t>
      </w:r>
    </w:p>
    <w:p w14:paraId="3847B509" w14:textId="77777777" w:rsidR="00B63211" w:rsidRDefault="00B6321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4DEF01B" w14:textId="77777777" w:rsidR="00FF64A8" w:rsidRDefault="00FF64A8">
      <w:pPr>
        <w:pBdr>
          <w:top w:val="nil"/>
          <w:left w:val="nil"/>
          <w:bottom w:val="nil"/>
          <w:right w:val="nil"/>
          <w:between w:val="nil"/>
        </w:pBdr>
        <w:spacing w:line="240" w:lineRule="auto"/>
        <w:ind w:left="0" w:hanging="2"/>
        <w:jc w:val="both"/>
        <w:rPr>
          <w:rFonts w:ascii="Arial" w:eastAsia="Arial" w:hAnsi="Arial" w:cs="Arial"/>
          <w:color w:val="000000"/>
          <w:sz w:val="22"/>
          <w:szCs w:val="22"/>
        </w:rPr>
      </w:pPr>
      <w:bookmarkStart w:id="58" w:name="_heading=h.2r0uhxc" w:colFirst="0" w:colLast="0"/>
      <w:bookmarkEnd w:id="58"/>
    </w:p>
    <w:p w14:paraId="4CB510A6" w14:textId="77777777" w:rsidR="00FF64A8" w:rsidRDefault="00FF64A8">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8ACFB7D" w14:textId="740056A3" w:rsidR="00FF64A8" w:rsidRDefault="00FF64A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br w:type="page"/>
      </w:r>
    </w:p>
    <w:p w14:paraId="292AE690" w14:textId="77777777" w:rsidR="00B63211" w:rsidRDefault="00000000" w:rsidP="00500805">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59" w:name="_Toc120874440"/>
      <w:r>
        <w:rPr>
          <w:rFonts w:ascii="Cambria" w:eastAsia="Cambria" w:hAnsi="Cambria" w:cs="Cambria"/>
          <w:b/>
          <w:color w:val="000000"/>
          <w:sz w:val="32"/>
          <w:szCs w:val="32"/>
        </w:rPr>
        <w:lastRenderedPageBreak/>
        <w:t>SPESE IN CONTO CAPITALE</w:t>
      </w:r>
      <w:bookmarkEnd w:id="59"/>
    </w:p>
    <w:p w14:paraId="29B04980" w14:textId="77777777" w:rsidR="00B63211" w:rsidRPr="001F48DF" w:rsidRDefault="00000000"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 xml:space="preserve">Le spese </w:t>
      </w:r>
      <w:r w:rsidRPr="001F48DF">
        <w:rPr>
          <w:rFonts w:ascii="Arial" w:eastAsia="Arial" w:hAnsi="Arial" w:cs="Arial"/>
          <w:sz w:val="22"/>
          <w:szCs w:val="22"/>
        </w:rPr>
        <w:t>in conto capitale previste sono pari:</w:t>
      </w:r>
    </w:p>
    <w:p w14:paraId="6B007343" w14:textId="5F19396E" w:rsidR="00B63211" w:rsidRPr="001F48DF" w:rsidRDefault="00000000"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r w:rsidRPr="001F48DF">
        <w:rPr>
          <w:rFonts w:ascii="Arial" w:eastAsia="Arial" w:hAnsi="Arial" w:cs="Arial"/>
          <w:sz w:val="22"/>
          <w:szCs w:val="22"/>
        </w:rPr>
        <w:t>-</w:t>
      </w:r>
      <w:r w:rsidRPr="001F48DF">
        <w:rPr>
          <w:rFonts w:ascii="Arial" w:eastAsia="Arial" w:hAnsi="Arial" w:cs="Arial"/>
          <w:sz w:val="22"/>
          <w:szCs w:val="22"/>
        </w:rPr>
        <w:tab/>
        <w:t>per il 202</w:t>
      </w:r>
      <w:r w:rsidR="003F68B4" w:rsidRPr="001F48DF">
        <w:rPr>
          <w:rFonts w:ascii="Arial" w:eastAsia="Arial" w:hAnsi="Arial" w:cs="Arial"/>
          <w:sz w:val="22"/>
          <w:szCs w:val="22"/>
        </w:rPr>
        <w:t>3</w:t>
      </w:r>
      <w:r w:rsidRPr="001F48DF">
        <w:rPr>
          <w:rFonts w:ascii="Arial" w:eastAsia="Arial" w:hAnsi="Arial" w:cs="Arial"/>
          <w:sz w:val="22"/>
          <w:szCs w:val="22"/>
        </w:rPr>
        <w:t xml:space="preserve"> ad euro ….;</w:t>
      </w:r>
    </w:p>
    <w:p w14:paraId="0B52C149" w14:textId="24DD77E6" w:rsidR="00B63211" w:rsidRPr="001F48DF" w:rsidRDefault="00000000"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r w:rsidRPr="001F48DF">
        <w:rPr>
          <w:rFonts w:ascii="Arial" w:eastAsia="Arial" w:hAnsi="Arial" w:cs="Arial"/>
          <w:sz w:val="22"/>
          <w:szCs w:val="22"/>
        </w:rPr>
        <w:t>-</w:t>
      </w:r>
      <w:r w:rsidRPr="001F48DF">
        <w:rPr>
          <w:rFonts w:ascii="Arial" w:eastAsia="Arial" w:hAnsi="Arial" w:cs="Arial"/>
          <w:sz w:val="22"/>
          <w:szCs w:val="22"/>
        </w:rPr>
        <w:tab/>
        <w:t>per il 202</w:t>
      </w:r>
      <w:r w:rsidR="003F68B4" w:rsidRPr="001F48DF">
        <w:rPr>
          <w:rFonts w:ascii="Arial" w:eastAsia="Arial" w:hAnsi="Arial" w:cs="Arial"/>
          <w:sz w:val="22"/>
          <w:szCs w:val="22"/>
        </w:rPr>
        <w:t>4</w:t>
      </w:r>
      <w:r w:rsidRPr="001F48DF">
        <w:rPr>
          <w:rFonts w:ascii="Arial" w:eastAsia="Arial" w:hAnsi="Arial" w:cs="Arial"/>
          <w:sz w:val="22"/>
          <w:szCs w:val="22"/>
        </w:rPr>
        <w:t xml:space="preserve"> ad euro ….;</w:t>
      </w:r>
    </w:p>
    <w:p w14:paraId="00CDCF63" w14:textId="3AB42B86" w:rsidR="00B63211" w:rsidRPr="001F48DF" w:rsidRDefault="00000000"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r w:rsidRPr="001F48DF">
        <w:rPr>
          <w:rFonts w:ascii="Arial" w:eastAsia="Arial" w:hAnsi="Arial" w:cs="Arial"/>
          <w:sz w:val="22"/>
          <w:szCs w:val="22"/>
        </w:rPr>
        <w:t>-</w:t>
      </w:r>
      <w:r w:rsidRPr="001F48DF">
        <w:rPr>
          <w:rFonts w:ascii="Arial" w:eastAsia="Arial" w:hAnsi="Arial" w:cs="Arial"/>
          <w:sz w:val="22"/>
          <w:szCs w:val="22"/>
        </w:rPr>
        <w:tab/>
        <w:t>per il 202</w:t>
      </w:r>
      <w:r w:rsidR="003F68B4" w:rsidRPr="001F48DF">
        <w:rPr>
          <w:rFonts w:ascii="Arial" w:eastAsia="Arial" w:hAnsi="Arial" w:cs="Arial"/>
          <w:sz w:val="22"/>
          <w:szCs w:val="22"/>
        </w:rPr>
        <w:t>5</w:t>
      </w:r>
      <w:r w:rsidRPr="001F48DF">
        <w:rPr>
          <w:rFonts w:ascii="Arial" w:eastAsia="Arial" w:hAnsi="Arial" w:cs="Arial"/>
          <w:sz w:val="22"/>
          <w:szCs w:val="22"/>
        </w:rPr>
        <w:t xml:space="preserve"> ad euro ….;</w:t>
      </w:r>
    </w:p>
    <w:p w14:paraId="7299AF7A" w14:textId="77777777" w:rsidR="00B63211" w:rsidRPr="001F48DF" w:rsidRDefault="00B63211"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0CEDC31A" w14:textId="13298FE4"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1F48DF">
        <w:rPr>
          <w:rFonts w:ascii="Arial" w:eastAsia="Arial" w:hAnsi="Arial" w:cs="Arial"/>
          <w:sz w:val="22"/>
          <w:szCs w:val="22"/>
        </w:rPr>
        <w:t>’Organo di revisione ha verificato che l</w:t>
      </w:r>
      <w:r>
        <w:rPr>
          <w:rFonts w:ascii="Arial" w:eastAsia="Arial" w:hAnsi="Arial" w:cs="Arial"/>
          <w:sz w:val="22"/>
          <w:szCs w:val="22"/>
        </w:rPr>
        <w:t xml:space="preserve">e opere di importo superiore ai 100.000,00 </w:t>
      </w:r>
      <w:r w:rsidR="00C028E6">
        <w:rPr>
          <w:rFonts w:ascii="Arial" w:eastAsia="Arial" w:hAnsi="Arial" w:cs="Arial"/>
          <w:sz w:val="22"/>
          <w:szCs w:val="22"/>
        </w:rPr>
        <w:t>Euro</w:t>
      </w:r>
      <w:r>
        <w:rPr>
          <w:rFonts w:ascii="Arial" w:eastAsia="Arial" w:hAnsi="Arial" w:cs="Arial"/>
          <w:sz w:val="22"/>
          <w:szCs w:val="22"/>
        </w:rPr>
        <w:t xml:space="preserve"> </w:t>
      </w:r>
      <w:r w:rsidRPr="001F48DF">
        <w:rPr>
          <w:rFonts w:ascii="Arial" w:eastAsia="Arial" w:hAnsi="Arial" w:cs="Arial"/>
          <w:b/>
          <w:bCs/>
          <w:sz w:val="22"/>
          <w:szCs w:val="22"/>
        </w:rPr>
        <w:t>sono state/non sono state inserite</w:t>
      </w:r>
      <w:r>
        <w:rPr>
          <w:rFonts w:ascii="Arial" w:eastAsia="Arial" w:hAnsi="Arial" w:cs="Arial"/>
          <w:sz w:val="22"/>
          <w:szCs w:val="22"/>
        </w:rPr>
        <w:t xml:space="preserve"> nel programma triennale dei lavori pubblici.</w:t>
      </w:r>
    </w:p>
    <w:p w14:paraId="18626B21"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12B48AB0" w14:textId="1AAFC680"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L</w:t>
      </w:r>
      <w:r w:rsidR="001F48DF">
        <w:rPr>
          <w:rFonts w:ascii="Arial" w:eastAsia="Arial" w:hAnsi="Arial" w:cs="Arial"/>
          <w:sz w:val="22"/>
          <w:szCs w:val="22"/>
        </w:rPr>
        <w:t>’Organo di revisione ha verificato che l</w:t>
      </w:r>
      <w:r>
        <w:rPr>
          <w:rFonts w:ascii="Arial" w:eastAsia="Arial" w:hAnsi="Arial" w:cs="Arial"/>
          <w:sz w:val="22"/>
          <w:szCs w:val="22"/>
        </w:rPr>
        <w:t xml:space="preserve">a previsione per </w:t>
      </w:r>
      <w:r w:rsidRPr="001F48DF">
        <w:rPr>
          <w:rFonts w:ascii="Arial" w:eastAsia="Arial" w:hAnsi="Arial" w:cs="Arial"/>
          <w:sz w:val="22"/>
          <w:szCs w:val="22"/>
        </w:rPr>
        <w:t>l</w:t>
      </w:r>
      <w:r w:rsidR="00FF64A8" w:rsidRPr="001F48DF">
        <w:rPr>
          <w:rFonts w:ascii="Arial" w:eastAsia="Arial" w:hAnsi="Arial" w:cs="Arial"/>
          <w:sz w:val="22"/>
          <w:szCs w:val="22"/>
        </w:rPr>
        <w:t>’</w:t>
      </w:r>
      <w:r w:rsidRPr="001F48DF">
        <w:rPr>
          <w:rFonts w:ascii="Arial" w:eastAsia="Arial" w:hAnsi="Arial" w:cs="Arial"/>
          <w:sz w:val="22"/>
          <w:szCs w:val="22"/>
        </w:rPr>
        <w:t>esercizio 202</w:t>
      </w:r>
      <w:r w:rsidR="003F68B4" w:rsidRPr="001F48DF">
        <w:rPr>
          <w:rFonts w:ascii="Arial" w:eastAsia="Arial" w:hAnsi="Arial" w:cs="Arial"/>
          <w:sz w:val="22"/>
          <w:szCs w:val="22"/>
        </w:rPr>
        <w:t>3</w:t>
      </w:r>
      <w:r w:rsidRPr="001F48DF">
        <w:rPr>
          <w:rFonts w:ascii="Arial" w:eastAsia="Arial" w:hAnsi="Arial" w:cs="Arial"/>
          <w:sz w:val="22"/>
          <w:szCs w:val="22"/>
        </w:rPr>
        <w:t xml:space="preserve"> </w:t>
      </w:r>
      <w:r>
        <w:rPr>
          <w:rFonts w:ascii="Arial" w:eastAsia="Arial" w:hAnsi="Arial" w:cs="Arial"/>
          <w:sz w:val="22"/>
          <w:szCs w:val="22"/>
        </w:rPr>
        <w:t xml:space="preserve">delle spese in conto capitale di importo superiore ai 100.000,00 </w:t>
      </w:r>
      <w:r w:rsidR="00C028E6">
        <w:rPr>
          <w:rFonts w:ascii="Arial" w:eastAsia="Arial" w:hAnsi="Arial" w:cs="Arial"/>
          <w:sz w:val="22"/>
          <w:szCs w:val="22"/>
        </w:rPr>
        <w:t>Euro</w:t>
      </w:r>
      <w:r>
        <w:rPr>
          <w:rFonts w:ascii="Arial" w:eastAsia="Arial" w:hAnsi="Arial" w:cs="Arial"/>
          <w:sz w:val="22"/>
          <w:szCs w:val="22"/>
        </w:rPr>
        <w:t xml:space="preserve"> </w:t>
      </w:r>
      <w:r w:rsidRPr="001F48DF">
        <w:rPr>
          <w:rFonts w:ascii="Arial" w:eastAsia="Arial" w:hAnsi="Arial" w:cs="Arial"/>
          <w:b/>
          <w:bCs/>
          <w:sz w:val="22"/>
          <w:szCs w:val="22"/>
        </w:rPr>
        <w:t>corrisponde/non corrisponde</w:t>
      </w:r>
      <w:r>
        <w:rPr>
          <w:rFonts w:ascii="Arial" w:eastAsia="Arial" w:hAnsi="Arial" w:cs="Arial"/>
          <w:sz w:val="22"/>
          <w:szCs w:val="22"/>
        </w:rPr>
        <w:t xml:space="preserve"> con la prima annualità del programma triennale dei lavori pubblici. </w:t>
      </w:r>
    </w:p>
    <w:p w14:paraId="3339302B"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33F9BE3C" w14:textId="5B476F02"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 xml:space="preserve">Ogni intervento </w:t>
      </w:r>
      <w:r w:rsidRPr="001F48DF">
        <w:rPr>
          <w:rFonts w:ascii="Arial" w:eastAsia="Arial" w:hAnsi="Arial" w:cs="Arial"/>
          <w:b/>
          <w:bCs/>
          <w:sz w:val="22"/>
          <w:szCs w:val="22"/>
        </w:rPr>
        <w:t>ha/non ha</w:t>
      </w:r>
      <w:r>
        <w:rPr>
          <w:rFonts w:ascii="Arial" w:eastAsia="Arial" w:hAnsi="Arial" w:cs="Arial"/>
          <w:sz w:val="22"/>
          <w:szCs w:val="22"/>
        </w:rPr>
        <w:t xml:space="preserve"> un cronoprogramma con le diverse fasi di realizzazione, a partire dal progetto di fattibilità tecnica ed economica (PFTE), di cui all</w:t>
      </w:r>
      <w:r w:rsidR="00FF64A8">
        <w:rPr>
          <w:rFonts w:ascii="Arial" w:eastAsia="Arial" w:hAnsi="Arial" w:cs="Arial"/>
          <w:sz w:val="22"/>
          <w:szCs w:val="22"/>
        </w:rPr>
        <w:t>’</w:t>
      </w:r>
      <w:r>
        <w:rPr>
          <w:rFonts w:ascii="Arial" w:eastAsia="Arial" w:hAnsi="Arial" w:cs="Arial"/>
          <w:sz w:val="22"/>
          <w:szCs w:val="22"/>
        </w:rPr>
        <w:t>art. 23, del D</w:t>
      </w:r>
      <w:r w:rsidR="00C028E6">
        <w:rPr>
          <w:rFonts w:ascii="Arial" w:eastAsia="Arial" w:hAnsi="Arial" w:cs="Arial"/>
          <w:sz w:val="22"/>
          <w:szCs w:val="22"/>
        </w:rPr>
        <w:t>.</w:t>
      </w:r>
      <w:r>
        <w:rPr>
          <w:rFonts w:ascii="Arial" w:eastAsia="Arial" w:hAnsi="Arial" w:cs="Arial"/>
          <w:sz w:val="22"/>
          <w:szCs w:val="22"/>
        </w:rPr>
        <w:t>lgs</w:t>
      </w:r>
      <w:r w:rsidR="00C028E6">
        <w:rPr>
          <w:rFonts w:ascii="Arial" w:eastAsia="Arial" w:hAnsi="Arial" w:cs="Arial"/>
          <w:sz w:val="22"/>
          <w:szCs w:val="22"/>
        </w:rPr>
        <w:t>.</w:t>
      </w:r>
      <w:r>
        <w:rPr>
          <w:rFonts w:ascii="Arial" w:eastAsia="Arial" w:hAnsi="Arial" w:cs="Arial"/>
          <w:sz w:val="22"/>
          <w:szCs w:val="22"/>
        </w:rPr>
        <w:t xml:space="preserve"> 18/04/2016, n. 50.</w:t>
      </w:r>
    </w:p>
    <w:p w14:paraId="0F03CAC2"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1F86287B" w14:textId="3AB850D9" w:rsidR="00B63211" w:rsidRDefault="001F48DF"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L’Organo di revisione ha verificato che al bilancio di previsione è allegato un prospetto che identifica per ogni spesa in conto capitale la relativa fonte di finanziamento, che si riepiloga successivamente:</w:t>
      </w:r>
    </w:p>
    <w:p w14:paraId="78CBAC67"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38A1F4B0" w14:textId="77777777"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sz w:val="22"/>
          <w:szCs w:val="22"/>
        </w:rPr>
        <w:t>……………</w:t>
      </w:r>
    </w:p>
    <w:p w14:paraId="3834D4C9" w14:textId="14770136" w:rsidR="00B63211" w:rsidRPr="001F48DF" w:rsidRDefault="001F48DF"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r w:rsidRPr="001F48DF">
        <w:rPr>
          <w:rFonts w:ascii="Arial" w:eastAsia="Arial" w:hAnsi="Arial" w:cs="Arial"/>
          <w:sz w:val="22"/>
          <w:szCs w:val="22"/>
        </w:rPr>
        <w:t>……………</w:t>
      </w:r>
    </w:p>
    <w:p w14:paraId="5DD3FC7B"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2889F63E" w14:textId="77777777"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u w:val="single"/>
        </w:rPr>
      </w:pPr>
      <w:r>
        <w:rPr>
          <w:rFonts w:ascii="Arial" w:eastAsia="Arial" w:hAnsi="Arial" w:cs="Arial"/>
          <w:b/>
          <w:color w:val="000000"/>
          <w:sz w:val="22"/>
          <w:szCs w:val="22"/>
          <w:u w:val="single"/>
        </w:rPr>
        <w:t>Investimenti senza esborsi finanziari</w:t>
      </w:r>
    </w:p>
    <w:p w14:paraId="4FB87027"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u w:val="single"/>
        </w:rPr>
      </w:pPr>
    </w:p>
    <w:p w14:paraId="71B37AE1" w14:textId="527E7485"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Sono programmati per gli anni 2023-2025 altri investimenti senza esborso finanziario (transazioni non monetarie) rilevati in bilancio nell</w:t>
      </w:r>
      <w:r w:rsidR="00FF64A8">
        <w:rPr>
          <w:rFonts w:ascii="Arial" w:eastAsia="Arial" w:hAnsi="Arial" w:cs="Arial"/>
          <w:color w:val="000000"/>
          <w:sz w:val="22"/>
          <w:szCs w:val="22"/>
        </w:rPr>
        <w:t>’</w:t>
      </w:r>
      <w:r>
        <w:rPr>
          <w:rFonts w:ascii="Arial" w:eastAsia="Arial" w:hAnsi="Arial" w:cs="Arial"/>
          <w:color w:val="000000"/>
          <w:sz w:val="22"/>
          <w:szCs w:val="22"/>
        </w:rPr>
        <w:t>entrata e nella spesa come segue:</w:t>
      </w:r>
    </w:p>
    <w:p w14:paraId="0D7E0D77" w14:textId="77777777" w:rsidR="00B63211" w:rsidRDefault="00B63211" w:rsidP="00500805">
      <w:pPr>
        <w:pBdr>
          <w:top w:val="nil"/>
          <w:left w:val="nil"/>
          <w:bottom w:val="nil"/>
          <w:right w:val="nil"/>
          <w:between w:val="nil"/>
        </w:pBdr>
        <w:spacing w:line="240" w:lineRule="auto"/>
        <w:ind w:left="0" w:hanging="2"/>
        <w:jc w:val="both"/>
        <w:outlineLvl w:val="9"/>
        <w:rPr>
          <w:color w:val="000000"/>
          <w:sz w:val="22"/>
          <w:szCs w:val="22"/>
        </w:rPr>
      </w:pPr>
      <w:bookmarkStart w:id="60" w:name="_heading=h.25b2l0r" w:colFirst="0" w:colLast="0"/>
      <w:bookmarkEnd w:id="60"/>
    </w:p>
    <w:p w14:paraId="37D74E4C" w14:textId="77777777" w:rsidR="00B63211" w:rsidRDefault="00B63211" w:rsidP="00500805">
      <w:pPr>
        <w:pBdr>
          <w:top w:val="nil"/>
          <w:left w:val="nil"/>
          <w:bottom w:val="nil"/>
          <w:right w:val="nil"/>
          <w:between w:val="nil"/>
        </w:pBdr>
        <w:spacing w:line="240" w:lineRule="auto"/>
        <w:ind w:left="0" w:hanging="2"/>
        <w:jc w:val="both"/>
        <w:outlineLvl w:val="9"/>
        <w:rPr>
          <w:color w:val="000000"/>
          <w:sz w:val="22"/>
          <w:szCs w:val="22"/>
        </w:rPr>
      </w:pPr>
    </w:p>
    <w:p w14:paraId="59E378B3" w14:textId="73EBC9A0" w:rsidR="00B63211" w:rsidRDefault="00000000" w:rsidP="00500805">
      <w:pPr>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rFonts w:ascii="Arial" w:eastAsia="Arial" w:hAnsi="Arial" w:cs="Arial"/>
          <w:color w:val="000000"/>
          <w:position w:val="0"/>
          <w:sz w:val="22"/>
          <w:szCs w:val="22"/>
        </w:rPr>
        <w:object w:dxaOrig="11010" w:dyaOrig="1970" w14:anchorId="6560AF28">
          <v:shape id="_x0000_i1047" type="#_x0000_t75" style="width:485pt;height:99pt" o:ole="">
            <v:imagedata r:id="rId67" o:title=""/>
          </v:shape>
          <o:OLEObject Type="Link" ProgID="Excel.Sheet.8" ShapeID="_x0000_i1047" DrawAspect="Content" r:id="rId68" UpdateMode="Always">
            <o:LinkType>EnhancedMetaFile</o:LinkType>
            <o:LockedField>false</o:LockedField>
          </o:OLEObject>
        </w:object>
      </w:r>
    </w:p>
    <w:p w14:paraId="069A429F"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66FA8E33" w14:textId="00F0BF6E"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426F42">
        <w:rPr>
          <w:rFonts w:ascii="Arial" w:eastAsia="Arial" w:hAnsi="Arial" w:cs="Arial"/>
          <w:color w:val="000000"/>
          <w:sz w:val="22"/>
          <w:szCs w:val="22"/>
        </w:rPr>
        <w:t xml:space="preserve">Organo di revisione ha verificato che </w:t>
      </w:r>
      <w:r>
        <w:rPr>
          <w:rFonts w:ascii="Arial" w:eastAsia="Arial" w:hAnsi="Arial" w:cs="Arial"/>
          <w:sz w:val="22"/>
          <w:szCs w:val="22"/>
        </w:rPr>
        <w:t>E</w:t>
      </w:r>
      <w:r>
        <w:rPr>
          <w:rFonts w:ascii="Arial" w:eastAsia="Arial" w:hAnsi="Arial" w:cs="Arial"/>
          <w:color w:val="000000"/>
          <w:sz w:val="22"/>
          <w:szCs w:val="22"/>
        </w:rPr>
        <w:t xml:space="preserve">nte </w:t>
      </w:r>
      <w:r>
        <w:rPr>
          <w:rFonts w:ascii="Arial" w:eastAsia="Arial" w:hAnsi="Arial" w:cs="Arial"/>
          <w:b/>
          <w:sz w:val="22"/>
          <w:szCs w:val="22"/>
        </w:rPr>
        <w:t xml:space="preserve">ha in essere o </w:t>
      </w:r>
      <w:r>
        <w:rPr>
          <w:rFonts w:ascii="Arial" w:eastAsia="Arial" w:hAnsi="Arial" w:cs="Arial"/>
          <w:b/>
          <w:color w:val="000000"/>
          <w:sz w:val="22"/>
          <w:szCs w:val="22"/>
        </w:rPr>
        <w:t>intende acquisire</w:t>
      </w:r>
      <w:r>
        <w:rPr>
          <w:rFonts w:ascii="Arial" w:eastAsia="Arial" w:hAnsi="Arial" w:cs="Arial"/>
          <w:color w:val="000000"/>
          <w:sz w:val="22"/>
          <w:szCs w:val="22"/>
        </w:rPr>
        <w:t xml:space="preserve"> i seguenti beni con contratto di </w:t>
      </w:r>
      <w:r>
        <w:rPr>
          <w:rFonts w:ascii="Arial" w:eastAsia="Arial" w:hAnsi="Arial" w:cs="Arial"/>
          <w:sz w:val="22"/>
          <w:szCs w:val="22"/>
        </w:rPr>
        <w:t>PPP</w:t>
      </w:r>
      <w:r>
        <w:rPr>
          <w:rFonts w:ascii="Arial" w:eastAsia="Arial" w:hAnsi="Arial" w:cs="Arial"/>
          <w:color w:val="000000"/>
          <w:sz w:val="22"/>
          <w:szCs w:val="22"/>
        </w:rPr>
        <w:t>:</w:t>
      </w:r>
    </w:p>
    <w:p w14:paraId="352E1C76"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bookmarkStart w:id="61" w:name="_heading=h.kgcv8k" w:colFirst="0" w:colLast="0"/>
    <w:bookmarkEnd w:id="61"/>
    <w:p w14:paraId="45069DDA" w14:textId="673C9B28" w:rsidR="00B63211" w:rsidRDefault="00CF415F" w:rsidP="00500805">
      <w:pPr>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position w:val="0"/>
          <w:sz w:val="22"/>
          <w:szCs w:val="22"/>
        </w:rPr>
        <w:fldChar w:fldCharType="begin"/>
      </w:r>
      <w:r>
        <w:rPr>
          <w:position w:val="0"/>
          <w:sz w:val="22"/>
          <w:szCs w:val="22"/>
        </w:rPr>
        <w:instrText xml:space="preserve"> LINK </w:instrText>
      </w:r>
      <w:r w:rsidR="007004F0">
        <w:rPr>
          <w:position w:val="0"/>
          <w:sz w:val="22"/>
          <w:szCs w:val="22"/>
        </w:rPr>
        <w:instrText xml:space="preserve">Excel.Sheet.8 "D:\\Seagate Expansion Drive\\CNDCEC\\CNDCEC NUOVO MANDATO\\pareri\\previsione\\2023-2025\\v.2.12.2022 def\\TabPrev2023-2025.xls" Investimenti!_tab036 </w:instrText>
      </w:r>
      <w:r>
        <w:rPr>
          <w:position w:val="0"/>
          <w:sz w:val="22"/>
          <w:szCs w:val="22"/>
        </w:rPr>
        <w:instrText xml:space="preserve">\a \p </w:instrText>
      </w:r>
      <w:r>
        <w:rPr>
          <w:position w:val="0"/>
          <w:sz w:val="22"/>
          <w:szCs w:val="22"/>
        </w:rPr>
        <w:fldChar w:fldCharType="separate"/>
      </w:r>
      <w:r w:rsidR="00000000">
        <w:rPr>
          <w:position w:val="0"/>
          <w:sz w:val="22"/>
          <w:szCs w:val="22"/>
        </w:rPr>
        <w:object w:dxaOrig="8600" w:dyaOrig="1570" w14:anchorId="56187952">
          <v:shape id="_x0000_i1048" type="#_x0000_t75" style="width:430.5pt;height:78.5pt" o:ole="">
            <v:imagedata r:id="rId69" o:title=""/>
          </v:shape>
        </w:object>
      </w:r>
      <w:r>
        <w:rPr>
          <w:position w:val="0"/>
          <w:sz w:val="22"/>
          <w:szCs w:val="22"/>
        </w:rPr>
        <w:fldChar w:fldCharType="end"/>
      </w:r>
    </w:p>
    <w:p w14:paraId="3ECAC092" w14:textId="77777777" w:rsidR="003F68B4" w:rsidRDefault="003F68B4"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5A8E755" w14:textId="5574C42E" w:rsidR="00B63211" w:rsidRDefault="003F68B4" w:rsidP="00500805">
      <w:pPr>
        <w:pBdr>
          <w:top w:val="nil"/>
          <w:left w:val="nil"/>
          <w:bottom w:val="nil"/>
          <w:right w:val="nil"/>
          <w:between w:val="nil"/>
        </w:pBdr>
        <w:spacing w:line="240" w:lineRule="auto"/>
        <w:ind w:leftChars="0" w:left="0" w:firstLineChars="0" w:firstLine="0"/>
        <w:jc w:val="both"/>
        <w:outlineLvl w:val="9"/>
        <w:rPr>
          <w:rFonts w:ascii="Arial" w:eastAsia="Arial" w:hAnsi="Arial" w:cs="Arial"/>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sz w:val="22"/>
          <w:szCs w:val="22"/>
        </w:rPr>
        <w:t>O</w:t>
      </w:r>
      <w:r>
        <w:rPr>
          <w:rFonts w:ascii="Arial" w:eastAsia="Arial" w:hAnsi="Arial" w:cs="Arial"/>
          <w:color w:val="000000"/>
          <w:sz w:val="22"/>
          <w:szCs w:val="22"/>
        </w:rPr>
        <w:t xml:space="preserve">rgano di </w:t>
      </w:r>
      <w:r>
        <w:rPr>
          <w:rFonts w:ascii="Arial" w:eastAsia="Arial" w:hAnsi="Arial" w:cs="Arial"/>
          <w:sz w:val="22"/>
          <w:szCs w:val="22"/>
        </w:rPr>
        <w:t>r</w:t>
      </w:r>
      <w:r>
        <w:rPr>
          <w:rFonts w:ascii="Arial" w:eastAsia="Arial" w:hAnsi="Arial" w:cs="Arial"/>
          <w:color w:val="000000"/>
          <w:sz w:val="22"/>
          <w:szCs w:val="22"/>
        </w:rPr>
        <w:t>evisione ha rilevato che i contrat</w:t>
      </w:r>
      <w:r>
        <w:rPr>
          <w:rFonts w:ascii="Arial" w:eastAsia="Arial" w:hAnsi="Arial" w:cs="Arial"/>
          <w:sz w:val="22"/>
          <w:szCs w:val="22"/>
        </w:rPr>
        <w:t xml:space="preserve">ti sopra indicati </w:t>
      </w:r>
      <w:r>
        <w:rPr>
          <w:rFonts w:ascii="Arial" w:eastAsia="Arial" w:hAnsi="Arial" w:cs="Arial"/>
          <w:b/>
          <w:sz w:val="22"/>
          <w:szCs w:val="22"/>
        </w:rPr>
        <w:t>non sono/sono</w:t>
      </w:r>
      <w:r>
        <w:rPr>
          <w:rFonts w:ascii="Arial" w:eastAsia="Arial" w:hAnsi="Arial" w:cs="Arial"/>
          <w:sz w:val="22"/>
          <w:szCs w:val="22"/>
        </w:rPr>
        <w:t xml:space="preserve"> considerabili come indebitamento sulla base delle indicazioni RGS-ANAC.</w:t>
      </w:r>
    </w:p>
    <w:p w14:paraId="6BBF9D4A"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31021200" w14:textId="6DB9C474"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3D3D3D"/>
          <w:sz w:val="22"/>
          <w:szCs w:val="22"/>
          <w:highlight w:val="white"/>
        </w:rPr>
      </w:pP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 xml:space="preserve">Organo di </w:t>
      </w:r>
      <w:r w:rsidR="003F68B4">
        <w:rPr>
          <w:rFonts w:ascii="Arial" w:eastAsia="Arial" w:hAnsi="Arial" w:cs="Arial"/>
          <w:sz w:val="22"/>
          <w:szCs w:val="22"/>
        </w:rPr>
        <w:t>r</w:t>
      </w:r>
      <w:r>
        <w:rPr>
          <w:rFonts w:ascii="Arial" w:eastAsia="Arial" w:hAnsi="Arial" w:cs="Arial"/>
          <w:sz w:val="22"/>
          <w:szCs w:val="22"/>
        </w:rPr>
        <w:t>evisione ha verificato che l</w:t>
      </w:r>
      <w:r w:rsidR="00FF64A8">
        <w:rPr>
          <w:rFonts w:ascii="Arial" w:eastAsia="Arial" w:hAnsi="Arial" w:cs="Arial"/>
          <w:sz w:val="22"/>
          <w:szCs w:val="22"/>
        </w:rPr>
        <w:t>’</w:t>
      </w:r>
      <w:r>
        <w:rPr>
          <w:rFonts w:ascii="Arial" w:eastAsia="Arial" w:hAnsi="Arial" w:cs="Arial"/>
          <w:sz w:val="22"/>
          <w:szCs w:val="22"/>
        </w:rPr>
        <w:t xml:space="preserve">Ente </w:t>
      </w:r>
      <w:r w:rsidRPr="00426F42">
        <w:rPr>
          <w:rFonts w:ascii="Arial" w:eastAsia="Arial" w:hAnsi="Arial" w:cs="Arial"/>
          <w:b/>
          <w:bCs/>
          <w:sz w:val="22"/>
          <w:szCs w:val="22"/>
        </w:rPr>
        <w:t>ha caricato/non ha caricato</w:t>
      </w:r>
      <w:r>
        <w:rPr>
          <w:rFonts w:ascii="Arial" w:eastAsia="Arial" w:hAnsi="Arial" w:cs="Arial"/>
          <w:sz w:val="22"/>
          <w:szCs w:val="22"/>
        </w:rPr>
        <w:t xml:space="preserve"> tutti i contratti sulla nuova piattaforma </w:t>
      </w:r>
      <w:proofErr w:type="spellStart"/>
      <w:r>
        <w:rPr>
          <w:rFonts w:ascii="Arial" w:eastAsia="Arial" w:hAnsi="Arial" w:cs="Arial"/>
          <w:sz w:val="22"/>
          <w:szCs w:val="22"/>
        </w:rPr>
        <w:t>Dipe</w:t>
      </w:r>
      <w:proofErr w:type="spellEnd"/>
      <w:r>
        <w:rPr>
          <w:rFonts w:ascii="Arial" w:eastAsia="Arial" w:hAnsi="Arial" w:cs="Arial"/>
          <w:sz w:val="22"/>
          <w:szCs w:val="22"/>
        </w:rPr>
        <w:t xml:space="preserve">-RGS come indicato dalla </w:t>
      </w:r>
      <w:hyperlink r:id="rId70" w:history="1">
        <w:r w:rsidRPr="006E41D4">
          <w:rPr>
            <w:rStyle w:val="Collegamentoipertestuale"/>
            <w:rFonts w:ascii="Arial" w:eastAsia="Arial" w:hAnsi="Arial" w:cs="Arial"/>
            <w:sz w:val="22"/>
            <w:szCs w:val="22"/>
          </w:rPr>
          <w:t xml:space="preserve">FAQ 50 di </w:t>
        </w:r>
        <w:proofErr w:type="spellStart"/>
        <w:r w:rsidRPr="006E41D4">
          <w:rPr>
            <w:rStyle w:val="Collegamentoipertestuale"/>
            <w:rFonts w:ascii="Arial" w:eastAsia="Arial" w:hAnsi="Arial" w:cs="Arial"/>
            <w:sz w:val="22"/>
            <w:szCs w:val="22"/>
          </w:rPr>
          <w:t>Arconet</w:t>
        </w:r>
        <w:proofErr w:type="spellEnd"/>
      </w:hyperlink>
      <w:r>
        <w:rPr>
          <w:rFonts w:ascii="Arial" w:eastAsia="Arial" w:hAnsi="Arial" w:cs="Arial"/>
          <w:sz w:val="22"/>
          <w:szCs w:val="22"/>
        </w:rPr>
        <w:t>.</w:t>
      </w:r>
    </w:p>
    <w:p w14:paraId="3779560E" w14:textId="77777777" w:rsidR="00B63211" w:rsidRDefault="00B63211" w:rsidP="00500805">
      <w:pPr>
        <w:pBdr>
          <w:top w:val="nil"/>
          <w:left w:val="nil"/>
          <w:bottom w:val="nil"/>
          <w:right w:val="nil"/>
          <w:between w:val="nil"/>
        </w:pBdr>
        <w:spacing w:line="240" w:lineRule="auto"/>
        <w:ind w:left="1" w:hanging="3"/>
        <w:jc w:val="both"/>
        <w:outlineLvl w:val="9"/>
        <w:rPr>
          <w:rFonts w:ascii="Georgia" w:eastAsia="Georgia" w:hAnsi="Georgia" w:cs="Georgia"/>
          <w:color w:val="3D3D3D"/>
          <w:sz w:val="30"/>
          <w:szCs w:val="30"/>
          <w:highlight w:val="white"/>
        </w:rPr>
        <w:sectPr w:rsidR="00B63211">
          <w:headerReference w:type="first" r:id="rId71"/>
          <w:pgSz w:w="11906" w:h="16838"/>
          <w:pgMar w:top="1417" w:right="1134" w:bottom="1134" w:left="1134" w:header="709" w:footer="709" w:gutter="0"/>
          <w:cols w:space="720"/>
          <w:titlePg/>
        </w:sectPr>
      </w:pPr>
    </w:p>
    <w:p w14:paraId="44E71893" w14:textId="77777777" w:rsidR="00B63211" w:rsidRDefault="00000000" w:rsidP="00500805">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62" w:name="_Toc120874441"/>
      <w:r>
        <w:rPr>
          <w:rFonts w:ascii="Cambria" w:eastAsia="Cambria" w:hAnsi="Cambria" w:cs="Cambria"/>
          <w:b/>
          <w:color w:val="000000"/>
          <w:sz w:val="32"/>
          <w:szCs w:val="32"/>
        </w:rPr>
        <w:lastRenderedPageBreak/>
        <w:t>FONDI E ACCANTONAMENTI</w:t>
      </w:r>
      <w:bookmarkEnd w:id="62"/>
    </w:p>
    <w:p w14:paraId="70A68FCC" w14:textId="77777777" w:rsidR="00B63211" w:rsidRDefault="00000000" w:rsidP="00500805">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r>
        <w:rPr>
          <w:rFonts w:ascii="Cambria" w:eastAsia="Cambria" w:hAnsi="Cambria" w:cs="Cambria"/>
          <w:b/>
          <w:i/>
          <w:color w:val="000000"/>
          <w:sz w:val="26"/>
          <w:szCs w:val="26"/>
        </w:rPr>
        <w:t>Fondo di riserva di competenza</w:t>
      </w:r>
    </w:p>
    <w:p w14:paraId="0C5F8655" w14:textId="3B880CA4" w:rsidR="00B63211" w:rsidRDefault="00000000" w:rsidP="00500805">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8B6942">
        <w:rPr>
          <w:rFonts w:ascii="Arial" w:eastAsia="Arial" w:hAnsi="Arial" w:cs="Arial"/>
          <w:color w:val="000000"/>
          <w:sz w:val="22"/>
          <w:szCs w:val="22"/>
        </w:rPr>
        <w:t>’Organo di revisione ha verificato che l</w:t>
      </w:r>
      <w:r>
        <w:rPr>
          <w:rFonts w:ascii="Arial" w:eastAsia="Arial" w:hAnsi="Arial" w:cs="Arial"/>
          <w:color w:val="000000"/>
          <w:sz w:val="22"/>
          <w:szCs w:val="22"/>
        </w:rPr>
        <w:t xml:space="preserve">a previsione del fondo di riserva ordinario, iscritto nella missione 20, programma 1, titolo 1, </w:t>
      </w:r>
      <w:proofErr w:type="spellStart"/>
      <w:r>
        <w:rPr>
          <w:rFonts w:ascii="Arial" w:eastAsia="Arial" w:hAnsi="Arial" w:cs="Arial"/>
          <w:color w:val="000000"/>
          <w:sz w:val="22"/>
          <w:szCs w:val="22"/>
        </w:rPr>
        <w:t>macroaggregato</w:t>
      </w:r>
      <w:proofErr w:type="spellEnd"/>
      <w:r>
        <w:rPr>
          <w:rFonts w:ascii="Arial" w:eastAsia="Arial" w:hAnsi="Arial" w:cs="Arial"/>
          <w:color w:val="000000"/>
          <w:sz w:val="22"/>
          <w:szCs w:val="22"/>
        </w:rPr>
        <w:t xml:space="preserve"> 10 del bilancio, ammonta a:</w:t>
      </w:r>
    </w:p>
    <w:p w14:paraId="47B13043" w14:textId="77777777" w:rsidR="00B63211" w:rsidRDefault="00000000" w:rsidP="00500805">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anno 2023 - euro ……… pari allo ……% delle spese correnti;</w:t>
      </w:r>
    </w:p>
    <w:p w14:paraId="73955BD2" w14:textId="77777777" w:rsidR="00B63211" w:rsidRDefault="00000000" w:rsidP="00500805">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anno 2024 - euro ……… pari allo ……% delle spese correnti;</w:t>
      </w:r>
    </w:p>
    <w:p w14:paraId="43F06D31" w14:textId="77777777" w:rsidR="00B63211" w:rsidRDefault="00000000" w:rsidP="00500805">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anno 2025 - euro ……… pari allo ……% delle spese correnti;</w:t>
      </w:r>
    </w:p>
    <w:p w14:paraId="7999CBD6" w14:textId="1FFA31EE" w:rsidR="00B63211" w:rsidRDefault="008B6942" w:rsidP="00500805">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e rientra nei limiti previsti dall</w:t>
      </w:r>
      <w:r w:rsidR="00FF64A8">
        <w:rPr>
          <w:rFonts w:ascii="Arial" w:eastAsia="Arial" w:hAnsi="Arial" w:cs="Arial"/>
          <w:color w:val="000000"/>
          <w:sz w:val="22"/>
          <w:szCs w:val="22"/>
        </w:rPr>
        <w:t>’</w:t>
      </w:r>
      <w:r>
        <w:rPr>
          <w:rFonts w:ascii="Arial" w:eastAsia="Arial" w:hAnsi="Arial" w:cs="Arial"/>
          <w:color w:val="000000"/>
          <w:sz w:val="22"/>
          <w:szCs w:val="22"/>
        </w:rPr>
        <w:t xml:space="preserve">articolo 166 del </w:t>
      </w:r>
      <w:r>
        <w:rPr>
          <w:rFonts w:ascii="Arial" w:eastAsia="Arial" w:hAnsi="Arial" w:cs="Arial"/>
          <w:b/>
          <w:i/>
          <w:color w:val="000000"/>
          <w:sz w:val="20"/>
          <w:szCs w:val="20"/>
        </w:rPr>
        <w:t>TUEL</w:t>
      </w:r>
      <w:r>
        <w:rPr>
          <w:rFonts w:ascii="Arial" w:eastAsia="Arial" w:hAnsi="Arial" w:cs="Arial"/>
          <w:color w:val="000000"/>
          <w:sz w:val="22"/>
          <w:szCs w:val="22"/>
        </w:rPr>
        <w:t xml:space="preserve"> ed in quelli previsti dal regolamento di contabilità.</w:t>
      </w:r>
    </w:p>
    <w:p w14:paraId="5C5A471C" w14:textId="0E8D2A1E" w:rsidR="00C347FB" w:rsidRPr="00143D71" w:rsidRDefault="00C347FB" w:rsidP="00500805">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00B0F0"/>
          <w:sz w:val="22"/>
          <w:szCs w:val="22"/>
        </w:rPr>
      </w:pPr>
      <w:r w:rsidRPr="00143D71">
        <w:rPr>
          <w:rFonts w:ascii="Arial" w:eastAsia="Arial" w:hAnsi="Arial" w:cs="Arial"/>
          <w:color w:val="00B0F0"/>
          <w:sz w:val="22"/>
          <w:szCs w:val="22"/>
        </w:rPr>
        <w:t>(</w:t>
      </w:r>
      <w:r w:rsidRPr="00143D71">
        <w:rPr>
          <w:rFonts w:ascii="Arial" w:eastAsia="Arial" w:hAnsi="Arial" w:cs="Arial"/>
          <w:i/>
          <w:iCs/>
          <w:color w:val="00B0F0"/>
          <w:sz w:val="22"/>
          <w:szCs w:val="22"/>
        </w:rPr>
        <w:t>in caso negativo specificare</w:t>
      </w:r>
      <w:r w:rsidRPr="00143D71">
        <w:rPr>
          <w:rFonts w:ascii="Arial" w:eastAsia="Arial" w:hAnsi="Arial" w:cs="Arial"/>
          <w:color w:val="00B0F0"/>
          <w:sz w:val="22"/>
          <w:szCs w:val="22"/>
        </w:rPr>
        <w:t>)</w:t>
      </w:r>
    </w:p>
    <w:p w14:paraId="64FE6875" w14:textId="77777777" w:rsidR="00C347FB" w:rsidRPr="00C347FB" w:rsidRDefault="00000000" w:rsidP="00C347FB">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b/>
          <w:bCs/>
          <w:i/>
          <w:color w:val="00B0F0"/>
          <w:sz w:val="22"/>
          <w:szCs w:val="22"/>
        </w:rPr>
      </w:pPr>
      <w:r w:rsidRPr="00C347FB">
        <w:rPr>
          <w:rFonts w:ascii="Arial" w:eastAsia="Arial" w:hAnsi="Arial" w:cs="Arial"/>
          <w:b/>
          <w:bCs/>
          <w:i/>
          <w:color w:val="00B0F0"/>
          <w:sz w:val="22"/>
          <w:szCs w:val="22"/>
        </w:rPr>
        <w:t>N.B.</w:t>
      </w:r>
      <w:r>
        <w:rPr>
          <w:rFonts w:ascii="Arial" w:eastAsia="Arial" w:hAnsi="Arial" w:cs="Arial"/>
          <w:i/>
          <w:color w:val="00B0F0"/>
          <w:sz w:val="22"/>
          <w:szCs w:val="22"/>
        </w:rPr>
        <w:t xml:space="preserve"> </w:t>
      </w:r>
      <w:r w:rsidR="00C347FB" w:rsidRPr="00C347FB">
        <w:rPr>
          <w:rFonts w:ascii="Arial" w:eastAsia="Arial" w:hAnsi="Arial" w:cs="Arial"/>
          <w:b/>
          <w:bCs/>
          <w:i/>
          <w:color w:val="00B0F0"/>
          <w:sz w:val="22"/>
          <w:szCs w:val="22"/>
        </w:rPr>
        <w:t>La quota minima è dello 0,30% oppure dello 0,45% (nelle situazioni di cui all’art. 195 o 222 del TUEL) e la quota massima è pari al 2% del totale delle spese correnti di competenza.</w:t>
      </w:r>
    </w:p>
    <w:p w14:paraId="467513CA" w14:textId="0EFA4A31" w:rsidR="00B63211" w:rsidRPr="00143D71" w:rsidRDefault="00000000" w:rsidP="00500805">
      <w:pPr>
        <w:pBdr>
          <w:top w:val="nil"/>
          <w:left w:val="nil"/>
          <w:bottom w:val="nil"/>
          <w:right w:val="nil"/>
          <w:between w:val="nil"/>
        </w:pBdr>
        <w:spacing w:line="240" w:lineRule="auto"/>
        <w:ind w:left="0" w:hanging="2"/>
        <w:jc w:val="both"/>
        <w:outlineLvl w:val="9"/>
        <w:rPr>
          <w:rFonts w:ascii="Arial" w:eastAsia="Arial" w:hAnsi="Arial" w:cs="Arial"/>
          <w:b/>
          <w:bCs/>
          <w:color w:val="00B0F0"/>
          <w:sz w:val="22"/>
          <w:szCs w:val="22"/>
        </w:rPr>
      </w:pPr>
      <w:r w:rsidRPr="00143D71">
        <w:rPr>
          <w:rFonts w:ascii="Arial" w:eastAsia="Arial" w:hAnsi="Arial" w:cs="Arial"/>
          <w:b/>
          <w:bCs/>
          <w:i/>
          <w:color w:val="00B0F0"/>
          <w:sz w:val="22"/>
          <w:szCs w:val="22"/>
        </w:rPr>
        <w:t>La metà della quota minima del fondo di riserva deve essere riservata alla copertura di eventuali spese non prevedibili, la cui mancata effettuazione comporta danni certi all</w:t>
      </w:r>
      <w:r w:rsidR="00FF64A8" w:rsidRPr="00143D71">
        <w:rPr>
          <w:rFonts w:ascii="Arial" w:eastAsia="Arial" w:hAnsi="Arial" w:cs="Arial"/>
          <w:b/>
          <w:bCs/>
          <w:i/>
          <w:color w:val="00B0F0"/>
          <w:sz w:val="22"/>
          <w:szCs w:val="22"/>
        </w:rPr>
        <w:t>’</w:t>
      </w:r>
      <w:r w:rsidRPr="00143D71">
        <w:rPr>
          <w:rFonts w:ascii="Arial" w:eastAsia="Arial" w:hAnsi="Arial" w:cs="Arial"/>
          <w:b/>
          <w:bCs/>
          <w:i/>
          <w:color w:val="00B0F0"/>
          <w:sz w:val="22"/>
          <w:szCs w:val="22"/>
        </w:rPr>
        <w:t>amministrazione.</w:t>
      </w:r>
    </w:p>
    <w:p w14:paraId="14850447"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u w:val="single"/>
        </w:rPr>
      </w:pPr>
    </w:p>
    <w:p w14:paraId="4E01CDBE" w14:textId="77777777" w:rsidR="00B63211" w:rsidRDefault="00000000" w:rsidP="00500805">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r>
        <w:rPr>
          <w:rFonts w:ascii="Cambria" w:eastAsia="Cambria" w:hAnsi="Cambria" w:cs="Cambria"/>
          <w:b/>
          <w:i/>
          <w:color w:val="000000"/>
          <w:sz w:val="26"/>
          <w:szCs w:val="26"/>
        </w:rPr>
        <w:t>Fondo di riserva di cassa</w:t>
      </w:r>
    </w:p>
    <w:p w14:paraId="787D6E2B" w14:textId="77777777" w:rsidR="00C60AC0" w:rsidRDefault="00000000" w:rsidP="00500805">
      <w:pPr>
        <w:pBdr>
          <w:top w:val="nil"/>
          <w:left w:val="nil"/>
          <w:bottom w:val="nil"/>
          <w:right w:val="nil"/>
          <w:between w:val="nil"/>
        </w:pBdr>
        <w:spacing w:before="280" w:after="28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Organo di revisione ha verificato che</w:t>
      </w:r>
      <w:r w:rsidR="00C60AC0">
        <w:rPr>
          <w:rFonts w:ascii="Arial" w:eastAsia="Arial" w:hAnsi="Arial" w:cs="Arial"/>
          <w:color w:val="000000"/>
          <w:sz w:val="22"/>
          <w:szCs w:val="22"/>
        </w:rPr>
        <w:t>:</w:t>
      </w:r>
    </w:p>
    <w:p w14:paraId="363EC379" w14:textId="7EF85B15" w:rsidR="00B63211" w:rsidRDefault="00C60AC0" w:rsidP="00500805">
      <w:pPr>
        <w:pBdr>
          <w:top w:val="nil"/>
          <w:left w:val="nil"/>
          <w:bottom w:val="nil"/>
          <w:right w:val="nil"/>
          <w:between w:val="nil"/>
        </w:pBdr>
        <w:spacing w:before="280" w:after="28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l</w:t>
      </w:r>
      <w:r w:rsidR="00FF64A8">
        <w:rPr>
          <w:rFonts w:ascii="Arial" w:eastAsia="Arial" w:hAnsi="Arial" w:cs="Arial"/>
          <w:color w:val="000000"/>
          <w:sz w:val="22"/>
          <w:szCs w:val="22"/>
        </w:rPr>
        <w:t>’</w:t>
      </w:r>
      <w:r>
        <w:rPr>
          <w:rFonts w:ascii="Arial" w:eastAsia="Arial" w:hAnsi="Arial" w:cs="Arial"/>
          <w:color w:val="000000"/>
          <w:sz w:val="22"/>
          <w:szCs w:val="22"/>
        </w:rPr>
        <w:t xml:space="preserve">ente nella missione 20, programma 1 </w:t>
      </w:r>
      <w:r>
        <w:rPr>
          <w:rFonts w:ascii="Arial" w:eastAsia="Arial" w:hAnsi="Arial" w:cs="Arial"/>
          <w:b/>
          <w:i/>
          <w:color w:val="000000"/>
          <w:sz w:val="22"/>
          <w:szCs w:val="22"/>
        </w:rPr>
        <w:t>ha stanziato/non ha stanziato</w:t>
      </w:r>
      <w:r>
        <w:rPr>
          <w:rFonts w:ascii="Arial" w:eastAsia="Arial" w:hAnsi="Arial" w:cs="Arial"/>
          <w:color w:val="000000"/>
          <w:sz w:val="22"/>
          <w:szCs w:val="22"/>
        </w:rPr>
        <w:t xml:space="preserve"> il fondo di riserva di cassa per un importo pari ad euro ……</w:t>
      </w:r>
    </w:p>
    <w:p w14:paraId="20DDBD72" w14:textId="1BAEE4FB" w:rsidR="00B63211" w:rsidRDefault="00C60AC0" w:rsidP="00500805">
      <w:pPr>
        <w:pBdr>
          <w:top w:val="nil"/>
          <w:left w:val="nil"/>
          <w:bottom w:val="nil"/>
          <w:right w:val="nil"/>
          <w:between w:val="nil"/>
        </w:pBdr>
        <w:spacing w:before="280" w:after="280" w:line="240" w:lineRule="auto"/>
        <w:ind w:left="0" w:hanging="2"/>
        <w:jc w:val="both"/>
        <w:outlineLvl w:val="9"/>
        <w:rPr>
          <w:rFonts w:ascii="Arial" w:eastAsia="Arial" w:hAnsi="Arial" w:cs="Arial"/>
          <w:i/>
          <w:color w:val="17365D"/>
          <w:sz w:val="22"/>
          <w:szCs w:val="22"/>
        </w:rPr>
      </w:pPr>
      <w:r>
        <w:rPr>
          <w:rFonts w:ascii="Arial" w:eastAsia="Arial" w:hAnsi="Arial" w:cs="Arial"/>
          <w:color w:val="000000"/>
          <w:sz w:val="22"/>
          <w:szCs w:val="22"/>
        </w:rPr>
        <w:t xml:space="preserve">- la consistenza del fondo di riserva di cassa </w:t>
      </w:r>
      <w:r>
        <w:rPr>
          <w:rFonts w:ascii="Arial" w:eastAsia="Arial" w:hAnsi="Arial" w:cs="Arial"/>
          <w:b/>
          <w:i/>
          <w:color w:val="000000"/>
          <w:sz w:val="22"/>
          <w:szCs w:val="22"/>
        </w:rPr>
        <w:t>rientra/non rientra</w:t>
      </w:r>
      <w:r>
        <w:rPr>
          <w:rFonts w:ascii="Arial" w:eastAsia="Arial" w:hAnsi="Arial" w:cs="Arial"/>
          <w:color w:val="000000"/>
          <w:sz w:val="22"/>
          <w:szCs w:val="22"/>
        </w:rPr>
        <w:t xml:space="preserve"> nei limiti di cui all</w:t>
      </w:r>
      <w:r w:rsidR="00FF64A8">
        <w:rPr>
          <w:rFonts w:ascii="Arial" w:eastAsia="Arial" w:hAnsi="Arial" w:cs="Arial"/>
          <w:color w:val="000000"/>
          <w:sz w:val="22"/>
          <w:szCs w:val="22"/>
        </w:rPr>
        <w:t>’</w:t>
      </w:r>
      <w:r>
        <w:rPr>
          <w:rFonts w:ascii="Arial" w:eastAsia="Arial" w:hAnsi="Arial" w:cs="Arial"/>
          <w:color w:val="000000"/>
          <w:sz w:val="22"/>
          <w:szCs w:val="22"/>
        </w:rPr>
        <w:t xml:space="preserve">art. 166, comma 2 quater del TUEL. </w:t>
      </w:r>
      <w:r>
        <w:rPr>
          <w:rFonts w:ascii="Arial" w:eastAsia="Arial" w:hAnsi="Arial" w:cs="Arial"/>
          <w:i/>
          <w:color w:val="17365D"/>
          <w:sz w:val="22"/>
          <w:szCs w:val="22"/>
        </w:rPr>
        <w:t>(</w:t>
      </w:r>
      <w:r>
        <w:rPr>
          <w:rFonts w:ascii="Arial" w:eastAsia="Arial" w:hAnsi="Arial" w:cs="Arial"/>
          <w:i/>
          <w:color w:val="00B0F0"/>
          <w:sz w:val="22"/>
          <w:szCs w:val="22"/>
        </w:rPr>
        <w:t>non inferiore allo 0,2 per cento delle spese finali</w:t>
      </w:r>
      <w:r>
        <w:rPr>
          <w:rFonts w:ascii="Arial" w:eastAsia="Arial" w:hAnsi="Arial" w:cs="Arial"/>
          <w:i/>
          <w:color w:val="17365D"/>
          <w:sz w:val="22"/>
          <w:szCs w:val="22"/>
        </w:rPr>
        <w:t>)</w:t>
      </w:r>
    </w:p>
    <w:p w14:paraId="6E1CD498" w14:textId="77777777" w:rsidR="00E717FF" w:rsidRPr="00143D71" w:rsidRDefault="00E717FF" w:rsidP="00E717FF">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00B0F0"/>
          <w:sz w:val="22"/>
          <w:szCs w:val="22"/>
        </w:rPr>
      </w:pPr>
      <w:r w:rsidRPr="00143D71">
        <w:rPr>
          <w:rFonts w:ascii="Arial" w:eastAsia="Arial" w:hAnsi="Arial" w:cs="Arial"/>
          <w:color w:val="00B0F0"/>
          <w:sz w:val="22"/>
          <w:szCs w:val="22"/>
        </w:rPr>
        <w:t>(</w:t>
      </w:r>
      <w:r w:rsidRPr="00143D71">
        <w:rPr>
          <w:rFonts w:ascii="Arial" w:eastAsia="Arial" w:hAnsi="Arial" w:cs="Arial"/>
          <w:i/>
          <w:iCs/>
          <w:color w:val="00B0F0"/>
          <w:sz w:val="22"/>
          <w:szCs w:val="22"/>
        </w:rPr>
        <w:t>in caso negativo specificare</w:t>
      </w:r>
      <w:r w:rsidRPr="00143D71">
        <w:rPr>
          <w:rFonts w:ascii="Arial" w:eastAsia="Arial" w:hAnsi="Arial" w:cs="Arial"/>
          <w:color w:val="00B0F0"/>
          <w:sz w:val="22"/>
          <w:szCs w:val="22"/>
        </w:rPr>
        <w:t>)</w:t>
      </w:r>
    </w:p>
    <w:p w14:paraId="75B972A3"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u w:val="single"/>
        </w:rPr>
      </w:pPr>
    </w:p>
    <w:p w14:paraId="666FC834" w14:textId="77777777" w:rsidR="00B63211" w:rsidRDefault="00000000" w:rsidP="00500805">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r>
        <w:rPr>
          <w:rFonts w:ascii="Cambria" w:eastAsia="Cambria" w:hAnsi="Cambria" w:cs="Cambria"/>
          <w:b/>
          <w:i/>
          <w:color w:val="000000"/>
          <w:sz w:val="26"/>
          <w:szCs w:val="26"/>
        </w:rPr>
        <w:t>Fondo crediti di dubbia esigibilità (FCDE)</w:t>
      </w:r>
    </w:p>
    <w:p w14:paraId="69606FCB" w14:textId="77777777" w:rsidR="00B63211" w:rsidRDefault="00B63211" w:rsidP="00500805">
      <w:pPr>
        <w:pBdr>
          <w:top w:val="nil"/>
          <w:left w:val="nil"/>
          <w:bottom w:val="nil"/>
          <w:right w:val="nil"/>
          <w:between w:val="nil"/>
        </w:pBdr>
        <w:spacing w:line="240" w:lineRule="auto"/>
        <w:ind w:left="0" w:hanging="2"/>
        <w:jc w:val="both"/>
        <w:outlineLvl w:val="9"/>
        <w:rPr>
          <w:color w:val="000000"/>
        </w:rPr>
      </w:pPr>
    </w:p>
    <w:p w14:paraId="5691559F" w14:textId="77777777" w:rsidR="00BB1C0C" w:rsidRDefault="00BB1C0C" w:rsidP="00500805">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L’Organo di revisione ha verificato che:</w:t>
      </w:r>
    </w:p>
    <w:p w14:paraId="33ADB715" w14:textId="208EA874" w:rsidR="00B63211" w:rsidRPr="00BB1C0C" w:rsidRDefault="00BB1C0C" w:rsidP="00500805">
      <w:pPr>
        <w:widowControl w:val="0"/>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color w:val="000000"/>
          <w:sz w:val="22"/>
          <w:szCs w:val="22"/>
        </w:rPr>
        <w:t>- nella missione 20, programma 2 è presente un accantonamento al fondo crediti di dubbia esigibilità (FCDE) di:</w:t>
      </w:r>
    </w:p>
    <w:p w14:paraId="2A556F88" w14:textId="42426722" w:rsidR="00B63211" w:rsidRPr="00BB1C0C" w:rsidRDefault="00000000" w:rsidP="00500805">
      <w:pPr>
        <w:widowControl w:val="0"/>
        <w:pBdr>
          <w:top w:val="nil"/>
          <w:left w:val="nil"/>
          <w:bottom w:val="nil"/>
          <w:right w:val="nil"/>
          <w:between w:val="nil"/>
        </w:pBdr>
        <w:spacing w:line="240" w:lineRule="auto"/>
        <w:ind w:leftChars="353" w:left="849" w:hanging="2"/>
        <w:jc w:val="both"/>
        <w:outlineLvl w:val="9"/>
        <w:rPr>
          <w:rFonts w:ascii="Arial" w:eastAsia="Arial" w:hAnsi="Arial" w:cs="Arial"/>
          <w:sz w:val="22"/>
          <w:szCs w:val="22"/>
        </w:rPr>
      </w:pPr>
      <w:r w:rsidRPr="00BB1C0C">
        <w:rPr>
          <w:rFonts w:ascii="Arial" w:eastAsia="Arial" w:hAnsi="Arial" w:cs="Arial"/>
          <w:sz w:val="22"/>
          <w:szCs w:val="22"/>
        </w:rPr>
        <w:t>-</w:t>
      </w:r>
      <w:r w:rsidRPr="00BB1C0C">
        <w:rPr>
          <w:rFonts w:ascii="Arial" w:eastAsia="Arial" w:hAnsi="Arial" w:cs="Arial"/>
          <w:sz w:val="22"/>
          <w:szCs w:val="22"/>
        </w:rPr>
        <w:tab/>
        <w:t>euro ……… per l</w:t>
      </w:r>
      <w:r w:rsidR="00FF64A8" w:rsidRPr="00BB1C0C">
        <w:rPr>
          <w:rFonts w:ascii="Arial" w:eastAsia="Arial" w:hAnsi="Arial" w:cs="Arial"/>
          <w:sz w:val="22"/>
          <w:szCs w:val="22"/>
        </w:rPr>
        <w:t>’</w:t>
      </w:r>
      <w:r w:rsidRPr="00BB1C0C">
        <w:rPr>
          <w:rFonts w:ascii="Arial" w:eastAsia="Arial" w:hAnsi="Arial" w:cs="Arial"/>
          <w:sz w:val="22"/>
          <w:szCs w:val="22"/>
        </w:rPr>
        <w:t>anno 202</w:t>
      </w:r>
      <w:r w:rsidR="003F68B4" w:rsidRPr="00BB1C0C">
        <w:rPr>
          <w:rFonts w:ascii="Arial" w:eastAsia="Arial" w:hAnsi="Arial" w:cs="Arial"/>
          <w:sz w:val="22"/>
          <w:szCs w:val="22"/>
        </w:rPr>
        <w:t>3</w:t>
      </w:r>
      <w:r w:rsidRPr="00BB1C0C">
        <w:rPr>
          <w:rFonts w:ascii="Arial" w:eastAsia="Arial" w:hAnsi="Arial" w:cs="Arial"/>
          <w:sz w:val="22"/>
          <w:szCs w:val="22"/>
        </w:rPr>
        <w:t>;</w:t>
      </w:r>
    </w:p>
    <w:p w14:paraId="2AA47226" w14:textId="01A9FBD8" w:rsidR="00B63211" w:rsidRPr="00BB1C0C" w:rsidRDefault="00000000" w:rsidP="00500805">
      <w:pPr>
        <w:widowControl w:val="0"/>
        <w:pBdr>
          <w:top w:val="nil"/>
          <w:left w:val="nil"/>
          <w:bottom w:val="nil"/>
          <w:right w:val="nil"/>
          <w:between w:val="nil"/>
        </w:pBdr>
        <w:spacing w:line="240" w:lineRule="auto"/>
        <w:ind w:leftChars="353" w:left="849" w:hanging="2"/>
        <w:jc w:val="both"/>
        <w:outlineLvl w:val="9"/>
        <w:rPr>
          <w:rFonts w:ascii="Arial" w:eastAsia="Arial" w:hAnsi="Arial" w:cs="Arial"/>
          <w:sz w:val="22"/>
          <w:szCs w:val="22"/>
        </w:rPr>
      </w:pPr>
      <w:r w:rsidRPr="00BB1C0C">
        <w:rPr>
          <w:rFonts w:ascii="Arial" w:eastAsia="Arial" w:hAnsi="Arial" w:cs="Arial"/>
          <w:sz w:val="22"/>
          <w:szCs w:val="22"/>
        </w:rPr>
        <w:t>-</w:t>
      </w:r>
      <w:r w:rsidRPr="00BB1C0C">
        <w:rPr>
          <w:rFonts w:ascii="Arial" w:eastAsia="Arial" w:hAnsi="Arial" w:cs="Arial"/>
          <w:sz w:val="22"/>
          <w:szCs w:val="22"/>
        </w:rPr>
        <w:tab/>
        <w:t>euro ……… per l</w:t>
      </w:r>
      <w:r w:rsidR="00FF64A8" w:rsidRPr="00BB1C0C">
        <w:rPr>
          <w:rFonts w:ascii="Arial" w:eastAsia="Arial" w:hAnsi="Arial" w:cs="Arial"/>
          <w:sz w:val="22"/>
          <w:szCs w:val="22"/>
        </w:rPr>
        <w:t>’</w:t>
      </w:r>
      <w:r w:rsidRPr="00BB1C0C">
        <w:rPr>
          <w:rFonts w:ascii="Arial" w:eastAsia="Arial" w:hAnsi="Arial" w:cs="Arial"/>
          <w:sz w:val="22"/>
          <w:szCs w:val="22"/>
        </w:rPr>
        <w:t>anno 202</w:t>
      </w:r>
      <w:r w:rsidR="003F68B4" w:rsidRPr="00BB1C0C">
        <w:rPr>
          <w:rFonts w:ascii="Arial" w:eastAsia="Arial" w:hAnsi="Arial" w:cs="Arial"/>
          <w:sz w:val="22"/>
          <w:szCs w:val="22"/>
        </w:rPr>
        <w:t>4</w:t>
      </w:r>
      <w:r w:rsidRPr="00BB1C0C">
        <w:rPr>
          <w:rFonts w:ascii="Arial" w:eastAsia="Arial" w:hAnsi="Arial" w:cs="Arial"/>
          <w:sz w:val="22"/>
          <w:szCs w:val="22"/>
        </w:rPr>
        <w:t>;</w:t>
      </w:r>
    </w:p>
    <w:p w14:paraId="5D58B150" w14:textId="1F3677A3" w:rsidR="003F68B4" w:rsidRPr="00BB1C0C" w:rsidRDefault="003F68B4" w:rsidP="00500805">
      <w:pPr>
        <w:widowControl w:val="0"/>
        <w:pBdr>
          <w:top w:val="nil"/>
          <w:left w:val="nil"/>
          <w:bottom w:val="nil"/>
          <w:right w:val="nil"/>
          <w:between w:val="nil"/>
        </w:pBdr>
        <w:spacing w:line="240" w:lineRule="auto"/>
        <w:ind w:leftChars="353" w:left="849" w:hanging="2"/>
        <w:jc w:val="both"/>
        <w:outlineLvl w:val="9"/>
        <w:rPr>
          <w:rFonts w:ascii="Arial" w:eastAsia="Arial" w:hAnsi="Arial" w:cs="Arial"/>
          <w:sz w:val="22"/>
          <w:szCs w:val="22"/>
        </w:rPr>
      </w:pPr>
      <w:r w:rsidRPr="00BB1C0C">
        <w:rPr>
          <w:rFonts w:ascii="Arial" w:eastAsia="Arial" w:hAnsi="Arial" w:cs="Arial"/>
          <w:sz w:val="22"/>
          <w:szCs w:val="22"/>
        </w:rPr>
        <w:t>-         euro ……… per l</w:t>
      </w:r>
      <w:r w:rsidR="00FF64A8" w:rsidRPr="00BB1C0C">
        <w:rPr>
          <w:rFonts w:ascii="Arial" w:eastAsia="Arial" w:hAnsi="Arial" w:cs="Arial"/>
          <w:sz w:val="22"/>
          <w:szCs w:val="22"/>
        </w:rPr>
        <w:t>’</w:t>
      </w:r>
      <w:r w:rsidRPr="00BB1C0C">
        <w:rPr>
          <w:rFonts w:ascii="Arial" w:eastAsia="Arial" w:hAnsi="Arial" w:cs="Arial"/>
          <w:sz w:val="22"/>
          <w:szCs w:val="22"/>
        </w:rPr>
        <w:t>anno 2025;</w:t>
      </w:r>
    </w:p>
    <w:p w14:paraId="01BBE90F" w14:textId="77777777" w:rsidR="00B63211" w:rsidRPr="00BB1C0C" w:rsidRDefault="00B63211" w:rsidP="00500805">
      <w:pPr>
        <w:widowControl w:val="0"/>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20E8A258" w14:textId="6314BFBB" w:rsidR="00B63211" w:rsidRDefault="00BB1C0C" w:rsidP="00500805">
      <w:pPr>
        <w:pStyle w:val="Paragrafoelenco"/>
        <w:widowControl w:val="0"/>
        <w:numPr>
          <w:ilvl w:val="0"/>
          <w:numId w:val="9"/>
        </w:numPr>
        <w:pBdr>
          <w:top w:val="nil"/>
          <w:left w:val="nil"/>
          <w:bottom w:val="nil"/>
          <w:right w:val="nil"/>
          <w:between w:val="nil"/>
        </w:pBdr>
        <w:spacing w:line="240" w:lineRule="auto"/>
        <w:ind w:leftChars="0" w:firstLineChars="0"/>
        <w:jc w:val="both"/>
        <w:outlineLvl w:val="9"/>
        <w:rPr>
          <w:rFonts w:ascii="Arial" w:eastAsia="Arial" w:hAnsi="Arial" w:cs="Arial"/>
          <w:color w:val="000000"/>
          <w:sz w:val="22"/>
          <w:szCs w:val="22"/>
        </w:rPr>
      </w:pPr>
      <w:r>
        <w:rPr>
          <w:rFonts w:ascii="Arial" w:eastAsia="Arial" w:hAnsi="Arial" w:cs="Arial"/>
          <w:color w:val="000000"/>
          <w:sz w:val="22"/>
          <w:szCs w:val="22"/>
        </w:rPr>
        <w:t>g</w:t>
      </w:r>
      <w:r w:rsidRPr="00BB1C0C">
        <w:rPr>
          <w:rFonts w:ascii="Arial" w:eastAsia="Arial" w:hAnsi="Arial" w:cs="Arial"/>
          <w:color w:val="000000"/>
          <w:sz w:val="22"/>
          <w:szCs w:val="22"/>
        </w:rPr>
        <w:t xml:space="preserve">li importi accantonati nella missione 20, programma 2, </w:t>
      </w:r>
      <w:r w:rsidRPr="00E71A9B">
        <w:rPr>
          <w:rFonts w:ascii="Arial" w:eastAsia="Arial" w:hAnsi="Arial" w:cs="Arial"/>
          <w:b/>
          <w:bCs/>
          <w:color w:val="000000"/>
          <w:sz w:val="22"/>
          <w:szCs w:val="22"/>
        </w:rPr>
        <w:t>corrispondono/non corrispondono</w:t>
      </w:r>
      <w:r w:rsidRPr="00BB1C0C">
        <w:rPr>
          <w:rFonts w:ascii="Arial" w:eastAsia="Arial" w:hAnsi="Arial" w:cs="Arial"/>
          <w:color w:val="000000"/>
          <w:sz w:val="22"/>
          <w:szCs w:val="22"/>
        </w:rPr>
        <w:t xml:space="preserve"> con quanto riportano nell</w:t>
      </w:r>
      <w:r w:rsidR="00FF64A8" w:rsidRPr="00BB1C0C">
        <w:rPr>
          <w:rFonts w:ascii="Arial" w:eastAsia="Arial" w:hAnsi="Arial" w:cs="Arial"/>
          <w:color w:val="000000"/>
          <w:sz w:val="22"/>
          <w:szCs w:val="22"/>
        </w:rPr>
        <w:t>’</w:t>
      </w:r>
      <w:r w:rsidRPr="00BB1C0C">
        <w:rPr>
          <w:rFonts w:ascii="Arial" w:eastAsia="Arial" w:hAnsi="Arial" w:cs="Arial"/>
          <w:color w:val="000000"/>
          <w:sz w:val="22"/>
          <w:szCs w:val="22"/>
        </w:rPr>
        <w:t>allegato c), colonna c).</w:t>
      </w:r>
    </w:p>
    <w:p w14:paraId="2E0C5428" w14:textId="24F29191" w:rsidR="00E717FF" w:rsidRDefault="00E717FF" w:rsidP="00E717FF">
      <w:pPr>
        <w:widowControl w:val="0"/>
        <w:pBdr>
          <w:top w:val="nil"/>
          <w:left w:val="nil"/>
          <w:bottom w:val="nil"/>
          <w:right w:val="nil"/>
          <w:between w:val="nil"/>
        </w:pBdr>
        <w:spacing w:line="240" w:lineRule="auto"/>
        <w:ind w:leftChars="0" w:left="0" w:firstLineChars="0" w:firstLine="0"/>
        <w:jc w:val="both"/>
        <w:outlineLvl w:val="9"/>
        <w:rPr>
          <w:rFonts w:ascii="Arial" w:eastAsia="Arial" w:hAnsi="Arial" w:cs="Arial"/>
          <w:color w:val="000000"/>
          <w:sz w:val="22"/>
          <w:szCs w:val="22"/>
        </w:rPr>
      </w:pPr>
    </w:p>
    <w:p w14:paraId="5DAAE7D3" w14:textId="77777777" w:rsidR="00E717FF" w:rsidRPr="00143D71" w:rsidRDefault="00E717FF" w:rsidP="00E717FF">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00B0F0"/>
          <w:sz w:val="22"/>
          <w:szCs w:val="22"/>
        </w:rPr>
      </w:pPr>
      <w:r w:rsidRPr="00143D71">
        <w:rPr>
          <w:rFonts w:ascii="Arial" w:eastAsia="Arial" w:hAnsi="Arial" w:cs="Arial"/>
          <w:color w:val="00B0F0"/>
          <w:sz w:val="22"/>
          <w:szCs w:val="22"/>
        </w:rPr>
        <w:t>(</w:t>
      </w:r>
      <w:r w:rsidRPr="00143D71">
        <w:rPr>
          <w:rFonts w:ascii="Arial" w:eastAsia="Arial" w:hAnsi="Arial" w:cs="Arial"/>
          <w:i/>
          <w:iCs/>
          <w:color w:val="00B0F0"/>
          <w:sz w:val="22"/>
          <w:szCs w:val="22"/>
        </w:rPr>
        <w:t>in caso negativo specificare</w:t>
      </w:r>
      <w:r w:rsidRPr="00143D71">
        <w:rPr>
          <w:rFonts w:ascii="Arial" w:eastAsia="Arial" w:hAnsi="Arial" w:cs="Arial"/>
          <w:color w:val="00B0F0"/>
          <w:sz w:val="22"/>
          <w:szCs w:val="22"/>
        </w:rPr>
        <w:t>)</w:t>
      </w:r>
    </w:p>
    <w:p w14:paraId="08C7378E" w14:textId="77777777" w:rsidR="00E717FF" w:rsidRPr="00E717FF" w:rsidRDefault="00E717FF" w:rsidP="00E717FF">
      <w:pPr>
        <w:widowControl w:val="0"/>
        <w:pBdr>
          <w:top w:val="nil"/>
          <w:left w:val="nil"/>
          <w:bottom w:val="nil"/>
          <w:right w:val="nil"/>
          <w:between w:val="nil"/>
        </w:pBdr>
        <w:spacing w:line="240" w:lineRule="auto"/>
        <w:ind w:leftChars="0" w:left="0" w:firstLineChars="0" w:firstLine="0"/>
        <w:jc w:val="both"/>
        <w:outlineLvl w:val="9"/>
        <w:rPr>
          <w:rFonts w:ascii="Arial" w:eastAsia="Arial" w:hAnsi="Arial" w:cs="Arial"/>
          <w:color w:val="000000"/>
          <w:sz w:val="22"/>
          <w:szCs w:val="22"/>
        </w:rPr>
      </w:pPr>
    </w:p>
    <w:p w14:paraId="3FAC64C3" w14:textId="4D489401" w:rsidR="00B63211" w:rsidRDefault="00000000" w:rsidP="00500805">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revisione </w:t>
      </w:r>
      <w:r w:rsidRPr="00E71A9B">
        <w:rPr>
          <w:rFonts w:ascii="Arial" w:eastAsia="Arial" w:hAnsi="Arial" w:cs="Arial"/>
          <w:bCs/>
          <w:color w:val="000000"/>
          <w:sz w:val="22"/>
          <w:szCs w:val="22"/>
        </w:rPr>
        <w:t>ha verificat</w:t>
      </w:r>
      <w:r w:rsidR="00E71A9B">
        <w:rPr>
          <w:rFonts w:ascii="Arial" w:eastAsia="Arial" w:hAnsi="Arial" w:cs="Arial"/>
          <w:bCs/>
          <w:color w:val="000000"/>
          <w:sz w:val="22"/>
          <w:szCs w:val="22"/>
        </w:rPr>
        <w:t xml:space="preserve">o </w:t>
      </w:r>
      <w:r>
        <w:rPr>
          <w:rFonts w:ascii="Arial" w:eastAsia="Arial" w:hAnsi="Arial" w:cs="Arial"/>
          <w:color w:val="000000"/>
          <w:sz w:val="22"/>
          <w:szCs w:val="22"/>
        </w:rPr>
        <w:t>la regolarità del calcolo del fondo crediti dubbia esigibilità ed il rispetto dell</w:t>
      </w:r>
      <w:r w:rsidR="00FF64A8">
        <w:rPr>
          <w:rFonts w:ascii="Arial" w:eastAsia="Arial" w:hAnsi="Arial" w:cs="Arial"/>
          <w:color w:val="000000"/>
          <w:sz w:val="22"/>
          <w:szCs w:val="22"/>
        </w:rPr>
        <w:t>’</w:t>
      </w:r>
      <w:r>
        <w:rPr>
          <w:rFonts w:ascii="Arial" w:eastAsia="Arial" w:hAnsi="Arial" w:cs="Arial"/>
          <w:color w:val="000000"/>
          <w:sz w:val="22"/>
          <w:szCs w:val="22"/>
        </w:rPr>
        <w:t>accantonamento per l</w:t>
      </w:r>
      <w:r w:rsidR="00FF64A8">
        <w:rPr>
          <w:rFonts w:ascii="Arial" w:eastAsia="Arial" w:hAnsi="Arial" w:cs="Arial"/>
          <w:color w:val="000000"/>
          <w:sz w:val="22"/>
          <w:szCs w:val="22"/>
        </w:rPr>
        <w:t>’</w:t>
      </w:r>
      <w:r>
        <w:rPr>
          <w:rFonts w:ascii="Arial" w:eastAsia="Arial" w:hAnsi="Arial" w:cs="Arial"/>
          <w:color w:val="000000"/>
          <w:sz w:val="22"/>
          <w:szCs w:val="22"/>
        </w:rPr>
        <w:t>intero importo.</w:t>
      </w:r>
    </w:p>
    <w:p w14:paraId="53A25FB6" w14:textId="77777777" w:rsidR="00B63211" w:rsidRDefault="00B63211" w:rsidP="00500805">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73E9EEA" w14:textId="77777777" w:rsidR="00B63211" w:rsidRPr="00143D71" w:rsidRDefault="00000000" w:rsidP="00500805">
      <w:pPr>
        <w:widowControl w:val="0"/>
        <w:pBdr>
          <w:top w:val="nil"/>
          <w:left w:val="nil"/>
          <w:bottom w:val="nil"/>
          <w:right w:val="nil"/>
          <w:between w:val="nil"/>
        </w:pBdr>
        <w:spacing w:line="240" w:lineRule="auto"/>
        <w:ind w:left="0" w:hanging="2"/>
        <w:jc w:val="both"/>
        <w:outlineLvl w:val="9"/>
        <w:rPr>
          <w:rFonts w:ascii="Arial" w:eastAsia="Arial" w:hAnsi="Arial" w:cs="Arial"/>
          <w:i/>
          <w:color w:val="00B0F0"/>
          <w:sz w:val="22"/>
          <w:szCs w:val="22"/>
        </w:rPr>
      </w:pPr>
      <w:r w:rsidRPr="00143D71">
        <w:rPr>
          <w:rFonts w:ascii="Arial" w:eastAsia="Arial" w:hAnsi="Arial" w:cs="Arial"/>
          <w:i/>
          <w:color w:val="00B0F0"/>
          <w:sz w:val="22"/>
          <w:szCs w:val="22"/>
        </w:rPr>
        <w:t>In caso di mancato rispetto fornire le motivazioni:………………………………</w:t>
      </w:r>
    </w:p>
    <w:p w14:paraId="586329A8" w14:textId="77777777" w:rsidR="00B63211" w:rsidRDefault="00B63211" w:rsidP="00500805">
      <w:pPr>
        <w:widowControl w:val="0"/>
        <w:pBdr>
          <w:top w:val="nil"/>
          <w:left w:val="nil"/>
          <w:bottom w:val="nil"/>
          <w:right w:val="nil"/>
          <w:between w:val="nil"/>
        </w:pBdr>
        <w:spacing w:line="240" w:lineRule="auto"/>
        <w:ind w:left="0" w:hanging="2"/>
        <w:jc w:val="both"/>
        <w:outlineLvl w:val="9"/>
        <w:rPr>
          <w:rFonts w:ascii="Arial" w:eastAsia="Arial" w:hAnsi="Arial" w:cs="Arial"/>
          <w:i/>
          <w:color w:val="000000"/>
          <w:sz w:val="22"/>
          <w:szCs w:val="22"/>
        </w:rPr>
      </w:pPr>
    </w:p>
    <w:p w14:paraId="6F420A24" w14:textId="635EE9DD" w:rsidR="00B63211" w:rsidRDefault="00000000" w:rsidP="00500805">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lastRenderedPageBreak/>
        <w:t>L</w:t>
      </w:r>
      <w:r w:rsidR="00FF64A8">
        <w:rPr>
          <w:rFonts w:ascii="Arial" w:eastAsia="Arial" w:hAnsi="Arial" w:cs="Arial"/>
          <w:color w:val="000000"/>
          <w:sz w:val="22"/>
          <w:szCs w:val="22"/>
        </w:rPr>
        <w:t>’</w:t>
      </w:r>
      <w:r w:rsidR="003F68B4">
        <w:rPr>
          <w:rFonts w:ascii="Arial" w:eastAsia="Arial" w:hAnsi="Arial" w:cs="Arial"/>
          <w:color w:val="000000"/>
          <w:sz w:val="22"/>
          <w:szCs w:val="22"/>
        </w:rPr>
        <w:t>E</w:t>
      </w:r>
      <w:r>
        <w:rPr>
          <w:rFonts w:ascii="Arial" w:eastAsia="Arial" w:hAnsi="Arial" w:cs="Arial"/>
          <w:color w:val="000000"/>
          <w:sz w:val="22"/>
          <w:szCs w:val="22"/>
        </w:rPr>
        <w:t xml:space="preserve">nte </w:t>
      </w:r>
      <w:r w:rsidRPr="003F68B4">
        <w:rPr>
          <w:rFonts w:ascii="Arial" w:eastAsia="Arial" w:hAnsi="Arial" w:cs="Arial"/>
          <w:b/>
          <w:bCs/>
          <w:color w:val="000000"/>
          <w:sz w:val="22"/>
          <w:szCs w:val="22"/>
        </w:rPr>
        <w:t>ha utilizzato/non</w:t>
      </w:r>
      <w:r>
        <w:rPr>
          <w:rFonts w:ascii="Arial" w:eastAsia="Arial" w:hAnsi="Arial" w:cs="Arial"/>
          <w:color w:val="000000"/>
          <w:sz w:val="22"/>
          <w:szCs w:val="22"/>
        </w:rPr>
        <w:t xml:space="preserve"> ha utilizzato il metodo ordinario.</w:t>
      </w:r>
    </w:p>
    <w:p w14:paraId="538BE76F" w14:textId="77777777" w:rsidR="00B63211" w:rsidRPr="00BB1C0C" w:rsidRDefault="00B63211" w:rsidP="00500805">
      <w:pPr>
        <w:widowControl w:val="0"/>
        <w:pBdr>
          <w:top w:val="nil"/>
          <w:left w:val="nil"/>
          <w:bottom w:val="nil"/>
          <w:right w:val="nil"/>
          <w:between w:val="nil"/>
        </w:pBdr>
        <w:spacing w:line="240" w:lineRule="auto"/>
        <w:ind w:left="0" w:hanging="2"/>
        <w:jc w:val="both"/>
        <w:outlineLvl w:val="9"/>
        <w:rPr>
          <w:rFonts w:ascii="Arial" w:eastAsia="Arial" w:hAnsi="Arial" w:cs="Arial"/>
          <w:sz w:val="22"/>
          <w:szCs w:val="22"/>
        </w:rPr>
      </w:pPr>
    </w:p>
    <w:p w14:paraId="393A7DF1" w14:textId="3FDBDB3B" w:rsidR="00B63211" w:rsidRDefault="00000000" w:rsidP="00500805">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3F68B4">
        <w:rPr>
          <w:rFonts w:ascii="Arial" w:eastAsia="Arial" w:hAnsi="Arial" w:cs="Arial"/>
          <w:color w:val="000000"/>
          <w:sz w:val="22"/>
          <w:szCs w:val="22"/>
        </w:rPr>
        <w:t>E</w:t>
      </w:r>
      <w:r>
        <w:rPr>
          <w:rFonts w:ascii="Arial" w:eastAsia="Arial" w:hAnsi="Arial" w:cs="Arial"/>
          <w:color w:val="000000"/>
          <w:sz w:val="22"/>
          <w:szCs w:val="22"/>
        </w:rPr>
        <w:t xml:space="preserve">nte </w:t>
      </w:r>
      <w:r w:rsidRPr="003F68B4">
        <w:rPr>
          <w:rFonts w:ascii="Arial" w:eastAsia="Arial" w:hAnsi="Arial" w:cs="Arial"/>
          <w:b/>
          <w:bCs/>
          <w:color w:val="000000"/>
          <w:sz w:val="22"/>
          <w:szCs w:val="22"/>
        </w:rPr>
        <w:t>ha utilizzato/non</w:t>
      </w:r>
      <w:r>
        <w:rPr>
          <w:rFonts w:ascii="Arial" w:eastAsia="Arial" w:hAnsi="Arial" w:cs="Arial"/>
          <w:color w:val="000000"/>
          <w:sz w:val="22"/>
          <w:szCs w:val="22"/>
        </w:rPr>
        <w:t xml:space="preserve"> ha utilizzato il metodo la media semplice (sia la media fra totale incassato e totale accertato, sia la media dei rapporti annui).</w:t>
      </w:r>
    </w:p>
    <w:p w14:paraId="6B4B1EEA" w14:textId="3BEDF09E" w:rsidR="003F68B4" w:rsidRDefault="003F68B4" w:rsidP="00500805">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3234AFBF" w14:textId="1AC98C77" w:rsidR="003F68B4" w:rsidRPr="00F922F9" w:rsidRDefault="003F68B4" w:rsidP="00500805">
      <w:pPr>
        <w:widowControl w:val="0"/>
        <w:pBdr>
          <w:top w:val="nil"/>
          <w:left w:val="nil"/>
          <w:bottom w:val="nil"/>
          <w:right w:val="nil"/>
          <w:between w:val="nil"/>
        </w:pBdr>
        <w:spacing w:line="240" w:lineRule="auto"/>
        <w:ind w:left="0" w:hanging="2"/>
        <w:jc w:val="both"/>
        <w:outlineLvl w:val="9"/>
        <w:rPr>
          <w:rFonts w:ascii="Arial" w:eastAsia="Arial" w:hAnsi="Arial" w:cs="Arial"/>
          <w:sz w:val="22"/>
          <w:szCs w:val="22"/>
        </w:rPr>
      </w:pPr>
      <w:r w:rsidRPr="00F922F9">
        <w:rPr>
          <w:rFonts w:ascii="Arial" w:eastAsia="Arial" w:hAnsi="Arial" w:cs="Arial"/>
          <w:sz w:val="22"/>
          <w:szCs w:val="22"/>
        </w:rPr>
        <w:t>L</w:t>
      </w:r>
      <w:r w:rsidR="00FF64A8" w:rsidRPr="00F922F9">
        <w:rPr>
          <w:rFonts w:ascii="Arial" w:eastAsia="Arial" w:hAnsi="Arial" w:cs="Arial"/>
          <w:sz w:val="22"/>
          <w:szCs w:val="22"/>
        </w:rPr>
        <w:t>’</w:t>
      </w:r>
      <w:r w:rsidRPr="00F922F9">
        <w:rPr>
          <w:rFonts w:ascii="Arial" w:eastAsia="Arial" w:hAnsi="Arial" w:cs="Arial"/>
          <w:sz w:val="22"/>
          <w:szCs w:val="22"/>
        </w:rPr>
        <w:t xml:space="preserve">Ente </w:t>
      </w:r>
      <w:r w:rsidRPr="006E41D4">
        <w:rPr>
          <w:rFonts w:ascii="Arial" w:eastAsia="Arial" w:hAnsi="Arial" w:cs="Arial"/>
          <w:b/>
          <w:bCs/>
          <w:sz w:val="22"/>
          <w:szCs w:val="22"/>
        </w:rPr>
        <w:t>si è avvalso/non si è avvalso</w:t>
      </w:r>
      <w:r w:rsidRPr="00F922F9">
        <w:rPr>
          <w:rFonts w:ascii="Arial" w:eastAsia="Arial" w:hAnsi="Arial" w:cs="Arial"/>
          <w:sz w:val="22"/>
          <w:szCs w:val="22"/>
        </w:rPr>
        <w:t xml:space="preserve"> della c.d. “regola del +1” come da FAQ 26/27 di </w:t>
      </w:r>
      <w:proofErr w:type="spellStart"/>
      <w:r w:rsidRPr="00F922F9">
        <w:rPr>
          <w:rFonts w:ascii="Arial" w:eastAsia="Arial" w:hAnsi="Arial" w:cs="Arial"/>
          <w:sz w:val="22"/>
          <w:szCs w:val="22"/>
        </w:rPr>
        <w:t>Arconet</w:t>
      </w:r>
      <w:proofErr w:type="spellEnd"/>
      <w:r w:rsidR="00D06CD3">
        <w:rPr>
          <w:rFonts w:ascii="Arial" w:eastAsia="Arial" w:hAnsi="Arial" w:cs="Arial"/>
          <w:sz w:val="22"/>
          <w:szCs w:val="22"/>
        </w:rPr>
        <w:t>.</w:t>
      </w:r>
    </w:p>
    <w:p w14:paraId="13FE609E" w14:textId="77777777" w:rsidR="00B63211" w:rsidRDefault="00B63211" w:rsidP="00500805">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0CD4D9D" w14:textId="7AE0E434" w:rsidR="00B63211" w:rsidRDefault="00000000" w:rsidP="00500805">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8E741A">
        <w:rPr>
          <w:rFonts w:ascii="Arial" w:eastAsia="Arial" w:hAnsi="Arial" w:cs="Arial"/>
          <w:color w:val="000000"/>
          <w:sz w:val="22"/>
          <w:szCs w:val="22"/>
        </w:rPr>
        <w:t>E</w:t>
      </w:r>
      <w:r>
        <w:rPr>
          <w:rFonts w:ascii="Arial" w:eastAsia="Arial" w:hAnsi="Arial" w:cs="Arial"/>
          <w:color w:val="000000"/>
          <w:sz w:val="22"/>
          <w:szCs w:val="22"/>
        </w:rPr>
        <w:t xml:space="preserve">nte ai fini del calcolo della media </w:t>
      </w:r>
      <w:r w:rsidRPr="003F68B4">
        <w:rPr>
          <w:rFonts w:ascii="Arial" w:eastAsia="Arial" w:hAnsi="Arial" w:cs="Arial"/>
          <w:b/>
          <w:bCs/>
          <w:color w:val="000000"/>
          <w:sz w:val="22"/>
          <w:szCs w:val="22"/>
        </w:rPr>
        <w:t>si è/non si è avvalso</w:t>
      </w:r>
      <w:r>
        <w:rPr>
          <w:rFonts w:ascii="Arial" w:eastAsia="Arial" w:hAnsi="Arial" w:cs="Arial"/>
          <w:color w:val="000000"/>
          <w:sz w:val="22"/>
          <w:szCs w:val="22"/>
        </w:rPr>
        <w:t xml:space="preserve"> nel bilancio di previsione, della facoltà (art. 107 bis  DL 18/2020 modificato dall</w:t>
      </w:r>
      <w:r w:rsidR="00FF64A8">
        <w:rPr>
          <w:rFonts w:ascii="Arial" w:eastAsia="Arial" w:hAnsi="Arial" w:cs="Arial"/>
          <w:color w:val="000000"/>
          <w:sz w:val="22"/>
          <w:szCs w:val="22"/>
        </w:rPr>
        <w:t>’</w:t>
      </w:r>
      <w:r>
        <w:rPr>
          <w:rFonts w:ascii="Arial" w:eastAsia="Arial" w:hAnsi="Arial" w:cs="Arial"/>
          <w:color w:val="000000"/>
          <w:sz w:val="22"/>
          <w:szCs w:val="22"/>
        </w:rPr>
        <w:t>art. 30-bis DL 41/21) di effettuare il calcolo dell</w:t>
      </w:r>
      <w:r w:rsidR="00FF64A8">
        <w:rPr>
          <w:rFonts w:ascii="Arial" w:eastAsia="Arial" w:hAnsi="Arial" w:cs="Arial"/>
          <w:color w:val="000000"/>
          <w:sz w:val="22"/>
          <w:szCs w:val="22"/>
        </w:rPr>
        <w:t>’</w:t>
      </w:r>
      <w:r>
        <w:rPr>
          <w:rFonts w:ascii="Arial" w:eastAsia="Arial" w:hAnsi="Arial" w:cs="Arial"/>
          <w:color w:val="000000"/>
          <w:sz w:val="22"/>
          <w:szCs w:val="22"/>
        </w:rPr>
        <w:t>ultimo qu</w:t>
      </w:r>
      <w:r w:rsidR="008E741A">
        <w:rPr>
          <w:rFonts w:ascii="Arial" w:eastAsia="Arial" w:hAnsi="Arial" w:cs="Arial"/>
          <w:color w:val="000000"/>
          <w:sz w:val="22"/>
          <w:szCs w:val="22"/>
        </w:rPr>
        <w:t>i</w:t>
      </w:r>
      <w:r>
        <w:rPr>
          <w:rFonts w:ascii="Arial" w:eastAsia="Arial" w:hAnsi="Arial" w:cs="Arial"/>
          <w:color w:val="000000"/>
          <w:sz w:val="22"/>
          <w:szCs w:val="22"/>
        </w:rPr>
        <w:t>nquennio per le entrate del titolo 1 e 3 con i dati del 2019 in luogo di quelli del 2020 e del 2021.</w:t>
      </w:r>
    </w:p>
    <w:p w14:paraId="7F274D0F"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E2BC284" w14:textId="77777777"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Il fondo crediti di dubbia esigibilità per gli anni 2023-2025 risulta come dai seguenti prospetti: </w:t>
      </w:r>
    </w:p>
    <w:p w14:paraId="6FD24A2C"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1745C83" w14:textId="638AB6E8" w:rsidR="00B63211" w:rsidRDefault="00CF415F" w:rsidP="00500805">
      <w:pPr>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rFonts w:ascii="Arial" w:eastAsia="Arial" w:hAnsi="Arial" w:cs="Arial"/>
          <w:color w:val="000000"/>
          <w:position w:val="0"/>
          <w:sz w:val="22"/>
          <w:szCs w:val="22"/>
        </w:rPr>
        <w:fldChar w:fldCharType="begin"/>
      </w:r>
      <w:r>
        <w:rPr>
          <w:rFonts w:ascii="Arial" w:eastAsia="Arial" w:hAnsi="Arial" w:cs="Arial"/>
          <w:color w:val="000000"/>
          <w:position w:val="0"/>
          <w:sz w:val="22"/>
          <w:szCs w:val="22"/>
        </w:rPr>
        <w:instrText xml:space="preserve"> LINK </w:instrText>
      </w:r>
      <w:r w:rsidR="007004F0">
        <w:rPr>
          <w:rFonts w:ascii="Arial" w:eastAsia="Arial" w:hAnsi="Arial" w:cs="Arial"/>
          <w:color w:val="000000"/>
          <w:position w:val="0"/>
          <w:sz w:val="22"/>
          <w:szCs w:val="22"/>
        </w:rPr>
        <w:instrText xml:space="preserve">Excel.Sheet.8 "D:\\Seagate Expansion Drive\\CNDCEC\\CNDCEC NUOVO MANDATO\\pareri\\previsione\\2023-2025\\v.2.12.2022 def\\TabPrev2023-2025.xls" FCDE!R2C1:R3C5 </w:instrText>
      </w:r>
      <w:r>
        <w:rPr>
          <w:rFonts w:ascii="Arial" w:eastAsia="Arial" w:hAnsi="Arial" w:cs="Arial"/>
          <w:color w:val="000000"/>
          <w:position w:val="0"/>
          <w:sz w:val="22"/>
          <w:szCs w:val="22"/>
        </w:rPr>
        <w:instrText xml:space="preserve">\a \p </w:instrText>
      </w:r>
      <w:r>
        <w:rPr>
          <w:rFonts w:ascii="Arial" w:eastAsia="Arial" w:hAnsi="Arial" w:cs="Arial"/>
          <w:color w:val="000000"/>
          <w:position w:val="0"/>
          <w:sz w:val="22"/>
          <w:szCs w:val="22"/>
        </w:rPr>
        <w:fldChar w:fldCharType="separate"/>
      </w:r>
      <w:r w:rsidR="00000000">
        <w:rPr>
          <w:rFonts w:ascii="Arial" w:eastAsia="Arial" w:hAnsi="Arial" w:cs="Arial"/>
          <w:color w:val="000000"/>
          <w:position w:val="0"/>
          <w:sz w:val="22"/>
          <w:szCs w:val="22"/>
        </w:rPr>
        <w:object w:dxaOrig="12680" w:dyaOrig="1060" w14:anchorId="6D6B4621">
          <v:shape id="_x0000_i1049" type="#_x0000_t75" style="width:473.5pt;height:53.5pt" o:ole="">
            <v:imagedata r:id="rId72" o:title=""/>
          </v:shape>
        </w:object>
      </w:r>
      <w:r>
        <w:rPr>
          <w:rFonts w:ascii="Arial" w:eastAsia="Arial" w:hAnsi="Arial" w:cs="Arial"/>
          <w:color w:val="000000"/>
          <w:position w:val="0"/>
          <w:sz w:val="22"/>
          <w:szCs w:val="22"/>
        </w:rPr>
        <w:fldChar w:fldCharType="end"/>
      </w:r>
    </w:p>
    <w:p w14:paraId="6D64FFCD"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bookmarkStart w:id="63" w:name="_heading=h.1jlao46" w:colFirst="0" w:colLast="0"/>
      <w:bookmarkEnd w:id="63"/>
    </w:p>
    <w:p w14:paraId="56B65801" w14:textId="77777777" w:rsidR="00B63211" w:rsidRDefault="00000000" w:rsidP="00500805">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r>
        <w:rPr>
          <w:rFonts w:ascii="Cambria" w:eastAsia="Cambria" w:hAnsi="Cambria" w:cs="Cambria"/>
          <w:b/>
          <w:i/>
          <w:color w:val="000000"/>
          <w:sz w:val="26"/>
          <w:szCs w:val="26"/>
        </w:rPr>
        <w:t>Fondi per spese potenziali</w:t>
      </w:r>
    </w:p>
    <w:p w14:paraId="2C5AF402"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rPr>
      </w:pPr>
    </w:p>
    <w:p w14:paraId="384FBBCE" w14:textId="65B95B52"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revisione </w:t>
      </w:r>
      <w:r w:rsidRPr="00426300">
        <w:rPr>
          <w:rFonts w:ascii="Arial" w:eastAsia="Arial" w:hAnsi="Arial" w:cs="Arial"/>
          <w:bCs/>
          <w:color w:val="000000"/>
          <w:sz w:val="22"/>
          <w:szCs w:val="22"/>
        </w:rPr>
        <w:t>ha verificato</w:t>
      </w:r>
      <w:r>
        <w:rPr>
          <w:rFonts w:ascii="Arial" w:eastAsia="Arial" w:hAnsi="Arial" w:cs="Arial"/>
          <w:color w:val="000000"/>
          <w:sz w:val="22"/>
          <w:szCs w:val="22"/>
        </w:rPr>
        <w:t xml:space="preserve"> </w:t>
      </w:r>
      <w:r w:rsidR="00426300">
        <w:rPr>
          <w:rFonts w:ascii="Arial" w:eastAsia="Arial" w:hAnsi="Arial" w:cs="Arial"/>
          <w:color w:val="000000"/>
          <w:sz w:val="22"/>
          <w:szCs w:val="22"/>
        </w:rPr>
        <w:t xml:space="preserve">che </w:t>
      </w:r>
      <w:r>
        <w:rPr>
          <w:rFonts w:ascii="Arial" w:eastAsia="Arial" w:hAnsi="Arial" w:cs="Arial"/>
          <w:color w:val="000000"/>
          <w:sz w:val="22"/>
          <w:szCs w:val="22"/>
        </w:rPr>
        <w:t>lo stanziamento alla missione 20 programma 3 del fondo rischi contenzioso, con particolare riferimento a quello sorto nell</w:t>
      </w:r>
      <w:r w:rsidR="00FF64A8">
        <w:rPr>
          <w:rFonts w:ascii="Arial" w:eastAsia="Arial" w:hAnsi="Arial" w:cs="Arial"/>
          <w:color w:val="000000"/>
          <w:sz w:val="22"/>
          <w:szCs w:val="22"/>
        </w:rPr>
        <w:t>’</w:t>
      </w:r>
      <w:r>
        <w:rPr>
          <w:rFonts w:ascii="Arial" w:eastAsia="Arial" w:hAnsi="Arial" w:cs="Arial"/>
          <w:color w:val="000000"/>
          <w:sz w:val="22"/>
          <w:szCs w:val="22"/>
        </w:rPr>
        <w:t>esercizio precedente (compreso l</w:t>
      </w:r>
      <w:r w:rsidR="00FF64A8">
        <w:rPr>
          <w:rFonts w:ascii="Arial" w:eastAsia="Arial" w:hAnsi="Arial" w:cs="Arial"/>
          <w:color w:val="000000"/>
          <w:sz w:val="22"/>
          <w:szCs w:val="22"/>
        </w:rPr>
        <w:t>’</w:t>
      </w:r>
      <w:r>
        <w:rPr>
          <w:rFonts w:ascii="Arial" w:eastAsia="Arial" w:hAnsi="Arial" w:cs="Arial"/>
          <w:color w:val="000000"/>
          <w:sz w:val="22"/>
          <w:szCs w:val="22"/>
        </w:rPr>
        <w:t>esercizio in corso, in caso di esercizio provvisorio)</w:t>
      </w:r>
      <w:r w:rsidR="00426300">
        <w:rPr>
          <w:rFonts w:ascii="Arial" w:eastAsia="Arial" w:hAnsi="Arial" w:cs="Arial"/>
          <w:color w:val="000000"/>
          <w:sz w:val="22"/>
          <w:szCs w:val="22"/>
        </w:rPr>
        <w:t xml:space="preserve"> </w:t>
      </w:r>
      <w:r w:rsidR="00426300" w:rsidRPr="00426300">
        <w:rPr>
          <w:rFonts w:ascii="Arial" w:eastAsia="Arial" w:hAnsi="Arial" w:cs="Arial"/>
          <w:b/>
          <w:bCs/>
          <w:color w:val="000000"/>
          <w:sz w:val="22"/>
          <w:szCs w:val="22"/>
        </w:rPr>
        <w:t>è/non è</w:t>
      </w:r>
      <w:r w:rsidR="00426300">
        <w:rPr>
          <w:rFonts w:ascii="Arial" w:eastAsia="Arial" w:hAnsi="Arial" w:cs="Arial"/>
          <w:color w:val="000000"/>
          <w:sz w:val="22"/>
          <w:szCs w:val="22"/>
        </w:rPr>
        <w:t xml:space="preserve"> congruo.</w:t>
      </w:r>
    </w:p>
    <w:p w14:paraId="65E4A7D3"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0072944" w14:textId="16AC2E30"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426300">
        <w:rPr>
          <w:rFonts w:ascii="Arial" w:eastAsia="Arial" w:hAnsi="Arial" w:cs="Arial"/>
          <w:color w:val="000000"/>
          <w:sz w:val="22"/>
          <w:szCs w:val="22"/>
        </w:rPr>
        <w:t>Organo di revisione ha verificato che l’</w:t>
      </w:r>
      <w:r>
        <w:rPr>
          <w:rFonts w:ascii="Arial" w:eastAsia="Arial" w:hAnsi="Arial" w:cs="Arial"/>
          <w:color w:val="000000"/>
          <w:sz w:val="22"/>
          <w:szCs w:val="22"/>
        </w:rPr>
        <w:t xml:space="preserve">Ente </w:t>
      </w:r>
      <w:r>
        <w:rPr>
          <w:rFonts w:ascii="Arial" w:eastAsia="Arial" w:hAnsi="Arial" w:cs="Arial"/>
          <w:b/>
          <w:color w:val="000000"/>
          <w:sz w:val="22"/>
          <w:szCs w:val="22"/>
        </w:rPr>
        <w:t>ha provveduto/non ha provveduto</w:t>
      </w:r>
      <w:r>
        <w:rPr>
          <w:rFonts w:ascii="Arial" w:eastAsia="Arial" w:hAnsi="Arial" w:cs="Arial"/>
          <w:color w:val="000000"/>
          <w:sz w:val="22"/>
          <w:szCs w:val="22"/>
        </w:rPr>
        <w:t xml:space="preserve"> a stanziare nel bilancio 2023-2025 accantonamenti in conto competenza per le spese potenziali.</w:t>
      </w:r>
    </w:p>
    <w:p w14:paraId="7DC6C07C" w14:textId="2E2EEF59"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Sono previsti accantonamenti per le seguenti passività potenziali:</w:t>
      </w:r>
    </w:p>
    <w:p w14:paraId="4CD34A62" w14:textId="77777777" w:rsidR="00B63211" w:rsidRDefault="00B63211" w:rsidP="00500805">
      <w:pPr>
        <w:pBdr>
          <w:top w:val="nil"/>
          <w:left w:val="nil"/>
          <w:bottom w:val="nil"/>
          <w:right w:val="nil"/>
          <w:between w:val="nil"/>
        </w:pBdr>
        <w:spacing w:line="240" w:lineRule="auto"/>
        <w:ind w:left="0" w:hanging="2"/>
        <w:jc w:val="both"/>
        <w:outlineLvl w:val="9"/>
        <w:rPr>
          <w:color w:val="000000"/>
          <w:sz w:val="22"/>
          <w:szCs w:val="22"/>
        </w:rPr>
      </w:pPr>
    </w:p>
    <w:p w14:paraId="60D97CD3" w14:textId="77777777" w:rsidR="00B63211" w:rsidRDefault="00B63211" w:rsidP="00500805">
      <w:pPr>
        <w:pBdr>
          <w:top w:val="nil"/>
          <w:left w:val="nil"/>
          <w:bottom w:val="nil"/>
          <w:right w:val="nil"/>
          <w:between w:val="nil"/>
        </w:pBdr>
        <w:spacing w:line="240" w:lineRule="auto"/>
        <w:ind w:left="0" w:hanging="2"/>
        <w:jc w:val="both"/>
        <w:outlineLvl w:val="9"/>
        <w:rPr>
          <w:color w:val="000000"/>
          <w:sz w:val="22"/>
          <w:szCs w:val="22"/>
        </w:rPr>
      </w:pPr>
      <w:bookmarkStart w:id="64" w:name="_heading=h.3hv69ve" w:colFirst="0" w:colLast="0"/>
      <w:bookmarkEnd w:id="64"/>
    </w:p>
    <w:p w14:paraId="129681B9" w14:textId="23B66275" w:rsidR="00B63211" w:rsidRDefault="00000000" w:rsidP="00500805">
      <w:pPr>
        <w:pBdr>
          <w:top w:val="nil"/>
          <w:left w:val="nil"/>
          <w:bottom w:val="nil"/>
          <w:right w:val="nil"/>
          <w:between w:val="nil"/>
        </w:pBdr>
        <w:spacing w:line="240" w:lineRule="auto"/>
        <w:ind w:left="0" w:hanging="2"/>
        <w:jc w:val="center"/>
        <w:outlineLvl w:val="9"/>
        <w:rPr>
          <w:rFonts w:ascii="Arial" w:eastAsia="Arial" w:hAnsi="Arial" w:cs="Arial"/>
          <w:color w:val="000000"/>
        </w:rPr>
      </w:pPr>
      <w:r>
        <w:rPr>
          <w:rFonts w:ascii="Arial" w:eastAsia="Arial" w:hAnsi="Arial" w:cs="Arial"/>
          <w:color w:val="000000"/>
          <w:position w:val="0"/>
        </w:rPr>
        <w:object w:dxaOrig="14630" w:dyaOrig="3780" w14:anchorId="1AAF6756">
          <v:shape id="_x0000_i1050" type="#_x0000_t75" style="width:475.5pt;height:131.5pt" o:ole="">
            <v:imagedata r:id="rId73" o:title=""/>
          </v:shape>
          <o:OLEObject Type="Link" ProgID="Excel.Sheet.8" ShapeID="_x0000_i1050" DrawAspect="Content" r:id="rId74" UpdateMode="Always">
            <o:LinkType>EnhancedMetaFile</o:LinkType>
            <o:LockedField>false</o:LockedField>
          </o:OLEObject>
        </w:object>
      </w:r>
    </w:p>
    <w:p w14:paraId="74CC58B7" w14:textId="01A8E670"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rPr>
      </w:pPr>
    </w:p>
    <w:p w14:paraId="5E7462E2"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rPr>
      </w:pPr>
    </w:p>
    <w:p w14:paraId="3202626D" w14:textId="3113E777" w:rsidR="00B63211" w:rsidRPr="00426300"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sidRPr="00426300">
        <w:rPr>
          <w:rFonts w:ascii="Arial" w:eastAsia="Arial" w:hAnsi="Arial" w:cs="Arial"/>
          <w:color w:val="000000"/>
          <w:sz w:val="22"/>
          <w:szCs w:val="22"/>
        </w:rPr>
        <w:t>L</w:t>
      </w:r>
      <w:r w:rsidR="00FF64A8" w:rsidRPr="00426300">
        <w:rPr>
          <w:rFonts w:ascii="Arial" w:eastAsia="Arial" w:hAnsi="Arial" w:cs="Arial"/>
          <w:color w:val="000000"/>
          <w:sz w:val="22"/>
          <w:szCs w:val="22"/>
        </w:rPr>
        <w:t>’</w:t>
      </w:r>
      <w:r w:rsidR="00426300" w:rsidRPr="00426300">
        <w:rPr>
          <w:rFonts w:ascii="Arial" w:eastAsia="Arial" w:hAnsi="Arial" w:cs="Arial"/>
          <w:color w:val="000000"/>
          <w:sz w:val="22"/>
          <w:szCs w:val="22"/>
        </w:rPr>
        <w:t>Organo di revisione ha verificato che l</w:t>
      </w:r>
      <w:r w:rsidR="00426300">
        <w:rPr>
          <w:rFonts w:ascii="Arial" w:eastAsia="Arial" w:hAnsi="Arial" w:cs="Arial"/>
          <w:color w:val="000000"/>
          <w:sz w:val="22"/>
          <w:szCs w:val="22"/>
        </w:rPr>
        <w:t>’</w:t>
      </w:r>
      <w:r w:rsidRPr="00426300">
        <w:rPr>
          <w:rFonts w:ascii="Arial" w:eastAsia="Arial" w:hAnsi="Arial" w:cs="Arial"/>
          <w:color w:val="000000"/>
          <w:sz w:val="22"/>
          <w:szCs w:val="22"/>
        </w:rPr>
        <w:t xml:space="preserve">Ente </w:t>
      </w:r>
      <w:r w:rsidRPr="00426300">
        <w:rPr>
          <w:rFonts w:ascii="Arial" w:eastAsia="Arial" w:hAnsi="Arial" w:cs="Arial"/>
          <w:b/>
          <w:bCs/>
          <w:color w:val="000000"/>
          <w:sz w:val="22"/>
          <w:szCs w:val="22"/>
        </w:rPr>
        <w:t>ha accantonato/non ha accantonato</w:t>
      </w:r>
      <w:r w:rsidRPr="00426300">
        <w:rPr>
          <w:rFonts w:ascii="Arial" w:eastAsia="Arial" w:hAnsi="Arial" w:cs="Arial"/>
          <w:color w:val="000000"/>
          <w:sz w:val="22"/>
          <w:szCs w:val="22"/>
        </w:rPr>
        <w:t xml:space="preserve"> risorse per gli aumenti contrattuali del personale dipendente CCNL 2022-2024.</w:t>
      </w:r>
    </w:p>
    <w:p w14:paraId="24E3E5DA" w14:textId="77777777" w:rsidR="00E14EFD" w:rsidRDefault="00E14EFD" w:rsidP="00500805">
      <w:pPr>
        <w:pBdr>
          <w:top w:val="nil"/>
          <w:left w:val="nil"/>
          <w:bottom w:val="nil"/>
          <w:right w:val="nil"/>
          <w:between w:val="nil"/>
        </w:pBdr>
        <w:spacing w:line="240" w:lineRule="auto"/>
        <w:ind w:left="1" w:hanging="3"/>
        <w:jc w:val="both"/>
        <w:outlineLvl w:val="9"/>
        <w:rPr>
          <w:rFonts w:ascii="Cambria" w:eastAsia="Cambria" w:hAnsi="Cambria" w:cs="Cambria"/>
          <w:b/>
          <w:i/>
          <w:color w:val="000000"/>
          <w:sz w:val="26"/>
          <w:szCs w:val="26"/>
        </w:rPr>
      </w:pPr>
    </w:p>
    <w:p w14:paraId="4B7509EA" w14:textId="77777777" w:rsidR="00B63211" w:rsidRDefault="00000000" w:rsidP="00500805">
      <w:pPr>
        <w:pBdr>
          <w:top w:val="nil"/>
          <w:left w:val="nil"/>
          <w:bottom w:val="nil"/>
          <w:right w:val="nil"/>
          <w:between w:val="nil"/>
        </w:pBdr>
        <w:spacing w:line="360" w:lineRule="auto"/>
        <w:ind w:left="1" w:hanging="3"/>
        <w:jc w:val="both"/>
        <w:outlineLvl w:val="9"/>
        <w:rPr>
          <w:rFonts w:ascii="Cambria" w:eastAsia="Cambria" w:hAnsi="Cambria" w:cs="Cambria"/>
          <w:b/>
          <w:i/>
          <w:color w:val="000000"/>
          <w:sz w:val="26"/>
          <w:szCs w:val="26"/>
        </w:rPr>
      </w:pPr>
      <w:r>
        <w:rPr>
          <w:rFonts w:ascii="Cambria" w:eastAsia="Cambria" w:hAnsi="Cambria" w:cs="Cambria"/>
          <w:b/>
          <w:i/>
          <w:color w:val="000000"/>
          <w:sz w:val="26"/>
          <w:szCs w:val="26"/>
        </w:rPr>
        <w:t>Fondo di garanzia dei debiti commerciali</w:t>
      </w:r>
    </w:p>
    <w:p w14:paraId="3988406D" w14:textId="5BB2CF43"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2C05AA">
        <w:rPr>
          <w:rFonts w:ascii="Arial" w:eastAsia="Arial" w:hAnsi="Arial" w:cs="Arial"/>
          <w:color w:val="000000"/>
          <w:sz w:val="22"/>
          <w:szCs w:val="22"/>
        </w:rPr>
        <w:t>E</w:t>
      </w:r>
      <w:r>
        <w:rPr>
          <w:rFonts w:ascii="Arial" w:eastAsia="Arial" w:hAnsi="Arial" w:cs="Arial"/>
          <w:color w:val="000000"/>
          <w:sz w:val="22"/>
          <w:szCs w:val="22"/>
        </w:rPr>
        <w:t xml:space="preserve">nte al 31.12.2022 </w:t>
      </w:r>
      <w:r w:rsidRPr="00D06CD3">
        <w:rPr>
          <w:rFonts w:ascii="Arial" w:eastAsia="Arial" w:hAnsi="Arial" w:cs="Arial"/>
          <w:b/>
          <w:iCs/>
          <w:color w:val="000000"/>
          <w:sz w:val="22"/>
          <w:szCs w:val="22"/>
        </w:rPr>
        <w:t>rispetta/</w:t>
      </w:r>
      <w:r w:rsidR="002B4A56" w:rsidRPr="00D06CD3">
        <w:rPr>
          <w:rFonts w:ascii="Arial" w:eastAsia="Arial" w:hAnsi="Arial" w:cs="Arial"/>
          <w:b/>
          <w:iCs/>
          <w:color w:val="000000"/>
          <w:sz w:val="22"/>
          <w:szCs w:val="22"/>
        </w:rPr>
        <w:t>no</w:t>
      </w:r>
      <w:r w:rsidRPr="00D06CD3">
        <w:rPr>
          <w:rFonts w:ascii="Arial" w:eastAsia="Arial" w:hAnsi="Arial" w:cs="Arial"/>
          <w:b/>
          <w:iCs/>
          <w:color w:val="000000"/>
          <w:sz w:val="22"/>
          <w:szCs w:val="22"/>
        </w:rPr>
        <w:t>n rispetta</w:t>
      </w:r>
      <w:r w:rsidR="002B4A56" w:rsidRPr="00D06CD3">
        <w:rPr>
          <w:rFonts w:ascii="Arial" w:eastAsia="Arial" w:hAnsi="Arial" w:cs="Arial"/>
          <w:b/>
          <w:iCs/>
          <w:color w:val="000000"/>
          <w:sz w:val="22"/>
          <w:szCs w:val="22"/>
        </w:rPr>
        <w:t xml:space="preserve"> o rispett</w:t>
      </w:r>
      <w:r w:rsidR="00D06CD3" w:rsidRPr="00D06CD3">
        <w:rPr>
          <w:rFonts w:ascii="Arial" w:eastAsia="Arial" w:hAnsi="Arial" w:cs="Arial"/>
          <w:b/>
          <w:iCs/>
          <w:color w:val="000000"/>
          <w:sz w:val="22"/>
          <w:szCs w:val="22"/>
        </w:rPr>
        <w:t>erà/</w:t>
      </w:r>
      <w:r w:rsidRPr="00D06CD3">
        <w:rPr>
          <w:rFonts w:ascii="Arial" w:eastAsia="Arial" w:hAnsi="Arial" w:cs="Arial"/>
          <w:b/>
          <w:iCs/>
          <w:color w:val="000000"/>
          <w:sz w:val="22"/>
          <w:szCs w:val="22"/>
        </w:rPr>
        <w:t>non rispetterà</w:t>
      </w:r>
      <w:r>
        <w:rPr>
          <w:rFonts w:ascii="Arial" w:eastAsia="Arial" w:hAnsi="Arial" w:cs="Arial"/>
          <w:color w:val="000000"/>
          <w:sz w:val="22"/>
          <w:szCs w:val="22"/>
        </w:rPr>
        <w:t xml:space="preserve"> i criteri previsti dalla norma, e pertanto </w:t>
      </w:r>
      <w:r w:rsidRPr="00D06CD3">
        <w:rPr>
          <w:rFonts w:ascii="Arial" w:eastAsia="Arial" w:hAnsi="Arial" w:cs="Arial"/>
          <w:b/>
          <w:iCs/>
          <w:color w:val="000000"/>
          <w:sz w:val="22"/>
          <w:szCs w:val="22"/>
        </w:rPr>
        <w:t>è soggetto/non è soggetto</w:t>
      </w:r>
      <w:r>
        <w:rPr>
          <w:rFonts w:ascii="Arial" w:eastAsia="Arial" w:hAnsi="Arial" w:cs="Arial"/>
          <w:color w:val="000000"/>
          <w:sz w:val="22"/>
          <w:szCs w:val="22"/>
        </w:rPr>
        <w:t xml:space="preserve"> ad effettuare l</w:t>
      </w:r>
      <w:r w:rsidR="00FF64A8">
        <w:rPr>
          <w:rFonts w:ascii="Arial" w:eastAsia="Arial" w:hAnsi="Arial" w:cs="Arial"/>
          <w:color w:val="000000"/>
          <w:sz w:val="22"/>
          <w:szCs w:val="22"/>
        </w:rPr>
        <w:t>’</w:t>
      </w:r>
      <w:r>
        <w:rPr>
          <w:rFonts w:ascii="Arial" w:eastAsia="Arial" w:hAnsi="Arial" w:cs="Arial"/>
          <w:color w:val="000000"/>
          <w:sz w:val="22"/>
          <w:szCs w:val="22"/>
        </w:rPr>
        <w:t>accantonamento al fondo garanzia debiti commerciali.</w:t>
      </w:r>
    </w:p>
    <w:p w14:paraId="3B1C6E63"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CC3AF2B" w14:textId="4BC27E73"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Nel caso in cui l</w:t>
      </w:r>
      <w:r w:rsidR="00FF64A8">
        <w:rPr>
          <w:rFonts w:ascii="Arial" w:eastAsia="Arial" w:hAnsi="Arial" w:cs="Arial"/>
          <w:color w:val="000000"/>
          <w:sz w:val="22"/>
          <w:szCs w:val="22"/>
        </w:rPr>
        <w:t>’</w:t>
      </w:r>
      <w:r w:rsidR="002C05AA">
        <w:rPr>
          <w:rFonts w:ascii="Arial" w:eastAsia="Arial" w:hAnsi="Arial" w:cs="Arial"/>
          <w:color w:val="000000"/>
          <w:sz w:val="22"/>
          <w:szCs w:val="22"/>
        </w:rPr>
        <w:t>E</w:t>
      </w:r>
      <w:r>
        <w:rPr>
          <w:rFonts w:ascii="Arial" w:eastAsia="Arial" w:hAnsi="Arial" w:cs="Arial"/>
          <w:color w:val="000000"/>
          <w:sz w:val="22"/>
          <w:szCs w:val="22"/>
        </w:rPr>
        <w:t>nte non rispetterà i criteri previsti dalla norma si invita l</w:t>
      </w:r>
      <w:r w:rsidR="00FF64A8">
        <w:rPr>
          <w:rFonts w:ascii="Arial" w:eastAsia="Arial" w:hAnsi="Arial" w:cs="Arial"/>
          <w:color w:val="000000"/>
          <w:sz w:val="22"/>
          <w:szCs w:val="22"/>
        </w:rPr>
        <w:t>’</w:t>
      </w:r>
      <w:r>
        <w:rPr>
          <w:rFonts w:ascii="Arial" w:eastAsia="Arial" w:hAnsi="Arial" w:cs="Arial"/>
          <w:color w:val="000000"/>
          <w:sz w:val="22"/>
          <w:szCs w:val="22"/>
        </w:rPr>
        <w:t>Ente entro il 28 febbraio ad effettuare la variazione per costituire l</w:t>
      </w:r>
      <w:r w:rsidR="00FF64A8">
        <w:rPr>
          <w:rFonts w:ascii="Arial" w:eastAsia="Arial" w:hAnsi="Arial" w:cs="Arial"/>
          <w:color w:val="000000"/>
          <w:sz w:val="22"/>
          <w:szCs w:val="22"/>
        </w:rPr>
        <w:t>’</w:t>
      </w:r>
      <w:r>
        <w:rPr>
          <w:rFonts w:ascii="Arial" w:eastAsia="Arial" w:hAnsi="Arial" w:cs="Arial"/>
          <w:color w:val="000000"/>
          <w:sz w:val="22"/>
          <w:szCs w:val="22"/>
        </w:rPr>
        <w:t>accantonamento al fondo garanzia debiti commerciali.</w:t>
      </w:r>
    </w:p>
    <w:p w14:paraId="0A23F158"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FEE85F4" w14:textId="493624E6"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lastRenderedPageBreak/>
        <w:t>L</w:t>
      </w:r>
      <w:r w:rsidR="00FF64A8">
        <w:rPr>
          <w:rFonts w:ascii="Arial" w:eastAsia="Arial" w:hAnsi="Arial" w:cs="Arial"/>
          <w:color w:val="000000"/>
          <w:sz w:val="22"/>
          <w:szCs w:val="22"/>
        </w:rPr>
        <w:t>’</w:t>
      </w:r>
      <w:r w:rsidR="002B4A56">
        <w:rPr>
          <w:rFonts w:ascii="Arial" w:eastAsia="Arial" w:hAnsi="Arial" w:cs="Arial"/>
          <w:color w:val="000000"/>
          <w:sz w:val="22"/>
          <w:szCs w:val="22"/>
        </w:rPr>
        <w:t>Organo di revisione ha verificato che l’</w:t>
      </w:r>
      <w:r w:rsidR="002C05AA">
        <w:rPr>
          <w:rFonts w:ascii="Arial" w:eastAsia="Arial" w:hAnsi="Arial" w:cs="Arial"/>
          <w:color w:val="000000"/>
          <w:sz w:val="22"/>
          <w:szCs w:val="22"/>
        </w:rPr>
        <w:t>E</w:t>
      </w:r>
      <w:r>
        <w:rPr>
          <w:rFonts w:ascii="Arial" w:eastAsia="Arial" w:hAnsi="Arial" w:cs="Arial"/>
          <w:color w:val="000000"/>
          <w:sz w:val="22"/>
          <w:szCs w:val="22"/>
        </w:rPr>
        <w:t xml:space="preserve">nte nella missione 20, programma 3 </w:t>
      </w:r>
      <w:r w:rsidRPr="00D06CD3">
        <w:rPr>
          <w:rFonts w:ascii="Arial" w:eastAsia="Arial" w:hAnsi="Arial" w:cs="Arial"/>
          <w:b/>
          <w:iCs/>
          <w:color w:val="000000"/>
          <w:sz w:val="22"/>
          <w:szCs w:val="22"/>
        </w:rPr>
        <w:t>ha stanziato/non ha stanziato</w:t>
      </w:r>
      <w:r>
        <w:rPr>
          <w:rFonts w:ascii="Arial" w:eastAsia="Arial" w:hAnsi="Arial" w:cs="Arial"/>
          <w:color w:val="000000"/>
          <w:sz w:val="22"/>
          <w:szCs w:val="22"/>
        </w:rPr>
        <w:t xml:space="preserve"> il fondo garanzia debiti commerciali.</w:t>
      </w:r>
    </w:p>
    <w:p w14:paraId="1C9591F9"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B0F0"/>
          <w:sz w:val="20"/>
          <w:szCs w:val="20"/>
        </w:rPr>
      </w:pPr>
    </w:p>
    <w:p w14:paraId="310DB701"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6326805" w14:textId="32DA1DA7"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w:t>
      </w:r>
      <w:r w:rsidR="002C05AA">
        <w:rPr>
          <w:rFonts w:ascii="Arial" w:eastAsia="Arial" w:hAnsi="Arial" w:cs="Arial"/>
          <w:color w:val="000000"/>
          <w:sz w:val="22"/>
          <w:szCs w:val="22"/>
        </w:rPr>
        <w:t>r</w:t>
      </w:r>
      <w:r>
        <w:rPr>
          <w:rFonts w:ascii="Arial" w:eastAsia="Arial" w:hAnsi="Arial" w:cs="Arial"/>
          <w:color w:val="000000"/>
          <w:sz w:val="22"/>
          <w:szCs w:val="22"/>
        </w:rPr>
        <w:t>evisione ha verificato che l</w:t>
      </w:r>
      <w:r w:rsidR="00FF64A8">
        <w:rPr>
          <w:rFonts w:ascii="Arial" w:eastAsia="Arial" w:hAnsi="Arial" w:cs="Arial"/>
          <w:color w:val="000000"/>
          <w:sz w:val="22"/>
          <w:szCs w:val="22"/>
        </w:rPr>
        <w:t>’</w:t>
      </w:r>
      <w:r>
        <w:rPr>
          <w:rFonts w:ascii="Arial" w:eastAsia="Arial" w:hAnsi="Arial" w:cs="Arial"/>
          <w:color w:val="000000"/>
          <w:sz w:val="22"/>
          <w:szCs w:val="22"/>
        </w:rPr>
        <w:t>Ente:</w:t>
      </w:r>
    </w:p>
    <w:p w14:paraId="06CD6CAC"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1CEC8D8" w14:textId="2DC11DED"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 </w:t>
      </w:r>
      <w:r w:rsidRPr="00D06CD3">
        <w:rPr>
          <w:rFonts w:ascii="Arial" w:eastAsia="Arial" w:hAnsi="Arial" w:cs="Arial"/>
          <w:b/>
          <w:iCs/>
          <w:color w:val="000000"/>
          <w:sz w:val="22"/>
          <w:szCs w:val="22"/>
        </w:rPr>
        <w:t>ha / non ha</w:t>
      </w:r>
      <w:r>
        <w:rPr>
          <w:rFonts w:ascii="Arial" w:eastAsia="Arial" w:hAnsi="Arial" w:cs="Arial"/>
          <w:color w:val="000000"/>
          <w:sz w:val="22"/>
          <w:szCs w:val="22"/>
        </w:rPr>
        <w:t xml:space="preserve"> effettuato le operazioni di bonifica delle banche dati al fine di allineare i dati presenti sulla Piattaforma dei crediti commerciali con le scritture contabili dell</w:t>
      </w:r>
      <w:r w:rsidR="00FF64A8">
        <w:rPr>
          <w:rFonts w:ascii="Arial" w:eastAsia="Arial" w:hAnsi="Arial" w:cs="Arial"/>
          <w:color w:val="000000"/>
          <w:sz w:val="22"/>
          <w:szCs w:val="22"/>
        </w:rPr>
        <w:t>’</w:t>
      </w:r>
      <w:r>
        <w:rPr>
          <w:rFonts w:ascii="Arial" w:eastAsia="Arial" w:hAnsi="Arial" w:cs="Arial"/>
          <w:color w:val="000000"/>
          <w:sz w:val="22"/>
          <w:szCs w:val="22"/>
        </w:rPr>
        <w:t>Ente;</w:t>
      </w:r>
    </w:p>
    <w:p w14:paraId="44FBCF73"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0B524579" w14:textId="0771D070" w:rsidR="00B63211" w:rsidRDefault="00000000"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ha/non ha</w:t>
      </w:r>
      <w:r>
        <w:rPr>
          <w:rFonts w:ascii="Arial" w:eastAsia="Arial" w:hAnsi="Arial" w:cs="Arial"/>
          <w:color w:val="000000"/>
          <w:sz w:val="22"/>
          <w:szCs w:val="22"/>
        </w:rPr>
        <w:t xml:space="preserve"> </w:t>
      </w:r>
      <w:r w:rsidR="002B4A56">
        <w:rPr>
          <w:rFonts w:ascii="Arial" w:eastAsia="Arial" w:hAnsi="Arial" w:cs="Arial"/>
          <w:color w:val="000000"/>
          <w:sz w:val="22"/>
          <w:szCs w:val="22"/>
        </w:rPr>
        <w:t>effettuato</w:t>
      </w:r>
      <w:r>
        <w:rPr>
          <w:rFonts w:ascii="Arial" w:eastAsia="Arial" w:hAnsi="Arial" w:cs="Arial"/>
          <w:color w:val="000000"/>
          <w:sz w:val="22"/>
          <w:szCs w:val="22"/>
        </w:rPr>
        <w:t xml:space="preserve"> le attività organizzative necessarie per garantire entro il termine dell</w:t>
      </w:r>
      <w:r w:rsidR="00FF64A8">
        <w:rPr>
          <w:rFonts w:ascii="Arial" w:eastAsia="Arial" w:hAnsi="Arial" w:cs="Arial"/>
          <w:color w:val="000000"/>
          <w:sz w:val="22"/>
          <w:szCs w:val="22"/>
        </w:rPr>
        <w:t>’</w:t>
      </w:r>
      <w:r>
        <w:rPr>
          <w:rFonts w:ascii="Arial" w:eastAsia="Arial" w:hAnsi="Arial" w:cs="Arial"/>
          <w:color w:val="000000"/>
          <w:sz w:val="22"/>
          <w:szCs w:val="22"/>
        </w:rPr>
        <w:t>esercizio 2022 il rispetto dei parametri previsti dalla suddetta normativa.</w:t>
      </w:r>
    </w:p>
    <w:p w14:paraId="6E3FEC80"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560D786" w14:textId="28369A20"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Arial" w:hAnsi="Arial" w:cs="Arial"/>
          <w:b/>
          <w:i/>
          <w:iCs/>
          <w:color w:val="00B0F0"/>
          <w:sz w:val="22"/>
          <w:szCs w:val="22"/>
        </w:rPr>
      </w:pPr>
      <w:r w:rsidRPr="007E0347">
        <w:rPr>
          <w:rFonts w:ascii="Arial" w:eastAsia="Arial" w:hAnsi="Arial" w:cs="Arial"/>
          <w:b/>
          <w:i/>
          <w:iCs/>
          <w:color w:val="00B0F0"/>
          <w:sz w:val="22"/>
          <w:szCs w:val="22"/>
        </w:rPr>
        <w:t>N.B.</w:t>
      </w:r>
      <w:r w:rsidR="002C05AA" w:rsidRPr="007E0347">
        <w:rPr>
          <w:rFonts w:ascii="Arial" w:eastAsia="Arial" w:hAnsi="Arial" w:cs="Arial"/>
          <w:b/>
          <w:i/>
          <w:iCs/>
          <w:color w:val="00B0F0"/>
          <w:sz w:val="22"/>
          <w:szCs w:val="22"/>
        </w:rPr>
        <w:t xml:space="preserve"> </w:t>
      </w:r>
      <w:r w:rsidRPr="007E0347">
        <w:rPr>
          <w:rFonts w:ascii="Arial" w:eastAsia="Arial" w:hAnsi="Arial" w:cs="Arial"/>
          <w:b/>
          <w:i/>
          <w:iCs/>
          <w:color w:val="00B0F0"/>
          <w:sz w:val="22"/>
          <w:szCs w:val="22"/>
        </w:rPr>
        <w:t>Nel caso in cui l</w:t>
      </w:r>
      <w:r w:rsidR="00FF64A8" w:rsidRPr="007E0347">
        <w:rPr>
          <w:rFonts w:ascii="Arial" w:eastAsia="Arial" w:hAnsi="Arial" w:cs="Arial"/>
          <w:b/>
          <w:i/>
          <w:iCs/>
          <w:color w:val="00B0F0"/>
          <w:sz w:val="22"/>
          <w:szCs w:val="22"/>
        </w:rPr>
        <w:t>’</w:t>
      </w:r>
      <w:r w:rsidRPr="007E0347">
        <w:rPr>
          <w:rFonts w:ascii="Arial" w:eastAsia="Arial" w:hAnsi="Arial" w:cs="Arial"/>
          <w:b/>
          <w:i/>
          <w:iCs/>
          <w:color w:val="00B0F0"/>
          <w:sz w:val="22"/>
          <w:szCs w:val="22"/>
        </w:rPr>
        <w:t>ente debba effettuare l</w:t>
      </w:r>
      <w:r w:rsidR="00FF64A8" w:rsidRPr="007E0347">
        <w:rPr>
          <w:rFonts w:ascii="Arial" w:eastAsia="Arial" w:hAnsi="Arial" w:cs="Arial"/>
          <w:b/>
          <w:i/>
          <w:iCs/>
          <w:color w:val="00B0F0"/>
          <w:sz w:val="22"/>
          <w:szCs w:val="22"/>
        </w:rPr>
        <w:t>’</w:t>
      </w:r>
      <w:r w:rsidRPr="007E0347">
        <w:rPr>
          <w:rFonts w:ascii="Arial" w:eastAsia="Arial" w:hAnsi="Arial" w:cs="Arial"/>
          <w:b/>
          <w:i/>
          <w:iCs/>
          <w:color w:val="00B0F0"/>
          <w:sz w:val="22"/>
          <w:szCs w:val="22"/>
        </w:rPr>
        <w:t>accantonamento al FGDC, si invita l</w:t>
      </w:r>
      <w:r w:rsidR="00FF64A8" w:rsidRPr="007E0347">
        <w:rPr>
          <w:rFonts w:ascii="Arial" w:eastAsia="Arial" w:hAnsi="Arial" w:cs="Arial"/>
          <w:b/>
          <w:i/>
          <w:iCs/>
          <w:color w:val="00B0F0"/>
          <w:sz w:val="22"/>
          <w:szCs w:val="22"/>
        </w:rPr>
        <w:t>’</w:t>
      </w:r>
      <w:r w:rsidRPr="007E0347">
        <w:rPr>
          <w:rFonts w:ascii="Arial" w:eastAsia="Arial" w:hAnsi="Arial" w:cs="Arial"/>
          <w:b/>
          <w:i/>
          <w:iCs/>
          <w:color w:val="00B0F0"/>
          <w:sz w:val="22"/>
          <w:szCs w:val="22"/>
        </w:rPr>
        <w:t xml:space="preserve">Organo di </w:t>
      </w:r>
      <w:r w:rsidR="00E54D34" w:rsidRPr="007E0347">
        <w:rPr>
          <w:rFonts w:ascii="Arial" w:eastAsia="Arial" w:hAnsi="Arial" w:cs="Arial"/>
          <w:b/>
          <w:i/>
          <w:iCs/>
          <w:color w:val="00B0F0"/>
          <w:sz w:val="22"/>
          <w:szCs w:val="22"/>
        </w:rPr>
        <w:t>r</w:t>
      </w:r>
      <w:r w:rsidRPr="007E0347">
        <w:rPr>
          <w:rFonts w:ascii="Arial" w:eastAsia="Arial" w:hAnsi="Arial" w:cs="Arial"/>
          <w:b/>
          <w:i/>
          <w:iCs/>
          <w:color w:val="00B0F0"/>
          <w:sz w:val="22"/>
          <w:szCs w:val="22"/>
        </w:rPr>
        <w:t>evisione a soffermarsi sulla natura delle cause e ad effettuare le dovute considerazioni affinch</w:t>
      </w:r>
      <w:r w:rsidR="00E54D34" w:rsidRPr="007E0347">
        <w:rPr>
          <w:rFonts w:ascii="Arial" w:eastAsia="Arial" w:hAnsi="Arial" w:cs="Arial"/>
          <w:b/>
          <w:i/>
          <w:iCs/>
          <w:color w:val="00B0F0"/>
          <w:sz w:val="22"/>
          <w:szCs w:val="22"/>
        </w:rPr>
        <w:t>é</w:t>
      </w:r>
      <w:r w:rsidRPr="007E0347">
        <w:rPr>
          <w:rFonts w:ascii="Arial" w:eastAsia="Arial" w:hAnsi="Arial" w:cs="Arial"/>
          <w:b/>
          <w:i/>
          <w:iCs/>
          <w:color w:val="00B0F0"/>
          <w:sz w:val="22"/>
          <w:szCs w:val="22"/>
        </w:rPr>
        <w:t xml:space="preserve"> l</w:t>
      </w:r>
      <w:r w:rsidR="00FF64A8" w:rsidRPr="007E0347">
        <w:rPr>
          <w:rFonts w:ascii="Arial" w:eastAsia="Arial" w:hAnsi="Arial" w:cs="Arial"/>
          <w:b/>
          <w:i/>
          <w:iCs/>
          <w:color w:val="00B0F0"/>
          <w:sz w:val="22"/>
          <w:szCs w:val="22"/>
        </w:rPr>
        <w:t>’</w:t>
      </w:r>
      <w:r w:rsidRPr="007E0347">
        <w:rPr>
          <w:rFonts w:ascii="Arial" w:eastAsia="Arial" w:hAnsi="Arial" w:cs="Arial"/>
          <w:b/>
          <w:i/>
          <w:iCs/>
          <w:color w:val="00B0F0"/>
          <w:sz w:val="22"/>
          <w:szCs w:val="22"/>
        </w:rPr>
        <w:t>ente provveda a rispettare i tempi di pagamento e alla riduzione del proprio stock di debito commerciale.</w:t>
      </w:r>
    </w:p>
    <w:p w14:paraId="0F38EE40" w14:textId="77777777" w:rsidR="00B63211" w:rsidRDefault="00B63211" w:rsidP="00500805">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tbl>
      <w:tblPr>
        <w:tblStyle w:val="2"/>
        <w:tblW w:w="9420" w:type="dxa"/>
        <w:tblInd w:w="-70" w:type="dxa"/>
        <w:tblLayout w:type="fixed"/>
        <w:tblLook w:val="0000" w:firstRow="0" w:lastRow="0" w:firstColumn="0" w:lastColumn="0" w:noHBand="0" w:noVBand="0"/>
      </w:tblPr>
      <w:tblGrid>
        <w:gridCol w:w="8835"/>
        <w:gridCol w:w="585"/>
      </w:tblGrid>
      <w:tr w:rsidR="00B63211" w14:paraId="4CC0A719" w14:textId="77777777">
        <w:trPr>
          <w:trHeight w:val="300"/>
        </w:trPr>
        <w:tc>
          <w:tcPr>
            <w:tcW w:w="9420" w:type="dxa"/>
            <w:gridSpan w:val="2"/>
            <w:tcBorders>
              <w:top w:val="nil"/>
              <w:left w:val="nil"/>
              <w:bottom w:val="nil"/>
              <w:right w:val="nil"/>
            </w:tcBorders>
            <w:vAlign w:val="center"/>
          </w:tcPr>
          <w:p w14:paraId="1618B411" w14:textId="16032E3D"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b/>
                <w:sz w:val="22"/>
                <w:szCs w:val="22"/>
              </w:rPr>
              <w:t>Accantonamento complessivo per spese potenziali confluito nel risultato di amministrazione nell</w:t>
            </w:r>
            <w:r w:rsidR="00FF64A8" w:rsidRPr="007E0347">
              <w:rPr>
                <w:rFonts w:ascii="Arial" w:eastAsia="Book Antiqua" w:hAnsi="Arial" w:cs="Arial"/>
                <w:b/>
                <w:sz w:val="22"/>
                <w:szCs w:val="22"/>
              </w:rPr>
              <w:t>’</w:t>
            </w:r>
            <w:r w:rsidRPr="007E0347">
              <w:rPr>
                <w:rFonts w:ascii="Arial" w:eastAsia="Book Antiqua" w:hAnsi="Arial" w:cs="Arial"/>
                <w:b/>
                <w:sz w:val="22"/>
                <w:szCs w:val="22"/>
              </w:rPr>
              <w:t xml:space="preserve">ultimo rendiconto approvato </w:t>
            </w:r>
          </w:p>
        </w:tc>
      </w:tr>
      <w:tr w:rsidR="00B63211" w14:paraId="207209CC" w14:textId="77777777">
        <w:trPr>
          <w:trHeight w:val="330"/>
        </w:trPr>
        <w:tc>
          <w:tcPr>
            <w:tcW w:w="8835" w:type="dxa"/>
            <w:tcBorders>
              <w:top w:val="nil"/>
              <w:left w:val="nil"/>
              <w:bottom w:val="nil"/>
              <w:right w:val="nil"/>
            </w:tcBorders>
            <w:vAlign w:val="center"/>
          </w:tcPr>
          <w:p w14:paraId="15D74965" w14:textId="77777777" w:rsidR="00B63211" w:rsidRPr="007E0347" w:rsidRDefault="00B63211"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p>
          <w:tbl>
            <w:tblPr>
              <w:tblStyle w:val="1"/>
              <w:tblW w:w="8272" w:type="dxa"/>
              <w:jc w:val="center"/>
              <w:tblInd w:w="0" w:type="dxa"/>
              <w:tblLayout w:type="fixed"/>
              <w:tblLook w:val="0000" w:firstRow="0" w:lastRow="0" w:firstColumn="0" w:lastColumn="0" w:noHBand="0" w:noVBand="0"/>
            </w:tblPr>
            <w:tblGrid>
              <w:gridCol w:w="5586"/>
              <w:gridCol w:w="2686"/>
            </w:tblGrid>
            <w:tr w:rsidR="007E0347" w:rsidRPr="007E0347" w14:paraId="08C9E00D" w14:textId="77777777" w:rsidTr="00E62B70">
              <w:trPr>
                <w:trHeight w:val="136"/>
                <w:jc w:val="center"/>
              </w:trPr>
              <w:tc>
                <w:tcPr>
                  <w:tcW w:w="5586" w:type="dxa"/>
                  <w:tcBorders>
                    <w:top w:val="single" w:sz="8" w:space="0" w:color="000000"/>
                    <w:left w:val="single" w:sz="8" w:space="0" w:color="000000"/>
                    <w:bottom w:val="single" w:sz="8" w:space="0" w:color="000000"/>
                    <w:right w:val="single" w:sz="8" w:space="0" w:color="000000"/>
                  </w:tcBorders>
                  <w:vAlign w:val="center"/>
                </w:tcPr>
                <w:p w14:paraId="7F275CF6"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b/>
                      <w:sz w:val="22"/>
                      <w:szCs w:val="22"/>
                    </w:rPr>
                    <w:t> </w:t>
                  </w:r>
                </w:p>
              </w:tc>
              <w:tc>
                <w:tcPr>
                  <w:tcW w:w="2686" w:type="dxa"/>
                  <w:tcBorders>
                    <w:top w:val="single" w:sz="8" w:space="0" w:color="000000"/>
                    <w:left w:val="nil"/>
                    <w:bottom w:val="single" w:sz="8" w:space="0" w:color="000000"/>
                    <w:right w:val="single" w:sz="8" w:space="0" w:color="000000"/>
                  </w:tcBorders>
                  <w:vAlign w:val="center"/>
                </w:tcPr>
                <w:p w14:paraId="24264F31"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b/>
                      <w:sz w:val="22"/>
                      <w:szCs w:val="22"/>
                    </w:rPr>
                  </w:pPr>
                  <w:r w:rsidRPr="007E0347">
                    <w:rPr>
                      <w:rFonts w:ascii="Arial" w:eastAsia="Book Antiqua" w:hAnsi="Arial" w:cs="Arial"/>
                      <w:b/>
                      <w:sz w:val="22"/>
                      <w:szCs w:val="22"/>
                    </w:rPr>
                    <w:t xml:space="preserve">Rendiconto </w:t>
                  </w:r>
                </w:p>
                <w:p w14:paraId="6CB8CE29"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b/>
                      <w:sz w:val="22"/>
                      <w:szCs w:val="22"/>
                    </w:rPr>
                    <w:t>anno …..</w:t>
                  </w:r>
                </w:p>
              </w:tc>
            </w:tr>
            <w:tr w:rsidR="007E0347" w:rsidRPr="007E0347" w14:paraId="25D565AC" w14:textId="77777777" w:rsidTr="00E62B70">
              <w:trPr>
                <w:trHeight w:val="136"/>
                <w:jc w:val="center"/>
              </w:trPr>
              <w:tc>
                <w:tcPr>
                  <w:tcW w:w="5586" w:type="dxa"/>
                  <w:tcBorders>
                    <w:top w:val="nil"/>
                    <w:left w:val="single" w:sz="8" w:space="0" w:color="000000"/>
                    <w:bottom w:val="single" w:sz="8" w:space="0" w:color="000000"/>
                    <w:right w:val="nil"/>
                  </w:tcBorders>
                  <w:vAlign w:val="center"/>
                </w:tcPr>
                <w:p w14:paraId="43A50E97"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sz w:val="22"/>
                      <w:szCs w:val="22"/>
                    </w:rPr>
                    <w:t xml:space="preserve">Fondo rischi contenzioso </w:t>
                  </w:r>
                </w:p>
              </w:tc>
              <w:tc>
                <w:tcPr>
                  <w:tcW w:w="2686" w:type="dxa"/>
                  <w:tcBorders>
                    <w:top w:val="nil"/>
                    <w:left w:val="single" w:sz="8" w:space="0" w:color="000000"/>
                    <w:bottom w:val="single" w:sz="8" w:space="0" w:color="000000"/>
                    <w:right w:val="single" w:sz="8" w:space="0" w:color="000000"/>
                  </w:tcBorders>
                  <w:vAlign w:val="center"/>
                </w:tcPr>
                <w:p w14:paraId="2E2D95B7"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sz w:val="22"/>
                      <w:szCs w:val="22"/>
                    </w:rPr>
                    <w:t>0</w:t>
                  </w:r>
                </w:p>
              </w:tc>
            </w:tr>
            <w:tr w:rsidR="007E0347" w:rsidRPr="007E0347" w14:paraId="04176BBF" w14:textId="77777777" w:rsidTr="00E62B70">
              <w:trPr>
                <w:trHeight w:val="136"/>
                <w:jc w:val="center"/>
              </w:trPr>
              <w:tc>
                <w:tcPr>
                  <w:tcW w:w="5586" w:type="dxa"/>
                  <w:tcBorders>
                    <w:top w:val="nil"/>
                    <w:left w:val="single" w:sz="8" w:space="0" w:color="000000"/>
                    <w:bottom w:val="single" w:sz="8" w:space="0" w:color="000000"/>
                    <w:right w:val="nil"/>
                  </w:tcBorders>
                  <w:vAlign w:val="center"/>
                </w:tcPr>
                <w:p w14:paraId="06AA494F"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sz w:val="22"/>
                      <w:szCs w:val="22"/>
                    </w:rPr>
                    <w:t>Fondo oneri futuri</w:t>
                  </w:r>
                </w:p>
              </w:tc>
              <w:tc>
                <w:tcPr>
                  <w:tcW w:w="2686" w:type="dxa"/>
                  <w:tcBorders>
                    <w:top w:val="nil"/>
                    <w:left w:val="single" w:sz="8" w:space="0" w:color="000000"/>
                    <w:bottom w:val="single" w:sz="8" w:space="0" w:color="000000"/>
                    <w:right w:val="single" w:sz="8" w:space="0" w:color="000000"/>
                  </w:tcBorders>
                  <w:vAlign w:val="center"/>
                </w:tcPr>
                <w:p w14:paraId="4DCB1CA9"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sz w:val="22"/>
                      <w:szCs w:val="22"/>
                    </w:rPr>
                    <w:t>0</w:t>
                  </w:r>
                </w:p>
              </w:tc>
            </w:tr>
            <w:tr w:rsidR="007E0347" w:rsidRPr="007E0347" w14:paraId="336E3BDB" w14:textId="77777777" w:rsidTr="00E62B70">
              <w:trPr>
                <w:trHeight w:val="136"/>
                <w:jc w:val="center"/>
              </w:trPr>
              <w:tc>
                <w:tcPr>
                  <w:tcW w:w="5586" w:type="dxa"/>
                  <w:tcBorders>
                    <w:top w:val="nil"/>
                    <w:left w:val="single" w:sz="8" w:space="0" w:color="000000"/>
                    <w:bottom w:val="single" w:sz="8" w:space="0" w:color="000000"/>
                    <w:right w:val="nil"/>
                  </w:tcBorders>
                  <w:vAlign w:val="center"/>
                </w:tcPr>
                <w:p w14:paraId="118D2487" w14:textId="77777777" w:rsidR="00B63211" w:rsidRPr="007E0347" w:rsidRDefault="00000000" w:rsidP="00E62B70">
                  <w:pPr>
                    <w:pBdr>
                      <w:top w:val="nil"/>
                      <w:left w:val="nil"/>
                      <w:bottom w:val="nil"/>
                      <w:right w:val="nil"/>
                      <w:between w:val="nil"/>
                    </w:pBdr>
                    <w:spacing w:line="240" w:lineRule="auto"/>
                    <w:ind w:left="0" w:hanging="2"/>
                    <w:outlineLvl w:val="9"/>
                    <w:rPr>
                      <w:rFonts w:ascii="Arial" w:eastAsia="Book Antiqua" w:hAnsi="Arial" w:cs="Arial"/>
                      <w:sz w:val="22"/>
                      <w:szCs w:val="22"/>
                    </w:rPr>
                  </w:pPr>
                  <w:r w:rsidRPr="007E0347">
                    <w:rPr>
                      <w:rFonts w:ascii="Arial" w:eastAsia="Book Antiqua" w:hAnsi="Arial" w:cs="Arial"/>
                      <w:sz w:val="22"/>
                      <w:szCs w:val="22"/>
                    </w:rPr>
                    <w:t>Fondo perdite società partecipate</w:t>
                  </w:r>
                </w:p>
              </w:tc>
              <w:tc>
                <w:tcPr>
                  <w:tcW w:w="2686" w:type="dxa"/>
                  <w:tcBorders>
                    <w:top w:val="nil"/>
                    <w:left w:val="single" w:sz="8" w:space="0" w:color="000000"/>
                    <w:bottom w:val="single" w:sz="8" w:space="0" w:color="000000"/>
                    <w:right w:val="single" w:sz="8" w:space="0" w:color="000000"/>
                  </w:tcBorders>
                  <w:vAlign w:val="center"/>
                </w:tcPr>
                <w:p w14:paraId="6EBF13F9"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sz w:val="22"/>
                      <w:szCs w:val="22"/>
                    </w:rPr>
                    <w:t>0</w:t>
                  </w:r>
                </w:p>
              </w:tc>
            </w:tr>
            <w:tr w:rsidR="007E0347" w:rsidRPr="007E0347" w14:paraId="66134F25" w14:textId="77777777" w:rsidTr="00E62B70">
              <w:trPr>
                <w:trHeight w:val="136"/>
                <w:jc w:val="center"/>
              </w:trPr>
              <w:tc>
                <w:tcPr>
                  <w:tcW w:w="5586" w:type="dxa"/>
                  <w:tcBorders>
                    <w:top w:val="nil"/>
                    <w:left w:val="single" w:sz="8" w:space="0" w:color="000000"/>
                    <w:bottom w:val="single" w:sz="8" w:space="0" w:color="000000"/>
                    <w:right w:val="nil"/>
                  </w:tcBorders>
                  <w:vAlign w:val="center"/>
                </w:tcPr>
                <w:p w14:paraId="26FB18E7"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sz w:val="22"/>
                      <w:szCs w:val="22"/>
                    </w:rPr>
                    <w:t>Altri fondi (specificare:…………………………)</w:t>
                  </w:r>
                </w:p>
              </w:tc>
              <w:tc>
                <w:tcPr>
                  <w:tcW w:w="2686" w:type="dxa"/>
                  <w:tcBorders>
                    <w:top w:val="nil"/>
                    <w:left w:val="single" w:sz="8" w:space="0" w:color="000000"/>
                    <w:bottom w:val="single" w:sz="8" w:space="0" w:color="000000"/>
                    <w:right w:val="single" w:sz="8" w:space="0" w:color="000000"/>
                  </w:tcBorders>
                  <w:vAlign w:val="center"/>
                </w:tcPr>
                <w:p w14:paraId="09F70F51"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sz w:val="22"/>
                      <w:szCs w:val="22"/>
                    </w:rPr>
                    <w:t>0</w:t>
                  </w:r>
                </w:p>
              </w:tc>
            </w:tr>
            <w:tr w:rsidR="007E0347" w:rsidRPr="007E0347" w14:paraId="0A8D134F" w14:textId="77777777" w:rsidTr="00E62B70">
              <w:trPr>
                <w:trHeight w:val="136"/>
                <w:jc w:val="center"/>
              </w:trPr>
              <w:tc>
                <w:tcPr>
                  <w:tcW w:w="5586" w:type="dxa"/>
                  <w:tcBorders>
                    <w:top w:val="nil"/>
                    <w:left w:val="single" w:sz="8" w:space="0" w:color="000000"/>
                    <w:bottom w:val="single" w:sz="8" w:space="0" w:color="000000"/>
                    <w:right w:val="single" w:sz="8" w:space="0" w:color="000000"/>
                  </w:tcBorders>
                  <w:vAlign w:val="center"/>
                </w:tcPr>
                <w:p w14:paraId="0DD02B8A" w14:textId="77777777" w:rsidR="00B63211" w:rsidRPr="007E0347" w:rsidRDefault="00000000" w:rsidP="00500805">
                  <w:pPr>
                    <w:pBdr>
                      <w:top w:val="nil"/>
                      <w:left w:val="nil"/>
                      <w:bottom w:val="nil"/>
                      <w:right w:val="nil"/>
                      <w:between w:val="nil"/>
                    </w:pBdr>
                    <w:spacing w:line="240" w:lineRule="auto"/>
                    <w:ind w:left="0" w:hanging="2"/>
                    <w:outlineLvl w:val="9"/>
                    <w:rPr>
                      <w:rFonts w:ascii="Arial" w:eastAsia="Book Antiqua" w:hAnsi="Arial" w:cs="Arial"/>
                      <w:sz w:val="22"/>
                      <w:szCs w:val="22"/>
                    </w:rPr>
                  </w:pPr>
                  <w:r w:rsidRPr="007E0347">
                    <w:rPr>
                      <w:rFonts w:ascii="Arial" w:eastAsia="Book Antiqua" w:hAnsi="Arial" w:cs="Arial"/>
                      <w:sz w:val="22"/>
                      <w:szCs w:val="22"/>
                    </w:rPr>
                    <w:t>………………………………</w:t>
                  </w:r>
                </w:p>
              </w:tc>
              <w:tc>
                <w:tcPr>
                  <w:tcW w:w="2686" w:type="dxa"/>
                  <w:tcBorders>
                    <w:top w:val="nil"/>
                    <w:left w:val="nil"/>
                    <w:bottom w:val="single" w:sz="8" w:space="0" w:color="000000"/>
                    <w:right w:val="single" w:sz="8" w:space="0" w:color="000000"/>
                  </w:tcBorders>
                  <w:vAlign w:val="center"/>
                </w:tcPr>
                <w:p w14:paraId="06231298"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sz w:val="22"/>
                      <w:szCs w:val="22"/>
                    </w:rPr>
                    <w:t>0</w:t>
                  </w:r>
                </w:p>
              </w:tc>
            </w:tr>
            <w:tr w:rsidR="007E0347" w:rsidRPr="007E0347" w14:paraId="70707A9D" w14:textId="77777777" w:rsidTr="00E62B70">
              <w:trPr>
                <w:trHeight w:val="16"/>
                <w:jc w:val="center"/>
              </w:trPr>
              <w:tc>
                <w:tcPr>
                  <w:tcW w:w="5586" w:type="dxa"/>
                  <w:tcBorders>
                    <w:top w:val="nil"/>
                    <w:left w:val="single" w:sz="8" w:space="0" w:color="000000"/>
                    <w:bottom w:val="single" w:sz="8" w:space="0" w:color="000000"/>
                    <w:right w:val="single" w:sz="8" w:space="0" w:color="000000"/>
                  </w:tcBorders>
                  <w:vAlign w:val="center"/>
                </w:tcPr>
                <w:p w14:paraId="612A791E"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sz w:val="22"/>
                      <w:szCs w:val="22"/>
                    </w:rPr>
                    <w:t>………………………………………………</w:t>
                  </w:r>
                </w:p>
              </w:tc>
              <w:tc>
                <w:tcPr>
                  <w:tcW w:w="2686" w:type="dxa"/>
                  <w:tcBorders>
                    <w:top w:val="nil"/>
                    <w:left w:val="nil"/>
                    <w:bottom w:val="single" w:sz="8" w:space="0" w:color="000000"/>
                    <w:right w:val="single" w:sz="8" w:space="0" w:color="000000"/>
                  </w:tcBorders>
                  <w:vAlign w:val="center"/>
                </w:tcPr>
                <w:p w14:paraId="35754F50" w14:textId="77777777" w:rsidR="00B63211" w:rsidRPr="007E0347" w:rsidRDefault="00000000"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r w:rsidRPr="007E0347">
                    <w:rPr>
                      <w:rFonts w:ascii="Arial" w:eastAsia="Book Antiqua" w:hAnsi="Arial" w:cs="Arial"/>
                      <w:sz w:val="22"/>
                      <w:szCs w:val="22"/>
                    </w:rPr>
                    <w:t>0</w:t>
                  </w:r>
                </w:p>
              </w:tc>
            </w:tr>
          </w:tbl>
          <w:p w14:paraId="3A3CFCB3" w14:textId="77777777" w:rsidR="00B63211" w:rsidRPr="007E0347" w:rsidRDefault="00B63211" w:rsidP="00500805">
            <w:pPr>
              <w:pBdr>
                <w:top w:val="nil"/>
                <w:left w:val="nil"/>
                <w:bottom w:val="nil"/>
                <w:right w:val="nil"/>
                <w:between w:val="nil"/>
              </w:pBdr>
              <w:spacing w:line="240" w:lineRule="auto"/>
              <w:ind w:left="0" w:hanging="2"/>
              <w:jc w:val="both"/>
              <w:outlineLvl w:val="9"/>
              <w:rPr>
                <w:rFonts w:ascii="Arial" w:eastAsia="Book Antiqua" w:hAnsi="Arial" w:cs="Arial"/>
                <w:sz w:val="22"/>
                <w:szCs w:val="22"/>
              </w:rPr>
            </w:pPr>
          </w:p>
        </w:tc>
        <w:tc>
          <w:tcPr>
            <w:tcW w:w="585" w:type="dxa"/>
            <w:tcBorders>
              <w:top w:val="nil"/>
              <w:left w:val="nil"/>
              <w:bottom w:val="nil"/>
              <w:right w:val="nil"/>
            </w:tcBorders>
            <w:vAlign w:val="center"/>
          </w:tcPr>
          <w:p w14:paraId="50B73B7D" w14:textId="77777777" w:rsidR="00B63211" w:rsidRDefault="00B63211" w:rsidP="00500805">
            <w:pPr>
              <w:pBdr>
                <w:top w:val="nil"/>
                <w:left w:val="nil"/>
                <w:bottom w:val="nil"/>
                <w:right w:val="nil"/>
                <w:between w:val="nil"/>
              </w:pBdr>
              <w:spacing w:line="240" w:lineRule="auto"/>
              <w:ind w:left="0" w:hanging="2"/>
              <w:jc w:val="both"/>
              <w:outlineLvl w:val="9"/>
              <w:rPr>
                <w:color w:val="000000"/>
                <w:sz w:val="20"/>
                <w:szCs w:val="20"/>
              </w:rPr>
            </w:pPr>
          </w:p>
        </w:tc>
      </w:tr>
    </w:tbl>
    <w:p w14:paraId="4897BF08" w14:textId="77777777" w:rsidR="00B63211" w:rsidRDefault="00B63211">
      <w:pPr>
        <w:pBdr>
          <w:top w:val="nil"/>
          <w:left w:val="nil"/>
          <w:bottom w:val="nil"/>
          <w:right w:val="nil"/>
          <w:between w:val="nil"/>
        </w:pBdr>
        <w:spacing w:line="240" w:lineRule="auto"/>
        <w:ind w:left="0" w:hanging="2"/>
        <w:rPr>
          <w:rFonts w:ascii="Arial" w:eastAsia="Arial" w:hAnsi="Arial" w:cs="Arial"/>
          <w:color w:val="00B0F0"/>
          <w:sz w:val="18"/>
          <w:szCs w:val="18"/>
        </w:rPr>
      </w:pPr>
      <w:bookmarkStart w:id="65" w:name="_heading=h.4h042r0" w:colFirst="0" w:colLast="0"/>
      <w:bookmarkEnd w:id="65"/>
    </w:p>
    <w:p w14:paraId="00887FDC" w14:textId="77777777" w:rsidR="00B63211" w:rsidRDefault="00000000" w:rsidP="00C86BEB">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66" w:name="_Toc120874442"/>
      <w:r>
        <w:rPr>
          <w:rFonts w:ascii="Cambria" w:eastAsia="Cambria" w:hAnsi="Cambria" w:cs="Cambria"/>
          <w:b/>
          <w:color w:val="000000"/>
          <w:sz w:val="32"/>
          <w:szCs w:val="32"/>
        </w:rPr>
        <w:t>INDEBITAMENTO</w:t>
      </w:r>
      <w:bookmarkEnd w:id="66"/>
    </w:p>
    <w:p w14:paraId="0F9DC842" w14:textId="7EFE0AD2" w:rsidR="00B63211" w:rsidRDefault="00000000"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w:t>
      </w:r>
      <w:r w:rsidR="002C05AA">
        <w:rPr>
          <w:rFonts w:ascii="Arial" w:eastAsia="Arial" w:hAnsi="Arial" w:cs="Arial"/>
          <w:sz w:val="22"/>
          <w:szCs w:val="22"/>
        </w:rPr>
        <w:t>r</w:t>
      </w:r>
      <w:r>
        <w:rPr>
          <w:rFonts w:ascii="Arial" w:eastAsia="Arial" w:hAnsi="Arial" w:cs="Arial"/>
          <w:color w:val="000000"/>
          <w:sz w:val="22"/>
          <w:szCs w:val="22"/>
        </w:rPr>
        <w:t xml:space="preserve">evisione ha verificato che nel periodo compreso dal bilancio di previsione </w:t>
      </w:r>
      <w:r w:rsidRPr="00974BA5">
        <w:rPr>
          <w:rFonts w:ascii="Arial" w:eastAsia="Arial" w:hAnsi="Arial" w:cs="Arial"/>
          <w:b/>
          <w:iCs/>
          <w:color w:val="000000"/>
          <w:sz w:val="22"/>
          <w:szCs w:val="22"/>
        </w:rPr>
        <w:t>risultano/non risultano</w:t>
      </w:r>
      <w:r>
        <w:rPr>
          <w:rFonts w:ascii="Arial" w:eastAsia="Arial" w:hAnsi="Arial" w:cs="Arial"/>
          <w:b/>
          <w:color w:val="000000"/>
          <w:sz w:val="22"/>
          <w:szCs w:val="22"/>
        </w:rPr>
        <w:t xml:space="preserve"> </w:t>
      </w:r>
      <w:r>
        <w:rPr>
          <w:rFonts w:ascii="Arial" w:eastAsia="Arial" w:hAnsi="Arial" w:cs="Arial"/>
          <w:color w:val="000000"/>
          <w:sz w:val="22"/>
          <w:szCs w:val="22"/>
        </w:rPr>
        <w:t>soddisfatte le condizioni di cui all</w:t>
      </w:r>
      <w:r w:rsidR="00FF64A8">
        <w:rPr>
          <w:rFonts w:ascii="Arial" w:eastAsia="Arial" w:hAnsi="Arial" w:cs="Arial"/>
          <w:color w:val="000000"/>
          <w:sz w:val="22"/>
          <w:szCs w:val="22"/>
        </w:rPr>
        <w:t>’</w:t>
      </w:r>
      <w:r>
        <w:rPr>
          <w:rFonts w:ascii="Arial" w:eastAsia="Arial" w:hAnsi="Arial" w:cs="Arial"/>
          <w:color w:val="000000"/>
          <w:sz w:val="22"/>
          <w:szCs w:val="22"/>
        </w:rPr>
        <w:t>art. 202 del TUEL.</w:t>
      </w:r>
    </w:p>
    <w:p w14:paraId="33183B55" w14:textId="77777777" w:rsidR="00B63211"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3A9096D" w14:textId="0409B4D0" w:rsidR="00B63211" w:rsidRDefault="00000000"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w:t>
      </w:r>
      <w:r w:rsidR="002C05AA">
        <w:rPr>
          <w:rFonts w:ascii="Arial" w:eastAsia="Arial" w:hAnsi="Arial" w:cs="Arial"/>
          <w:sz w:val="22"/>
          <w:szCs w:val="22"/>
        </w:rPr>
        <w:t>r</w:t>
      </w:r>
      <w:r>
        <w:rPr>
          <w:rFonts w:ascii="Arial" w:eastAsia="Arial" w:hAnsi="Arial" w:cs="Arial"/>
          <w:color w:val="000000"/>
          <w:sz w:val="22"/>
          <w:szCs w:val="22"/>
        </w:rPr>
        <w:t>evisione ha verificato che l</w:t>
      </w:r>
      <w:r w:rsidR="00FF64A8">
        <w:rPr>
          <w:rFonts w:ascii="Arial" w:eastAsia="Arial" w:hAnsi="Arial" w:cs="Arial"/>
          <w:color w:val="000000"/>
          <w:sz w:val="22"/>
          <w:szCs w:val="22"/>
        </w:rPr>
        <w:t>’</w:t>
      </w:r>
      <w:r>
        <w:rPr>
          <w:rFonts w:ascii="Arial" w:eastAsia="Arial" w:hAnsi="Arial" w:cs="Arial"/>
          <w:color w:val="000000"/>
          <w:sz w:val="22"/>
          <w:szCs w:val="22"/>
        </w:rPr>
        <w:t>Ente, nell</w:t>
      </w:r>
      <w:r w:rsidR="00FF64A8">
        <w:rPr>
          <w:rFonts w:ascii="Arial" w:eastAsia="Arial" w:hAnsi="Arial" w:cs="Arial"/>
          <w:color w:val="000000"/>
          <w:sz w:val="22"/>
          <w:szCs w:val="22"/>
        </w:rPr>
        <w:t>’</w:t>
      </w:r>
      <w:r>
        <w:rPr>
          <w:rFonts w:ascii="Arial" w:eastAsia="Arial" w:hAnsi="Arial" w:cs="Arial"/>
          <w:color w:val="000000"/>
          <w:sz w:val="22"/>
          <w:szCs w:val="22"/>
        </w:rPr>
        <w:t>attivazione delle fonti di finanziamento derivanti dal ricorso all</w:t>
      </w:r>
      <w:r w:rsidR="00FF64A8">
        <w:rPr>
          <w:rFonts w:ascii="Arial" w:eastAsia="Arial" w:hAnsi="Arial" w:cs="Arial"/>
          <w:color w:val="000000"/>
          <w:sz w:val="22"/>
          <w:szCs w:val="22"/>
        </w:rPr>
        <w:t>’</w:t>
      </w:r>
      <w:r>
        <w:rPr>
          <w:rFonts w:ascii="Arial" w:eastAsia="Arial" w:hAnsi="Arial" w:cs="Arial"/>
          <w:color w:val="000000"/>
          <w:sz w:val="22"/>
          <w:szCs w:val="22"/>
        </w:rPr>
        <w:t xml:space="preserve">indebitamento </w:t>
      </w:r>
      <w:r w:rsidRPr="00974BA5">
        <w:rPr>
          <w:rFonts w:ascii="Arial" w:eastAsia="Arial" w:hAnsi="Arial" w:cs="Arial"/>
          <w:b/>
          <w:iCs/>
          <w:color w:val="000000"/>
          <w:sz w:val="22"/>
          <w:szCs w:val="22"/>
        </w:rPr>
        <w:t>rispetta/non rispetta</w:t>
      </w:r>
      <w:r>
        <w:rPr>
          <w:rFonts w:ascii="Arial" w:eastAsia="Arial" w:hAnsi="Arial" w:cs="Arial"/>
          <w:b/>
          <w:i/>
          <w:color w:val="000000"/>
          <w:sz w:val="22"/>
          <w:szCs w:val="22"/>
        </w:rPr>
        <w:t xml:space="preserve"> </w:t>
      </w:r>
      <w:r>
        <w:rPr>
          <w:rFonts w:ascii="Arial" w:eastAsia="Arial" w:hAnsi="Arial" w:cs="Arial"/>
          <w:color w:val="000000"/>
          <w:sz w:val="22"/>
          <w:szCs w:val="22"/>
        </w:rPr>
        <w:t>le condizioni poste dall</w:t>
      </w:r>
      <w:r w:rsidR="00FF64A8">
        <w:rPr>
          <w:rFonts w:ascii="Arial" w:eastAsia="Arial" w:hAnsi="Arial" w:cs="Arial"/>
          <w:color w:val="000000"/>
          <w:sz w:val="22"/>
          <w:szCs w:val="22"/>
        </w:rPr>
        <w:t>’</w:t>
      </w:r>
      <w:r>
        <w:rPr>
          <w:rFonts w:ascii="Arial" w:eastAsia="Arial" w:hAnsi="Arial" w:cs="Arial"/>
          <w:color w:val="000000"/>
          <w:sz w:val="22"/>
          <w:szCs w:val="22"/>
        </w:rPr>
        <w:t>art.203 del TUEL come modificato dal D.lgs. n.118/2011.</w:t>
      </w:r>
    </w:p>
    <w:p w14:paraId="46DB7F1D" w14:textId="77777777" w:rsidR="00B63211"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6DA85BE4" w14:textId="43E33F09" w:rsidR="00B63211" w:rsidRPr="003863A0" w:rsidRDefault="00000000"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w:t>
      </w:r>
      <w:r w:rsidR="002C05AA">
        <w:rPr>
          <w:rFonts w:ascii="Arial" w:eastAsia="Arial" w:hAnsi="Arial" w:cs="Arial"/>
          <w:sz w:val="22"/>
          <w:szCs w:val="22"/>
        </w:rPr>
        <w:t>r</w:t>
      </w:r>
      <w:r>
        <w:rPr>
          <w:rFonts w:ascii="Arial" w:eastAsia="Arial" w:hAnsi="Arial" w:cs="Arial"/>
          <w:color w:val="000000"/>
          <w:sz w:val="22"/>
          <w:szCs w:val="22"/>
        </w:rPr>
        <w:t>evisione, ai sensi dell</w:t>
      </w:r>
      <w:r w:rsidR="00FF64A8">
        <w:rPr>
          <w:rFonts w:ascii="Arial" w:eastAsia="Arial" w:hAnsi="Arial" w:cs="Arial"/>
          <w:color w:val="000000"/>
          <w:sz w:val="22"/>
          <w:szCs w:val="22"/>
        </w:rPr>
        <w:t>’</w:t>
      </w:r>
      <w:r>
        <w:rPr>
          <w:rFonts w:ascii="Arial" w:eastAsia="Arial" w:hAnsi="Arial" w:cs="Arial"/>
          <w:color w:val="000000"/>
          <w:sz w:val="22"/>
          <w:szCs w:val="22"/>
        </w:rPr>
        <w:t>art.10 della Legge 243/2012, come modificato dall</w:t>
      </w:r>
      <w:r w:rsidR="00FF64A8">
        <w:rPr>
          <w:rFonts w:ascii="Arial" w:eastAsia="Arial" w:hAnsi="Arial" w:cs="Arial"/>
          <w:color w:val="000000"/>
          <w:sz w:val="22"/>
          <w:szCs w:val="22"/>
        </w:rPr>
        <w:t>’</w:t>
      </w:r>
      <w:r>
        <w:rPr>
          <w:rFonts w:ascii="Arial" w:eastAsia="Arial" w:hAnsi="Arial" w:cs="Arial"/>
          <w:color w:val="000000"/>
          <w:sz w:val="22"/>
          <w:szCs w:val="22"/>
        </w:rPr>
        <w:t xml:space="preserve">art. 2 della legge 164/2016, </w:t>
      </w:r>
      <w:r w:rsidRPr="00DF07E5">
        <w:rPr>
          <w:rFonts w:ascii="Arial" w:eastAsia="Arial" w:hAnsi="Arial" w:cs="Arial"/>
          <w:bCs/>
          <w:iCs/>
          <w:color w:val="000000"/>
          <w:sz w:val="22"/>
          <w:szCs w:val="22"/>
        </w:rPr>
        <w:t>ha verificato</w:t>
      </w:r>
      <w:r>
        <w:rPr>
          <w:rFonts w:ascii="Arial" w:eastAsia="Arial" w:hAnsi="Arial" w:cs="Arial"/>
          <w:b/>
          <w:i/>
          <w:color w:val="000000"/>
          <w:sz w:val="22"/>
          <w:szCs w:val="22"/>
        </w:rPr>
        <w:t xml:space="preserve"> </w:t>
      </w:r>
      <w:r>
        <w:rPr>
          <w:rFonts w:ascii="Arial" w:eastAsia="Arial" w:hAnsi="Arial" w:cs="Arial"/>
          <w:color w:val="000000"/>
          <w:sz w:val="22"/>
          <w:szCs w:val="22"/>
        </w:rPr>
        <w:t>che</w:t>
      </w:r>
      <w:r>
        <w:rPr>
          <w:rFonts w:ascii="Arial" w:eastAsia="Arial" w:hAnsi="Arial" w:cs="Arial"/>
          <w:b/>
          <w:i/>
          <w:color w:val="000000"/>
          <w:sz w:val="22"/>
          <w:szCs w:val="22"/>
        </w:rPr>
        <w:t xml:space="preserve"> </w:t>
      </w:r>
      <w:r>
        <w:rPr>
          <w:rFonts w:ascii="Arial" w:eastAsia="Arial" w:hAnsi="Arial" w:cs="Arial"/>
          <w:color w:val="000000"/>
          <w:sz w:val="22"/>
          <w:szCs w:val="22"/>
        </w:rPr>
        <w:t xml:space="preserve">le programmate operazioni di investimento </w:t>
      </w:r>
      <w:r w:rsidRPr="00DF07E5">
        <w:rPr>
          <w:rFonts w:ascii="Arial" w:eastAsia="Arial" w:hAnsi="Arial" w:cs="Arial"/>
          <w:b/>
          <w:bCs/>
          <w:color w:val="000000"/>
          <w:sz w:val="22"/>
          <w:szCs w:val="22"/>
        </w:rPr>
        <w:t>siano</w:t>
      </w:r>
      <w:r w:rsidR="00DF07E5" w:rsidRPr="00DF07E5">
        <w:rPr>
          <w:rFonts w:ascii="Arial" w:eastAsia="Arial" w:hAnsi="Arial" w:cs="Arial"/>
          <w:b/>
          <w:bCs/>
          <w:color w:val="000000"/>
          <w:sz w:val="22"/>
          <w:szCs w:val="22"/>
        </w:rPr>
        <w:t>/non siano</w:t>
      </w:r>
      <w:r>
        <w:rPr>
          <w:rFonts w:ascii="Arial" w:eastAsia="Arial" w:hAnsi="Arial" w:cs="Arial"/>
          <w:color w:val="000000"/>
          <w:sz w:val="22"/>
          <w:szCs w:val="22"/>
        </w:rPr>
        <w:t xml:space="preserve"> accompagnate dall</w:t>
      </w:r>
      <w:r w:rsidR="00FF64A8">
        <w:rPr>
          <w:rFonts w:ascii="Arial" w:eastAsia="Arial" w:hAnsi="Arial" w:cs="Arial"/>
          <w:color w:val="000000"/>
          <w:sz w:val="22"/>
          <w:szCs w:val="22"/>
        </w:rPr>
        <w:t>’</w:t>
      </w:r>
      <w:r>
        <w:rPr>
          <w:rFonts w:ascii="Arial" w:eastAsia="Arial" w:hAnsi="Arial" w:cs="Arial"/>
          <w:color w:val="000000"/>
          <w:sz w:val="22"/>
          <w:szCs w:val="22"/>
        </w:rPr>
        <w:t>adozione di piani di ammortamento di durata non superiore alla vita utile dell</w:t>
      </w:r>
      <w:r w:rsidR="00FF64A8">
        <w:rPr>
          <w:rFonts w:ascii="Arial" w:eastAsia="Arial" w:hAnsi="Arial" w:cs="Arial"/>
          <w:color w:val="000000"/>
          <w:sz w:val="22"/>
          <w:szCs w:val="22"/>
        </w:rPr>
        <w:t>’</w:t>
      </w:r>
      <w:r>
        <w:rPr>
          <w:rFonts w:ascii="Arial" w:eastAsia="Arial" w:hAnsi="Arial" w:cs="Arial"/>
          <w:color w:val="000000"/>
          <w:sz w:val="22"/>
          <w:szCs w:val="22"/>
        </w:rPr>
        <w:t>investimento, nei quali sono evidenziate l</w:t>
      </w:r>
      <w:r w:rsidR="00FF64A8">
        <w:rPr>
          <w:rFonts w:ascii="Arial" w:eastAsia="Arial" w:hAnsi="Arial" w:cs="Arial"/>
          <w:color w:val="000000"/>
          <w:sz w:val="22"/>
          <w:szCs w:val="22"/>
        </w:rPr>
        <w:t>’</w:t>
      </w:r>
      <w:r>
        <w:rPr>
          <w:rFonts w:ascii="Arial" w:eastAsia="Arial" w:hAnsi="Arial" w:cs="Arial"/>
          <w:color w:val="000000"/>
          <w:sz w:val="22"/>
          <w:szCs w:val="22"/>
        </w:rPr>
        <w:t xml:space="preserve">incidenza delle obbligazioni assunte sui singoli esercizi finanziari futuri, nonché le modalità di copertura degli oneri corrispondenti (c° 2). </w:t>
      </w:r>
      <w:r w:rsidRPr="003863A0">
        <w:rPr>
          <w:rFonts w:ascii="Arial" w:eastAsia="Arial" w:hAnsi="Arial" w:cs="Arial"/>
          <w:i/>
          <w:color w:val="00B0F0"/>
          <w:sz w:val="22"/>
          <w:szCs w:val="22"/>
        </w:rPr>
        <w:t>(fornire dettaglio dei nuovi mutui che si prevede di accendere nel periodo 2023-2025)</w:t>
      </w:r>
    </w:p>
    <w:p w14:paraId="6EDA2A4B" w14:textId="77777777" w:rsidR="00B63211" w:rsidRPr="003863A0"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p>
    <w:p w14:paraId="429571D0" w14:textId="77777777" w:rsidR="00B63211" w:rsidRPr="003863A0" w:rsidRDefault="00000000"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B0F0"/>
          <w:sz w:val="22"/>
          <w:szCs w:val="22"/>
        </w:rPr>
      </w:pPr>
      <w:r w:rsidRPr="003863A0">
        <w:rPr>
          <w:rFonts w:ascii="Arial" w:eastAsia="Arial" w:hAnsi="Arial" w:cs="Arial"/>
          <w:i/>
          <w:color w:val="00B0F0"/>
          <w:sz w:val="22"/>
          <w:szCs w:val="22"/>
        </w:rPr>
        <w:t>(In caso negativo indicare le ragioni)</w:t>
      </w:r>
    </w:p>
    <w:p w14:paraId="7A3C080F" w14:textId="77777777" w:rsidR="00B63211"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5F7BD3B4" w14:textId="2AFD2ED8" w:rsidR="00B63211" w:rsidRDefault="00000000"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u w:val="single"/>
        </w:rPr>
      </w:pPr>
      <w:r>
        <w:rPr>
          <w:rFonts w:ascii="Arial" w:eastAsia="Arial" w:hAnsi="Arial" w:cs="Arial"/>
          <w:b/>
          <w:color w:val="000000"/>
          <w:sz w:val="22"/>
          <w:szCs w:val="22"/>
          <w:u w:val="single"/>
        </w:rPr>
        <w:lastRenderedPageBreak/>
        <w:t>L</w:t>
      </w:r>
      <w:r w:rsidR="00FF64A8">
        <w:rPr>
          <w:rFonts w:ascii="Arial" w:eastAsia="Arial" w:hAnsi="Arial" w:cs="Arial"/>
          <w:b/>
          <w:color w:val="000000"/>
          <w:sz w:val="22"/>
          <w:szCs w:val="22"/>
          <w:u w:val="single"/>
        </w:rPr>
        <w:t>’</w:t>
      </w:r>
      <w:r>
        <w:rPr>
          <w:rFonts w:ascii="Arial" w:eastAsia="Arial" w:hAnsi="Arial" w:cs="Arial"/>
          <w:b/>
          <w:color w:val="000000"/>
          <w:sz w:val="22"/>
          <w:szCs w:val="22"/>
          <w:u w:val="single"/>
        </w:rPr>
        <w:t>indebitamento dell</w:t>
      </w:r>
      <w:r w:rsidR="00FF64A8">
        <w:rPr>
          <w:rFonts w:ascii="Arial" w:eastAsia="Arial" w:hAnsi="Arial" w:cs="Arial"/>
          <w:b/>
          <w:color w:val="000000"/>
          <w:sz w:val="22"/>
          <w:szCs w:val="22"/>
          <w:u w:val="single"/>
        </w:rPr>
        <w:t>’</w:t>
      </w:r>
      <w:r>
        <w:rPr>
          <w:rFonts w:ascii="Arial" w:eastAsia="Arial" w:hAnsi="Arial" w:cs="Arial"/>
          <w:b/>
          <w:color w:val="000000"/>
          <w:sz w:val="22"/>
          <w:szCs w:val="22"/>
          <w:u w:val="single"/>
        </w:rPr>
        <w:t>ente subisce la seguente evoluzione:</w:t>
      </w:r>
    </w:p>
    <w:p w14:paraId="2C758CD0" w14:textId="77777777" w:rsidR="00B63211" w:rsidRDefault="00B63211" w:rsidP="00C86BEB">
      <w:pPr>
        <w:widowControl w:val="0"/>
        <w:pBdr>
          <w:top w:val="nil"/>
          <w:left w:val="nil"/>
          <w:bottom w:val="nil"/>
          <w:right w:val="nil"/>
          <w:between w:val="nil"/>
        </w:pBdr>
        <w:spacing w:line="240" w:lineRule="auto"/>
        <w:ind w:left="0" w:hanging="2"/>
        <w:jc w:val="both"/>
        <w:outlineLvl w:val="9"/>
        <w:rPr>
          <w:color w:val="FF00FF"/>
          <w:sz w:val="22"/>
          <w:szCs w:val="22"/>
        </w:rPr>
      </w:pPr>
    </w:p>
    <w:p w14:paraId="34A7DB09" w14:textId="39BE66B9" w:rsidR="00B63211" w:rsidRDefault="007004F0" w:rsidP="00C86BEB">
      <w:pPr>
        <w:widowControl w:val="0"/>
        <w:pBdr>
          <w:top w:val="nil"/>
          <w:left w:val="nil"/>
          <w:bottom w:val="nil"/>
          <w:right w:val="nil"/>
          <w:between w:val="nil"/>
        </w:pBdr>
        <w:spacing w:line="240" w:lineRule="auto"/>
        <w:ind w:left="0" w:hanging="2"/>
        <w:jc w:val="center"/>
        <w:outlineLvl w:val="9"/>
        <w:rPr>
          <w:rFonts w:ascii="Arial" w:eastAsia="Arial" w:hAnsi="Arial" w:cs="Arial"/>
          <w:color w:val="FF00FF"/>
          <w:sz w:val="22"/>
          <w:szCs w:val="22"/>
        </w:rPr>
      </w:pPr>
      <w:r>
        <w:rPr>
          <w:rFonts w:ascii="Arial" w:eastAsia="Arial" w:hAnsi="Arial" w:cs="Arial"/>
          <w:color w:val="FF00FF"/>
          <w:position w:val="0"/>
          <w:sz w:val="22"/>
          <w:szCs w:val="22"/>
        </w:rPr>
        <w:object w:dxaOrig="11558" w:dyaOrig="2504" w14:anchorId="083B34FB">
          <v:shape id="_x0000_i1067" type="#_x0000_t75" style="width:487.5pt;height:126pt" o:ole="">
            <v:imagedata r:id="rId75" o:title=""/>
          </v:shape>
          <o:OLEObject Type="Link" ProgID="Excel.Sheet.8" ShapeID="_x0000_i1067" DrawAspect="Content" r:id="rId76" UpdateMode="Always">
            <o:LinkType>EnhancedMetaFile</o:LinkType>
            <o:LockedField>false</o:LockedField>
          </o:OLEObject>
        </w:object>
      </w:r>
    </w:p>
    <w:p w14:paraId="268AA916" w14:textId="316F7B6E" w:rsidR="00B63211" w:rsidRPr="00821AAC" w:rsidRDefault="00821AAC" w:rsidP="00C86BEB">
      <w:pPr>
        <w:pBdr>
          <w:top w:val="nil"/>
          <w:left w:val="nil"/>
          <w:bottom w:val="nil"/>
          <w:right w:val="nil"/>
          <w:between w:val="nil"/>
        </w:pBdr>
        <w:spacing w:after="120" w:line="240" w:lineRule="auto"/>
        <w:ind w:left="0" w:hanging="2"/>
        <w:jc w:val="both"/>
        <w:outlineLvl w:val="9"/>
        <w:rPr>
          <w:rFonts w:ascii="Arial" w:eastAsia="Arial" w:hAnsi="Arial" w:cs="Arial"/>
          <w:b/>
          <w:bCs/>
          <w:i/>
          <w:color w:val="00B0F0"/>
          <w:sz w:val="22"/>
          <w:szCs w:val="22"/>
        </w:rPr>
      </w:pPr>
      <w:r w:rsidRPr="00821AAC">
        <w:rPr>
          <w:rFonts w:ascii="Arial" w:eastAsia="Arial" w:hAnsi="Arial" w:cs="Arial"/>
          <w:b/>
          <w:bCs/>
          <w:i/>
          <w:color w:val="00B0F0"/>
          <w:sz w:val="22"/>
          <w:szCs w:val="22"/>
        </w:rPr>
        <w:t>N.B. i dati non devono comprendere il FAL</w:t>
      </w:r>
    </w:p>
    <w:p w14:paraId="3085690A" w14:textId="30275C68" w:rsidR="00B63211" w:rsidRDefault="00000000" w:rsidP="00C86BEB">
      <w:pPr>
        <w:pBdr>
          <w:top w:val="nil"/>
          <w:left w:val="nil"/>
          <w:bottom w:val="nil"/>
          <w:right w:val="nil"/>
          <w:between w:val="nil"/>
        </w:pBdr>
        <w:spacing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DF07E5">
        <w:rPr>
          <w:rFonts w:ascii="Arial" w:eastAsia="Arial" w:hAnsi="Arial" w:cs="Arial"/>
          <w:color w:val="000000"/>
          <w:sz w:val="22"/>
          <w:szCs w:val="22"/>
        </w:rPr>
        <w:t>Organo di revisione ha verificato che l</w:t>
      </w:r>
      <w:r w:rsidR="004F58DB">
        <w:rPr>
          <w:rFonts w:ascii="Arial" w:eastAsia="Arial" w:hAnsi="Arial" w:cs="Arial"/>
          <w:color w:val="000000"/>
          <w:sz w:val="22"/>
          <w:szCs w:val="22"/>
        </w:rPr>
        <w:t>’</w:t>
      </w:r>
      <w:r>
        <w:rPr>
          <w:rFonts w:ascii="Arial" w:eastAsia="Arial" w:hAnsi="Arial" w:cs="Arial"/>
          <w:color w:val="000000"/>
          <w:sz w:val="22"/>
          <w:szCs w:val="22"/>
        </w:rPr>
        <w:t xml:space="preserve">ammontare dei prestiti previsti per il finanziamento di spese in conto capitale </w:t>
      </w:r>
      <w:r w:rsidRPr="00DF07E5">
        <w:rPr>
          <w:rFonts w:ascii="Arial" w:eastAsia="Arial" w:hAnsi="Arial" w:cs="Arial"/>
          <w:b/>
          <w:bCs/>
          <w:color w:val="000000"/>
          <w:sz w:val="22"/>
          <w:szCs w:val="22"/>
        </w:rPr>
        <w:t>risulta</w:t>
      </w:r>
      <w:r w:rsidR="00DF07E5" w:rsidRPr="00DF07E5">
        <w:rPr>
          <w:rFonts w:ascii="Arial" w:eastAsia="Arial" w:hAnsi="Arial" w:cs="Arial"/>
          <w:b/>
          <w:bCs/>
          <w:color w:val="000000"/>
          <w:sz w:val="22"/>
          <w:szCs w:val="22"/>
        </w:rPr>
        <w:t>/non risulta</w:t>
      </w:r>
      <w:r w:rsidR="00DF07E5">
        <w:rPr>
          <w:rFonts w:ascii="Arial" w:eastAsia="Arial" w:hAnsi="Arial" w:cs="Arial"/>
          <w:color w:val="000000"/>
          <w:sz w:val="22"/>
          <w:szCs w:val="22"/>
        </w:rPr>
        <w:t xml:space="preserve"> </w:t>
      </w:r>
      <w:r>
        <w:rPr>
          <w:rFonts w:ascii="Arial" w:eastAsia="Arial" w:hAnsi="Arial" w:cs="Arial"/>
          <w:color w:val="000000"/>
          <w:sz w:val="22"/>
          <w:szCs w:val="22"/>
        </w:rPr>
        <w:t>compatibile per gli anni 2023, 2024 e 2025 con il limite della capacità di indebitamento previsto dall</w:t>
      </w:r>
      <w:r w:rsidR="00FF64A8">
        <w:rPr>
          <w:rFonts w:ascii="Arial" w:eastAsia="Arial" w:hAnsi="Arial" w:cs="Arial"/>
          <w:color w:val="000000"/>
          <w:sz w:val="22"/>
          <w:szCs w:val="22"/>
        </w:rPr>
        <w:t>’</w:t>
      </w:r>
      <w:r>
        <w:rPr>
          <w:rFonts w:ascii="Arial" w:eastAsia="Arial" w:hAnsi="Arial" w:cs="Arial"/>
          <w:color w:val="000000"/>
          <w:sz w:val="22"/>
          <w:szCs w:val="22"/>
        </w:rPr>
        <w:t>articolo 204 del TUEL e nel rispetto dell</w:t>
      </w:r>
      <w:r w:rsidR="00FF64A8">
        <w:rPr>
          <w:rFonts w:ascii="Arial" w:eastAsia="Arial" w:hAnsi="Arial" w:cs="Arial"/>
          <w:color w:val="000000"/>
          <w:sz w:val="22"/>
          <w:szCs w:val="22"/>
        </w:rPr>
        <w:t>’</w:t>
      </w:r>
      <w:r>
        <w:rPr>
          <w:rFonts w:ascii="Arial" w:eastAsia="Arial" w:hAnsi="Arial" w:cs="Arial"/>
          <w:color w:val="000000"/>
          <w:sz w:val="22"/>
          <w:szCs w:val="22"/>
        </w:rPr>
        <w:t>art.203 del TUEL.</w:t>
      </w:r>
    </w:p>
    <w:p w14:paraId="2936477E" w14:textId="77777777" w:rsidR="004F58DB" w:rsidRPr="00112249" w:rsidRDefault="004F58DB" w:rsidP="00C86BEB">
      <w:pPr>
        <w:pBdr>
          <w:top w:val="nil"/>
          <w:left w:val="nil"/>
          <w:bottom w:val="nil"/>
          <w:right w:val="nil"/>
          <w:between w:val="nil"/>
        </w:pBdr>
        <w:spacing w:after="120" w:line="240" w:lineRule="auto"/>
        <w:ind w:left="0" w:hanging="2"/>
        <w:jc w:val="both"/>
        <w:outlineLvl w:val="9"/>
        <w:rPr>
          <w:rFonts w:ascii="Arial" w:eastAsia="Arial" w:hAnsi="Arial" w:cs="Arial"/>
          <w:b/>
          <w:i/>
          <w:color w:val="00B0F0"/>
          <w:sz w:val="22"/>
          <w:szCs w:val="22"/>
        </w:rPr>
      </w:pPr>
      <w:r w:rsidRPr="00112249">
        <w:rPr>
          <w:rFonts w:ascii="Arial" w:eastAsia="Arial" w:hAnsi="Arial" w:cs="Arial"/>
          <w:i/>
          <w:color w:val="00B0F0"/>
          <w:sz w:val="22"/>
          <w:szCs w:val="22"/>
        </w:rPr>
        <w:t>(In caso negativo fornire spiegazioni</w:t>
      </w:r>
      <w:r w:rsidRPr="00112249">
        <w:rPr>
          <w:rFonts w:ascii="Arial" w:eastAsia="Arial" w:hAnsi="Arial" w:cs="Arial"/>
          <w:bCs/>
          <w:i/>
          <w:color w:val="00B0F0"/>
          <w:sz w:val="22"/>
          <w:szCs w:val="22"/>
        </w:rPr>
        <w:t>)</w:t>
      </w:r>
    </w:p>
    <w:p w14:paraId="375D0E50" w14:textId="6191960C" w:rsidR="00B63211" w:rsidRDefault="004F58DB" w:rsidP="00C86BEB">
      <w:pPr>
        <w:pBdr>
          <w:top w:val="nil"/>
          <w:left w:val="nil"/>
          <w:bottom w:val="nil"/>
          <w:right w:val="nil"/>
          <w:between w:val="nil"/>
        </w:pBdr>
        <w:spacing w:after="120" w:line="240" w:lineRule="auto"/>
        <w:ind w:left="0" w:hanging="2"/>
        <w:jc w:val="both"/>
        <w:outlineLvl w:val="9"/>
        <w:rPr>
          <w:rFonts w:ascii="Arial" w:eastAsia="Arial" w:hAnsi="Arial" w:cs="Arial"/>
          <w:color w:val="00B0F0"/>
          <w:sz w:val="22"/>
          <w:szCs w:val="22"/>
        </w:rPr>
      </w:pPr>
      <w:r>
        <w:rPr>
          <w:rFonts w:ascii="Arial" w:eastAsia="Arial" w:hAnsi="Arial" w:cs="Arial"/>
          <w:b/>
          <w:i/>
          <w:color w:val="00B0F0"/>
          <w:sz w:val="22"/>
          <w:szCs w:val="22"/>
        </w:rPr>
        <w:t>N.B. Nel caso di rinegoziazioni dei mutui inserire i riferimenti del parere rilasciato elencando i mutui rinegoziati, le economie e le ricadute sui bilanci degli esercizi successivi.</w:t>
      </w:r>
    </w:p>
    <w:p w14:paraId="4092E943" w14:textId="77777777" w:rsidR="00B63211" w:rsidRDefault="00000000"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u w:val="single"/>
        </w:rPr>
      </w:pPr>
      <w:r>
        <w:rPr>
          <w:rFonts w:ascii="Arial" w:eastAsia="Arial" w:hAnsi="Arial" w:cs="Arial"/>
          <w:b/>
          <w:color w:val="000000"/>
          <w:sz w:val="22"/>
          <w:szCs w:val="22"/>
          <w:u w:val="single"/>
        </w:rPr>
        <w:t>Interessi passivi e oneri finanziari diversi</w:t>
      </w:r>
    </w:p>
    <w:p w14:paraId="5F0B8B46" w14:textId="77777777" w:rsidR="00B63211"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58EAF7C3" w14:textId="77777777" w:rsidR="00B63211" w:rsidRDefault="00000000"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Gli oneri finanziari per ammortamento prestiti ed il rimborso degli stessi in conto capitale registra la seguente evoluzione:</w:t>
      </w:r>
    </w:p>
    <w:p w14:paraId="492FCCEE" w14:textId="77777777" w:rsidR="00B63211"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FF00FF"/>
          <w:sz w:val="22"/>
          <w:szCs w:val="22"/>
        </w:rPr>
      </w:pPr>
    </w:p>
    <w:p w14:paraId="49D59F2D" w14:textId="76F0A312" w:rsidR="00B63211" w:rsidRDefault="00000000"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FF00FF"/>
          <w:sz w:val="22"/>
          <w:szCs w:val="22"/>
        </w:rPr>
      </w:pPr>
      <w:r>
        <w:rPr>
          <w:rFonts w:ascii="Arial" w:eastAsia="Arial" w:hAnsi="Arial" w:cs="Arial"/>
          <w:color w:val="FF00FF"/>
          <w:position w:val="0"/>
          <w:sz w:val="22"/>
          <w:szCs w:val="22"/>
        </w:rPr>
        <w:object w:dxaOrig="11510" w:dyaOrig="1130" w14:anchorId="0D6BA55B">
          <v:shape id="_x0000_i1052" type="#_x0000_t75" style="width:478pt;height:56pt" o:ole="">
            <v:imagedata r:id="rId77" o:title=""/>
          </v:shape>
          <o:OLEObject Type="Link" ProgID="Excel.Sheet.8" ShapeID="_x0000_i1052" DrawAspect="Content" r:id="rId78" UpdateMode="Always">
            <o:LinkType>EnhancedMetaFile</o:LinkType>
            <o:LockedField>false</o:LockedField>
          </o:OLEObject>
        </w:object>
      </w:r>
    </w:p>
    <w:p w14:paraId="23485D96" w14:textId="4E859FFD" w:rsidR="00B63211" w:rsidRDefault="00000000" w:rsidP="00C86BEB">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9D59D9">
        <w:rPr>
          <w:rFonts w:ascii="Arial" w:eastAsia="Arial" w:hAnsi="Arial" w:cs="Arial"/>
          <w:color w:val="000000"/>
          <w:sz w:val="22"/>
          <w:szCs w:val="22"/>
        </w:rPr>
        <w:t>’Organo di revisione ha verificato che l</w:t>
      </w:r>
      <w:r>
        <w:rPr>
          <w:rFonts w:ascii="Arial" w:eastAsia="Arial" w:hAnsi="Arial" w:cs="Arial"/>
          <w:color w:val="000000"/>
          <w:sz w:val="22"/>
          <w:szCs w:val="22"/>
        </w:rPr>
        <w:t xml:space="preserve">a previsione di spesa per gli anni 2023, 2024 e 2025 per interessi passivi e oneri finanziari diversi, pari a euro ……….. </w:t>
      </w:r>
      <w:r w:rsidRPr="009D59D9">
        <w:rPr>
          <w:rFonts w:ascii="Arial" w:eastAsia="Arial" w:hAnsi="Arial" w:cs="Arial"/>
          <w:b/>
          <w:bCs/>
          <w:color w:val="000000"/>
          <w:sz w:val="22"/>
          <w:szCs w:val="22"/>
        </w:rPr>
        <w:t>è</w:t>
      </w:r>
      <w:r w:rsidR="009D59D9" w:rsidRPr="009D59D9">
        <w:rPr>
          <w:rFonts w:ascii="Arial" w:eastAsia="Arial" w:hAnsi="Arial" w:cs="Arial"/>
          <w:b/>
          <w:bCs/>
          <w:color w:val="000000"/>
          <w:sz w:val="22"/>
          <w:szCs w:val="22"/>
        </w:rPr>
        <w:t>/non è</w:t>
      </w:r>
      <w:r>
        <w:rPr>
          <w:rFonts w:ascii="Arial" w:eastAsia="Arial" w:hAnsi="Arial" w:cs="Arial"/>
          <w:color w:val="000000"/>
          <w:sz w:val="22"/>
          <w:szCs w:val="22"/>
        </w:rPr>
        <w:t xml:space="preserve"> congrua sulla base del riepilogo predisposto dal responsabile del servizio finanziario degli altri prestiti contratti a tutt</w:t>
      </w:r>
      <w:r w:rsidR="00FF64A8">
        <w:rPr>
          <w:rFonts w:ascii="Arial" w:eastAsia="Arial" w:hAnsi="Arial" w:cs="Arial"/>
          <w:color w:val="000000"/>
          <w:sz w:val="22"/>
          <w:szCs w:val="22"/>
        </w:rPr>
        <w:t>’</w:t>
      </w:r>
      <w:r>
        <w:rPr>
          <w:rFonts w:ascii="Arial" w:eastAsia="Arial" w:hAnsi="Arial" w:cs="Arial"/>
          <w:color w:val="000000"/>
          <w:sz w:val="22"/>
          <w:szCs w:val="22"/>
        </w:rPr>
        <w:t>oggi e rientra nel limite di indebitamento previsto dall</w:t>
      </w:r>
      <w:r w:rsidR="00FF64A8">
        <w:rPr>
          <w:rFonts w:ascii="Arial" w:eastAsia="Arial" w:hAnsi="Arial" w:cs="Arial"/>
          <w:color w:val="000000"/>
          <w:sz w:val="22"/>
          <w:szCs w:val="22"/>
        </w:rPr>
        <w:t>’</w:t>
      </w:r>
      <w:r>
        <w:rPr>
          <w:rFonts w:ascii="Arial" w:eastAsia="Arial" w:hAnsi="Arial" w:cs="Arial"/>
          <w:color w:val="000000"/>
          <w:sz w:val="22"/>
          <w:szCs w:val="22"/>
        </w:rPr>
        <w:t>articolo 204 del TUEL</w:t>
      </w:r>
      <w:r>
        <w:rPr>
          <w:rFonts w:ascii="Arial" w:eastAsia="Arial" w:hAnsi="Arial" w:cs="Arial"/>
          <w:b/>
          <w:color w:val="000000"/>
          <w:sz w:val="20"/>
          <w:szCs w:val="20"/>
        </w:rPr>
        <w:t xml:space="preserve"> </w:t>
      </w:r>
      <w:r>
        <w:rPr>
          <w:rFonts w:ascii="Arial" w:eastAsia="Arial" w:hAnsi="Arial" w:cs="Arial"/>
          <w:color w:val="000000"/>
          <w:sz w:val="22"/>
          <w:szCs w:val="22"/>
        </w:rPr>
        <w:t>come calcolato nel seguente prospetto</w:t>
      </w:r>
      <w:r>
        <w:rPr>
          <w:rFonts w:ascii="Arial" w:eastAsia="Arial" w:hAnsi="Arial" w:cs="Arial"/>
          <w:b/>
          <w:color w:val="000000"/>
          <w:sz w:val="20"/>
          <w:szCs w:val="20"/>
        </w:rPr>
        <w:t>.</w:t>
      </w:r>
    </w:p>
    <w:p w14:paraId="2A3B0DF9" w14:textId="77777777" w:rsidR="00B63211" w:rsidRDefault="00000000" w:rsidP="00C86BEB">
      <w:pPr>
        <w:pBdr>
          <w:top w:val="nil"/>
          <w:left w:val="nil"/>
          <w:bottom w:val="nil"/>
          <w:right w:val="nil"/>
          <w:between w:val="nil"/>
        </w:pBdr>
        <w:spacing w:after="120" w:line="240" w:lineRule="auto"/>
        <w:ind w:left="0" w:hanging="2"/>
        <w:jc w:val="both"/>
        <w:outlineLvl w:val="9"/>
        <w:rPr>
          <w:rFonts w:ascii="Arial" w:eastAsia="Arial" w:hAnsi="Arial" w:cs="Arial"/>
          <w:color w:val="000000"/>
          <w:sz w:val="16"/>
          <w:szCs w:val="16"/>
        </w:rPr>
      </w:pPr>
      <w:r>
        <w:rPr>
          <w:rFonts w:ascii="Arial" w:eastAsia="Arial" w:hAnsi="Arial" w:cs="Arial"/>
          <w:i/>
          <w:color w:val="000000"/>
          <w:sz w:val="22"/>
          <w:szCs w:val="22"/>
        </w:rPr>
        <w:t>In caso negativo fornire spiegazioni.</w:t>
      </w:r>
    </w:p>
    <w:p w14:paraId="3693D210" w14:textId="77777777" w:rsidR="00B63211"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i/>
          <w:color w:val="00B0F0"/>
          <w:sz w:val="20"/>
          <w:szCs w:val="20"/>
          <w:highlight w:val="white"/>
        </w:rPr>
      </w:pPr>
    </w:p>
    <w:p w14:paraId="5FEE8A06" w14:textId="0A4978BE" w:rsidR="00B63211" w:rsidRDefault="00000000" w:rsidP="00C86BEB">
      <w:pPr>
        <w:widowControl w:val="0"/>
        <w:pBdr>
          <w:top w:val="nil"/>
          <w:left w:val="nil"/>
          <w:bottom w:val="nil"/>
          <w:right w:val="nil"/>
          <w:between w:val="nil"/>
        </w:pBdr>
        <w:spacing w:line="240" w:lineRule="auto"/>
        <w:ind w:left="0" w:hanging="2"/>
        <w:jc w:val="center"/>
        <w:outlineLvl w:val="9"/>
        <w:rPr>
          <w:rFonts w:ascii="Arial" w:eastAsia="Arial" w:hAnsi="Arial" w:cs="Arial"/>
          <w:i/>
          <w:color w:val="00B0F0"/>
          <w:sz w:val="20"/>
          <w:szCs w:val="20"/>
          <w:highlight w:val="white"/>
        </w:rPr>
      </w:pPr>
      <w:r>
        <w:rPr>
          <w:rFonts w:ascii="Arial" w:eastAsia="Arial" w:hAnsi="Arial" w:cs="Arial"/>
          <w:i/>
          <w:color w:val="00B0F0"/>
          <w:position w:val="0"/>
          <w:sz w:val="20"/>
          <w:szCs w:val="20"/>
          <w:highlight w:val="white"/>
        </w:rPr>
        <w:object w:dxaOrig="11510" w:dyaOrig="1410" w14:anchorId="1995378F">
          <v:shape id="_x0000_i1053" type="#_x0000_t75" style="width:473.5pt;height:70.5pt" o:ole="">
            <v:imagedata r:id="rId79" o:title=""/>
          </v:shape>
          <o:OLEObject Type="Link" ProgID="Excel.Sheet.8" ShapeID="_x0000_i1053" DrawAspect="Content" r:id="rId80" UpdateMode="Always">
            <o:LinkType>EnhancedMetaFile</o:LinkType>
            <o:LockedField>false</o:LockedField>
          </o:OLEObject>
        </w:object>
      </w:r>
    </w:p>
    <w:p w14:paraId="5D31FCB1" w14:textId="77777777" w:rsidR="00B63211"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i/>
          <w:color w:val="00B0F0"/>
          <w:sz w:val="20"/>
          <w:szCs w:val="20"/>
          <w:highlight w:val="white"/>
        </w:rPr>
      </w:pPr>
    </w:p>
    <w:p w14:paraId="3CF915E2" w14:textId="0A0A4F9D" w:rsidR="00B63211" w:rsidRDefault="00000000"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Organo di revisione ha verificato che l</w:t>
      </w:r>
      <w:r w:rsidR="00FF64A8">
        <w:rPr>
          <w:rFonts w:ascii="Arial" w:eastAsia="Arial" w:hAnsi="Arial" w:cs="Arial"/>
          <w:color w:val="000000"/>
          <w:sz w:val="22"/>
          <w:szCs w:val="22"/>
        </w:rPr>
        <w:t>’</w:t>
      </w:r>
      <w:r>
        <w:rPr>
          <w:rFonts w:ascii="Arial" w:eastAsia="Arial" w:hAnsi="Arial" w:cs="Arial"/>
          <w:color w:val="000000"/>
          <w:sz w:val="22"/>
          <w:szCs w:val="22"/>
        </w:rPr>
        <w:t>Ente prevede di effettuare le seguenti operazioni qualificate come indebitamento ai sensi dell</w:t>
      </w:r>
      <w:r w:rsidR="00FF64A8">
        <w:rPr>
          <w:rFonts w:ascii="Arial" w:eastAsia="Arial" w:hAnsi="Arial" w:cs="Arial"/>
          <w:color w:val="000000"/>
          <w:sz w:val="22"/>
          <w:szCs w:val="22"/>
        </w:rPr>
        <w:t>’</w:t>
      </w:r>
      <w:r>
        <w:rPr>
          <w:rFonts w:ascii="Arial" w:eastAsia="Arial" w:hAnsi="Arial" w:cs="Arial"/>
          <w:color w:val="000000"/>
          <w:sz w:val="22"/>
          <w:szCs w:val="22"/>
        </w:rPr>
        <w:t>art.3 c° 17 legge 350/2003, diverse da mutui ed obbligazioni:</w:t>
      </w:r>
    </w:p>
    <w:p w14:paraId="3AC95725" w14:textId="77777777" w:rsidR="00B63211"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bookmarkStart w:id="67" w:name="_heading=h.2afmg28" w:colFirst="0" w:colLast="0"/>
    <w:bookmarkEnd w:id="67"/>
    <w:p w14:paraId="5920EA53" w14:textId="66B47D29" w:rsidR="00B63211" w:rsidRDefault="00000000" w:rsidP="00C86BEB">
      <w:pPr>
        <w:widowControl w:val="0"/>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color w:val="000000"/>
          <w:position w:val="0"/>
          <w:sz w:val="22"/>
          <w:szCs w:val="22"/>
        </w:rPr>
        <w:object w:dxaOrig="6440" w:dyaOrig="1690" w14:anchorId="59FCE5FC">
          <v:shape id="_x0000_i1054" type="#_x0000_t75" style="width:322.5pt;height:85.5pt" o:ole="">
            <v:imagedata r:id="rId81" o:title=""/>
          </v:shape>
          <o:OLEObject Type="Link" ProgID="Excel.Sheet.8" ShapeID="_x0000_i1054" DrawAspect="Content" r:id="rId82" UpdateMode="Always">
            <o:LinkType>EnhancedMetaFile</o:LinkType>
            <o:LockedField>false</o:LockedField>
          </o:OLEObject>
        </w:object>
      </w:r>
    </w:p>
    <w:p w14:paraId="310AB199" w14:textId="1D8EDD17" w:rsidR="00B63211" w:rsidRPr="001A2FF7" w:rsidRDefault="002C05AA" w:rsidP="00C86BEB">
      <w:pPr>
        <w:pBdr>
          <w:top w:val="nil"/>
          <w:left w:val="nil"/>
          <w:bottom w:val="nil"/>
          <w:right w:val="nil"/>
          <w:between w:val="nil"/>
        </w:pBdr>
        <w:spacing w:before="280" w:after="280" w:line="240" w:lineRule="auto"/>
        <w:ind w:left="0" w:hanging="2"/>
        <w:jc w:val="both"/>
        <w:outlineLvl w:val="9"/>
        <w:rPr>
          <w:rFonts w:ascii="Arial" w:eastAsia="Arial" w:hAnsi="Arial" w:cs="Arial"/>
          <w:i/>
          <w:color w:val="00B0F0"/>
          <w:sz w:val="22"/>
          <w:szCs w:val="22"/>
        </w:rPr>
      </w:pPr>
      <w:r>
        <w:rPr>
          <w:rFonts w:ascii="Arial" w:eastAsia="Arial" w:hAnsi="Arial" w:cs="Arial"/>
          <w:color w:val="000000"/>
          <w:sz w:val="22"/>
          <w:szCs w:val="22"/>
        </w:rPr>
        <w:lastRenderedPageBreak/>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w:t>
      </w:r>
      <w:r>
        <w:rPr>
          <w:rFonts w:ascii="Arial" w:eastAsia="Arial" w:hAnsi="Arial" w:cs="Arial"/>
          <w:sz w:val="22"/>
          <w:szCs w:val="22"/>
        </w:rPr>
        <w:t>R</w:t>
      </w:r>
      <w:r>
        <w:rPr>
          <w:rFonts w:ascii="Arial" w:eastAsia="Arial" w:hAnsi="Arial" w:cs="Arial"/>
          <w:color w:val="000000"/>
          <w:sz w:val="22"/>
          <w:szCs w:val="22"/>
        </w:rPr>
        <w:t>evisione ha verificato che l</w:t>
      </w:r>
      <w:r w:rsidR="00FF64A8">
        <w:rPr>
          <w:rFonts w:ascii="Arial" w:eastAsia="Arial" w:hAnsi="Arial" w:cs="Arial"/>
          <w:color w:val="000000"/>
          <w:sz w:val="22"/>
          <w:szCs w:val="22"/>
        </w:rPr>
        <w:t>’</w:t>
      </w:r>
      <w:r>
        <w:rPr>
          <w:rFonts w:ascii="Arial" w:eastAsia="Arial" w:hAnsi="Arial" w:cs="Arial"/>
          <w:color w:val="000000"/>
          <w:sz w:val="22"/>
          <w:szCs w:val="22"/>
        </w:rPr>
        <w:t xml:space="preserve">Ente </w:t>
      </w:r>
      <w:r>
        <w:rPr>
          <w:rFonts w:ascii="Arial" w:eastAsia="Arial" w:hAnsi="Arial" w:cs="Arial"/>
          <w:b/>
          <w:color w:val="000000"/>
          <w:sz w:val="22"/>
          <w:szCs w:val="22"/>
        </w:rPr>
        <w:t>prevede/non prevede</w:t>
      </w:r>
      <w:r>
        <w:rPr>
          <w:rFonts w:ascii="Arial" w:eastAsia="Arial" w:hAnsi="Arial" w:cs="Arial"/>
          <w:color w:val="000000"/>
          <w:sz w:val="22"/>
          <w:szCs w:val="22"/>
        </w:rPr>
        <w:t xml:space="preserve"> l</w:t>
      </w:r>
      <w:r w:rsidR="00FF64A8">
        <w:rPr>
          <w:rFonts w:ascii="Arial" w:eastAsia="Arial" w:hAnsi="Arial" w:cs="Arial"/>
          <w:color w:val="000000"/>
          <w:sz w:val="22"/>
          <w:szCs w:val="22"/>
        </w:rPr>
        <w:t>’</w:t>
      </w:r>
      <w:r>
        <w:rPr>
          <w:rFonts w:ascii="Arial" w:eastAsia="Arial" w:hAnsi="Arial" w:cs="Arial"/>
          <w:color w:val="000000"/>
          <w:sz w:val="22"/>
          <w:szCs w:val="22"/>
        </w:rPr>
        <w:t>estinzione anticipata di prestiti.</w:t>
      </w:r>
    </w:p>
    <w:p w14:paraId="024C025E" w14:textId="0CBF8DEB" w:rsidR="00B63211" w:rsidRPr="003065E0" w:rsidRDefault="00000000" w:rsidP="00C86BEB">
      <w:pPr>
        <w:pBdr>
          <w:top w:val="nil"/>
          <w:left w:val="nil"/>
          <w:bottom w:val="nil"/>
          <w:right w:val="nil"/>
          <w:between w:val="nil"/>
        </w:pBdr>
        <w:spacing w:before="280" w:after="280" w:line="240" w:lineRule="auto"/>
        <w:ind w:left="0" w:hanging="2"/>
        <w:jc w:val="both"/>
        <w:outlineLvl w:val="9"/>
        <w:rPr>
          <w:rFonts w:ascii="Arial" w:eastAsia="Arial" w:hAnsi="Arial" w:cs="Arial"/>
          <w:b/>
          <w:bCs/>
          <w:i/>
          <w:color w:val="00B0F0"/>
          <w:sz w:val="22"/>
          <w:szCs w:val="22"/>
        </w:rPr>
      </w:pPr>
      <w:r w:rsidRPr="003065E0">
        <w:rPr>
          <w:rFonts w:ascii="Arial" w:eastAsia="Arial" w:hAnsi="Arial" w:cs="Arial"/>
          <w:b/>
          <w:bCs/>
          <w:i/>
          <w:color w:val="00B0F0"/>
          <w:sz w:val="22"/>
          <w:szCs w:val="22"/>
        </w:rPr>
        <w:t xml:space="preserve">N.B: Gli enti con </w:t>
      </w:r>
      <w:sdt>
        <w:sdtPr>
          <w:rPr>
            <w:rFonts w:ascii="Arial" w:eastAsia="Arial" w:hAnsi="Arial" w:cs="Arial"/>
            <w:b/>
            <w:bCs/>
            <w:i/>
            <w:color w:val="00B0F0"/>
            <w:sz w:val="22"/>
            <w:szCs w:val="22"/>
          </w:rPr>
          <w:tag w:val="goog_rdk_0"/>
          <w:id w:val="268371095"/>
        </w:sdtPr>
        <w:sdtContent>
          <w:r w:rsidRPr="003065E0">
            <w:rPr>
              <w:rFonts w:ascii="Arial" w:eastAsia="Arial" w:hAnsi="Arial" w:cs="Arial"/>
              <w:b/>
              <w:bCs/>
              <w:i/>
              <w:color w:val="00B0F0"/>
              <w:sz w:val="22"/>
              <w:szCs w:val="22"/>
            </w:rPr>
            <w:t>popolazione ≥</w:t>
          </w:r>
          <w:r w:rsidR="001A2FF7" w:rsidRPr="003065E0">
            <w:rPr>
              <w:rFonts w:ascii="Arial" w:eastAsia="Arial" w:hAnsi="Arial" w:cs="Arial"/>
              <w:b/>
              <w:bCs/>
              <w:i/>
              <w:color w:val="00B0F0"/>
              <w:sz w:val="22"/>
              <w:szCs w:val="22"/>
            </w:rPr>
            <w:t xml:space="preserve"> </w:t>
          </w:r>
          <w:r w:rsidRPr="003065E0">
            <w:rPr>
              <w:rFonts w:ascii="Arial" w:eastAsia="Arial" w:hAnsi="Arial" w:cs="Arial"/>
              <w:b/>
              <w:bCs/>
              <w:i/>
              <w:color w:val="00B0F0"/>
              <w:sz w:val="22"/>
              <w:szCs w:val="22"/>
            </w:rPr>
            <w:t>5.000 abitanti possono utilizzare quote di avanzo destinato a investimenti per l</w:t>
          </w:r>
          <w:r w:rsidR="00FF64A8" w:rsidRPr="003065E0">
            <w:rPr>
              <w:rFonts w:ascii="Arial" w:eastAsia="Arial" w:hAnsi="Arial" w:cs="Arial"/>
              <w:b/>
              <w:bCs/>
              <w:i/>
              <w:color w:val="00B0F0"/>
              <w:sz w:val="22"/>
              <w:szCs w:val="22"/>
            </w:rPr>
            <w:t>’</w:t>
          </w:r>
          <w:r w:rsidRPr="003065E0">
            <w:rPr>
              <w:rFonts w:ascii="Arial" w:eastAsia="Arial" w:hAnsi="Arial" w:cs="Arial"/>
              <w:b/>
              <w:bCs/>
              <w:i/>
              <w:color w:val="00B0F0"/>
              <w:sz w:val="22"/>
              <w:szCs w:val="22"/>
            </w:rPr>
            <w:t>estinzione anticipata dei prestiti (successivamente all</w:t>
          </w:r>
          <w:r w:rsidR="00FF64A8" w:rsidRPr="003065E0">
            <w:rPr>
              <w:rFonts w:ascii="Arial" w:eastAsia="Arial" w:hAnsi="Arial" w:cs="Arial"/>
              <w:b/>
              <w:bCs/>
              <w:i/>
              <w:color w:val="00B0F0"/>
              <w:sz w:val="22"/>
              <w:szCs w:val="22"/>
            </w:rPr>
            <w:t>’</w:t>
          </w:r>
          <w:r w:rsidRPr="003065E0">
            <w:rPr>
              <w:rFonts w:ascii="Arial" w:eastAsia="Arial" w:hAnsi="Arial" w:cs="Arial"/>
              <w:b/>
              <w:bCs/>
              <w:i/>
              <w:color w:val="00B0F0"/>
              <w:sz w:val="22"/>
              <w:szCs w:val="22"/>
            </w:rPr>
            <w:t xml:space="preserve">approvazione del </w:t>
          </w:r>
        </w:sdtContent>
      </w:sdt>
      <w:r w:rsidRPr="003065E0">
        <w:rPr>
          <w:rFonts w:ascii="Arial" w:eastAsia="Arial" w:hAnsi="Arial" w:cs="Arial"/>
          <w:b/>
          <w:bCs/>
          <w:i/>
          <w:color w:val="00B0F0"/>
          <w:sz w:val="22"/>
          <w:szCs w:val="22"/>
        </w:rPr>
        <w:t>rendiconto, verificando la sussistenza delle condizioni previste dall</w:t>
      </w:r>
      <w:r w:rsidR="00FF64A8" w:rsidRPr="003065E0">
        <w:rPr>
          <w:rFonts w:ascii="Arial" w:eastAsia="Arial" w:hAnsi="Arial" w:cs="Arial"/>
          <w:b/>
          <w:bCs/>
          <w:i/>
          <w:color w:val="00B0F0"/>
          <w:sz w:val="22"/>
          <w:szCs w:val="22"/>
        </w:rPr>
        <w:t>’</w:t>
      </w:r>
      <w:r w:rsidRPr="003065E0">
        <w:rPr>
          <w:rFonts w:ascii="Arial" w:eastAsia="Arial" w:hAnsi="Arial" w:cs="Arial"/>
          <w:b/>
          <w:bCs/>
          <w:i/>
          <w:color w:val="00B0F0"/>
          <w:sz w:val="22"/>
          <w:szCs w:val="22"/>
        </w:rPr>
        <w:t>art. 187, co. 2, lett. e) del TUEL, somme accantonate per una quota pari al 100 per cento del FCDE; garanzia di un pari livello di investimenti aggiuntivi).</w:t>
      </w:r>
    </w:p>
    <w:p w14:paraId="39038413" w14:textId="3A4715BE" w:rsidR="00B63211" w:rsidRDefault="00000000"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Organo di revisione ha verificato che l</w:t>
      </w:r>
      <w:r w:rsidR="00FF64A8">
        <w:rPr>
          <w:rFonts w:ascii="Arial" w:eastAsia="Arial" w:hAnsi="Arial" w:cs="Arial"/>
          <w:color w:val="000000"/>
          <w:sz w:val="22"/>
          <w:szCs w:val="22"/>
        </w:rPr>
        <w:t>’</w:t>
      </w:r>
      <w:r w:rsidR="002C05AA">
        <w:rPr>
          <w:rFonts w:ascii="Arial" w:eastAsia="Arial" w:hAnsi="Arial" w:cs="Arial"/>
          <w:color w:val="000000"/>
          <w:sz w:val="22"/>
          <w:szCs w:val="22"/>
        </w:rPr>
        <w:t>E</w:t>
      </w:r>
      <w:r>
        <w:rPr>
          <w:rFonts w:ascii="Arial" w:eastAsia="Arial" w:hAnsi="Arial" w:cs="Arial"/>
          <w:color w:val="000000"/>
          <w:sz w:val="22"/>
          <w:szCs w:val="22"/>
        </w:rPr>
        <w:t xml:space="preserve">nte </w:t>
      </w:r>
      <w:r>
        <w:rPr>
          <w:rFonts w:ascii="Arial" w:eastAsia="Arial" w:hAnsi="Arial" w:cs="Arial"/>
          <w:b/>
          <w:color w:val="000000"/>
          <w:sz w:val="22"/>
          <w:szCs w:val="22"/>
        </w:rPr>
        <w:t>ha/non ha</w:t>
      </w:r>
      <w:r>
        <w:rPr>
          <w:rFonts w:ascii="Arial" w:eastAsia="Arial" w:hAnsi="Arial" w:cs="Arial"/>
          <w:color w:val="000000"/>
          <w:sz w:val="22"/>
          <w:szCs w:val="22"/>
        </w:rPr>
        <w:t xml:space="preserve"> prestato garanzie principali e sussidiarie per le quali è stato costituito regolare accantonamento come da prospetto seguente:</w:t>
      </w:r>
    </w:p>
    <w:p w14:paraId="56EEA206" w14:textId="77777777" w:rsidR="00B63211"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bookmarkStart w:id="68" w:name="_heading=h.pkwqa1" w:colFirst="0" w:colLast="0"/>
    <w:bookmarkEnd w:id="68"/>
    <w:p w14:paraId="1BCA97D9" w14:textId="661CD71F" w:rsidR="00B63211" w:rsidRDefault="00000000" w:rsidP="00C86BEB">
      <w:pPr>
        <w:widowControl w:val="0"/>
        <w:pBdr>
          <w:top w:val="nil"/>
          <w:left w:val="nil"/>
          <w:bottom w:val="nil"/>
          <w:right w:val="nil"/>
          <w:between w:val="nil"/>
        </w:pBdr>
        <w:spacing w:line="240" w:lineRule="auto"/>
        <w:ind w:left="0" w:hanging="2"/>
        <w:jc w:val="center"/>
        <w:outlineLvl w:val="9"/>
        <w:rPr>
          <w:rFonts w:ascii="Arial" w:eastAsia="Arial" w:hAnsi="Arial" w:cs="Arial"/>
          <w:color w:val="000000"/>
          <w:sz w:val="22"/>
          <w:szCs w:val="22"/>
        </w:rPr>
      </w:pPr>
      <w:r>
        <w:rPr>
          <w:position w:val="0"/>
        </w:rPr>
        <w:object w:dxaOrig="9070" w:dyaOrig="1360" w14:anchorId="0B39EB03">
          <v:shape id="_x0000_i1055" type="#_x0000_t75" style="width:454pt;height:68pt" o:ole="">
            <v:imagedata r:id="rId83" o:title=""/>
          </v:shape>
          <o:OLEObject Type="Link" ProgID="Excel.Sheet.8" ShapeID="_x0000_i1055" DrawAspect="Content" r:id="rId84" UpdateMode="Always">
            <o:LinkType>EnhancedMetaFile</o:LinkType>
            <o:LockedField>false</o:LockedField>
          </o:OLEObject>
        </w:object>
      </w:r>
    </w:p>
    <w:p w14:paraId="4630273D" w14:textId="77777777" w:rsidR="00B63211"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05E2CF8" w14:textId="77777777" w:rsidR="00B63211" w:rsidRDefault="00B63211">
      <w:pPr>
        <w:pBdr>
          <w:top w:val="nil"/>
          <w:left w:val="nil"/>
          <w:bottom w:val="nil"/>
          <w:right w:val="nil"/>
          <w:between w:val="nil"/>
        </w:pBdr>
        <w:spacing w:line="240" w:lineRule="auto"/>
        <w:ind w:left="0" w:hanging="2"/>
        <w:rPr>
          <w:rFonts w:ascii="Arial" w:eastAsia="Arial" w:hAnsi="Arial" w:cs="Arial"/>
          <w:color w:val="FF0000"/>
          <w:sz w:val="22"/>
          <w:szCs w:val="22"/>
        </w:rPr>
      </w:pPr>
    </w:p>
    <w:p w14:paraId="77F00FD1" w14:textId="77777777" w:rsidR="00B63211" w:rsidRDefault="00B6321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F9BAA14" w14:textId="77777777" w:rsidR="00B63211" w:rsidRDefault="00000000" w:rsidP="00C86BEB">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69" w:name="_Toc120874443"/>
      <w:r>
        <w:rPr>
          <w:rFonts w:ascii="Cambria" w:eastAsia="Cambria" w:hAnsi="Cambria" w:cs="Cambria"/>
          <w:b/>
          <w:color w:val="000000"/>
          <w:sz w:val="32"/>
          <w:szCs w:val="32"/>
        </w:rPr>
        <w:t>ORGANISMI PARTECIPATI</w:t>
      </w:r>
      <w:bookmarkEnd w:id="69"/>
    </w:p>
    <w:p w14:paraId="21D8A380" w14:textId="60BB39FE" w:rsidR="00B63211" w:rsidRPr="00E14EFD" w:rsidRDefault="00000000" w:rsidP="00C86BEB">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4BACC6" w:themeColor="accent5"/>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w:t>
      </w:r>
      <w:r w:rsidR="002C05AA">
        <w:rPr>
          <w:rFonts w:ascii="Arial" w:eastAsia="Arial" w:hAnsi="Arial" w:cs="Arial"/>
          <w:sz w:val="22"/>
          <w:szCs w:val="22"/>
        </w:rPr>
        <w:t>r</w:t>
      </w:r>
      <w:r>
        <w:rPr>
          <w:rFonts w:ascii="Arial" w:eastAsia="Arial" w:hAnsi="Arial" w:cs="Arial"/>
          <w:color w:val="000000"/>
          <w:sz w:val="22"/>
          <w:szCs w:val="22"/>
        </w:rPr>
        <w:t>evisione ha verificato che tutti gli organismi partecipati hanno approvato i bilanci d</w:t>
      </w:r>
      <w:r w:rsidR="00FF64A8">
        <w:rPr>
          <w:rFonts w:ascii="Arial" w:eastAsia="Arial" w:hAnsi="Arial" w:cs="Arial"/>
          <w:color w:val="000000"/>
          <w:sz w:val="22"/>
          <w:szCs w:val="22"/>
        </w:rPr>
        <w:t>’</w:t>
      </w:r>
      <w:r>
        <w:rPr>
          <w:rFonts w:ascii="Arial" w:eastAsia="Arial" w:hAnsi="Arial" w:cs="Arial"/>
          <w:color w:val="000000"/>
          <w:sz w:val="22"/>
          <w:szCs w:val="22"/>
        </w:rPr>
        <w:t xml:space="preserve">esercizio al 31/12/2021 </w:t>
      </w:r>
      <w:r w:rsidRPr="0070745C">
        <w:rPr>
          <w:rFonts w:ascii="Arial" w:eastAsia="Arial" w:hAnsi="Arial" w:cs="Arial"/>
          <w:color w:val="00B0F0"/>
          <w:sz w:val="22"/>
          <w:szCs w:val="22"/>
        </w:rPr>
        <w:t>[</w:t>
      </w:r>
      <w:r w:rsidRPr="0070745C">
        <w:rPr>
          <w:rFonts w:ascii="Arial" w:eastAsia="Arial" w:hAnsi="Arial" w:cs="Arial"/>
          <w:i/>
          <w:color w:val="00B0F0"/>
          <w:sz w:val="22"/>
          <w:szCs w:val="22"/>
        </w:rPr>
        <w:t>indicare l</w:t>
      </w:r>
      <w:r w:rsidR="00FF64A8" w:rsidRPr="0070745C">
        <w:rPr>
          <w:rFonts w:ascii="Arial" w:eastAsia="Arial" w:hAnsi="Arial" w:cs="Arial"/>
          <w:i/>
          <w:color w:val="00B0F0"/>
          <w:sz w:val="22"/>
          <w:szCs w:val="22"/>
        </w:rPr>
        <w:t>’</w:t>
      </w:r>
      <w:r w:rsidRPr="0070745C">
        <w:rPr>
          <w:rFonts w:ascii="Arial" w:eastAsia="Arial" w:hAnsi="Arial" w:cs="Arial"/>
          <w:i/>
          <w:color w:val="00B0F0"/>
          <w:sz w:val="22"/>
          <w:szCs w:val="22"/>
        </w:rPr>
        <w:t>eventuale</w:t>
      </w:r>
      <w:r w:rsidRPr="0070745C">
        <w:rPr>
          <w:rFonts w:ascii="Arial" w:eastAsia="Arial" w:hAnsi="Arial" w:cs="Arial"/>
          <w:b/>
          <w:i/>
          <w:color w:val="00B0F0"/>
          <w:sz w:val="22"/>
          <w:szCs w:val="22"/>
        </w:rPr>
        <w:t xml:space="preserve"> </w:t>
      </w:r>
      <w:r w:rsidRPr="0070745C">
        <w:rPr>
          <w:rFonts w:ascii="Arial" w:eastAsia="Arial" w:hAnsi="Arial" w:cs="Arial"/>
          <w:i/>
          <w:color w:val="00B0F0"/>
          <w:sz w:val="22"/>
          <w:szCs w:val="22"/>
        </w:rPr>
        <w:t>diverso termine</w:t>
      </w:r>
      <w:r w:rsidRPr="0070745C">
        <w:rPr>
          <w:rFonts w:ascii="Arial" w:eastAsia="Arial" w:hAnsi="Arial" w:cs="Arial"/>
          <w:color w:val="00B0F0"/>
          <w:sz w:val="22"/>
          <w:szCs w:val="22"/>
        </w:rPr>
        <w:t>].</w:t>
      </w:r>
    </w:p>
    <w:p w14:paraId="0F051E00" w14:textId="77777777" w:rsidR="00B63211" w:rsidRPr="00A118AB" w:rsidRDefault="00000000" w:rsidP="00C86BEB">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i/>
          <w:color w:val="00B0F0"/>
          <w:sz w:val="22"/>
          <w:szCs w:val="22"/>
        </w:rPr>
      </w:pPr>
      <w:r w:rsidRPr="00A118AB">
        <w:rPr>
          <w:rFonts w:ascii="Arial" w:eastAsia="Arial" w:hAnsi="Arial" w:cs="Arial"/>
          <w:i/>
          <w:color w:val="00B0F0"/>
          <w:sz w:val="22"/>
          <w:szCs w:val="22"/>
        </w:rPr>
        <w:t>(in caso di risposta negativa fornire spiegazioni)</w:t>
      </w:r>
    </w:p>
    <w:p w14:paraId="1670D8DE" w14:textId="77777777" w:rsidR="00821AAC" w:rsidRDefault="00821AAC"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53971D6" w14:textId="2F7E2C28" w:rsidR="00B63211" w:rsidRDefault="00000000" w:rsidP="00C86BEB">
      <w:pPr>
        <w:widowControl w:val="0"/>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w:t>
      </w:r>
      <w:r>
        <w:rPr>
          <w:rFonts w:ascii="Arial" w:eastAsia="Arial" w:hAnsi="Arial" w:cs="Arial"/>
          <w:sz w:val="22"/>
          <w:szCs w:val="22"/>
        </w:rPr>
        <w:t>R</w:t>
      </w:r>
      <w:r>
        <w:rPr>
          <w:rFonts w:ascii="Arial" w:eastAsia="Arial" w:hAnsi="Arial" w:cs="Arial"/>
          <w:color w:val="000000"/>
          <w:sz w:val="22"/>
          <w:szCs w:val="22"/>
        </w:rPr>
        <w:t>evisione prende atto che l</w:t>
      </w:r>
      <w:r w:rsidR="00FF64A8">
        <w:rPr>
          <w:rFonts w:ascii="Arial" w:eastAsia="Arial" w:hAnsi="Arial" w:cs="Arial"/>
          <w:sz w:val="22"/>
          <w:szCs w:val="22"/>
        </w:rPr>
        <w:t>’</w:t>
      </w:r>
      <w:r>
        <w:rPr>
          <w:rFonts w:ascii="Arial" w:eastAsia="Arial" w:hAnsi="Arial" w:cs="Arial"/>
          <w:sz w:val="22"/>
          <w:szCs w:val="22"/>
        </w:rPr>
        <w:t>Ente ha le seguent</w:t>
      </w:r>
      <w:r w:rsidR="00E14EFD">
        <w:rPr>
          <w:rFonts w:ascii="Arial" w:eastAsia="Arial" w:hAnsi="Arial" w:cs="Arial"/>
          <w:sz w:val="22"/>
          <w:szCs w:val="22"/>
        </w:rPr>
        <w:t>i</w:t>
      </w:r>
      <w:r>
        <w:rPr>
          <w:rFonts w:ascii="Arial" w:eastAsia="Arial" w:hAnsi="Arial" w:cs="Arial"/>
          <w:sz w:val="22"/>
          <w:szCs w:val="22"/>
        </w:rPr>
        <w:t xml:space="preserve"> società/organismi partecipati in perdita:</w:t>
      </w:r>
    </w:p>
    <w:p w14:paraId="47D10611" w14:textId="77777777" w:rsidR="00B63211" w:rsidRDefault="00B63211" w:rsidP="00C86BEB">
      <w:pPr>
        <w:widowControl w:val="0"/>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bookmarkStart w:id="70" w:name="_heading=h.48pi1tg" w:colFirst="0" w:colLast="0"/>
      <w:bookmarkEnd w:id="70"/>
    </w:p>
    <w:p w14:paraId="38E2A686" w14:textId="00DFA187" w:rsidR="00B63211" w:rsidRDefault="00000000" w:rsidP="00C86BEB">
      <w:pPr>
        <w:widowControl w:val="0"/>
        <w:spacing w:before="120" w:after="120"/>
        <w:ind w:left="0" w:hanging="2"/>
        <w:jc w:val="both"/>
        <w:outlineLvl w:val="9"/>
        <w:rPr>
          <w:rFonts w:ascii="Arial" w:eastAsia="Arial" w:hAnsi="Arial" w:cs="Arial"/>
          <w:sz w:val="22"/>
          <w:szCs w:val="22"/>
        </w:rPr>
      </w:pPr>
      <w:r>
        <w:rPr>
          <w:rFonts w:ascii="Arial" w:eastAsia="Arial" w:hAnsi="Arial" w:cs="Arial"/>
          <w:b/>
          <w:i/>
          <w:sz w:val="22"/>
          <w:szCs w:val="22"/>
        </w:rPr>
        <w:t xml:space="preserve">OPPURE </w:t>
      </w:r>
      <w:r>
        <w:rPr>
          <w:rFonts w:ascii="Arial" w:eastAsia="Arial" w:hAnsi="Arial" w:cs="Arial"/>
          <w:sz w:val="22"/>
          <w:szCs w:val="22"/>
        </w:rPr>
        <w:t>L</w:t>
      </w:r>
      <w:r w:rsidR="00FF64A8">
        <w:rPr>
          <w:rFonts w:ascii="Arial" w:eastAsia="Arial" w:hAnsi="Arial" w:cs="Arial"/>
          <w:sz w:val="22"/>
          <w:szCs w:val="22"/>
        </w:rPr>
        <w:t>’</w:t>
      </w:r>
      <w:r>
        <w:rPr>
          <w:rFonts w:ascii="Arial" w:eastAsia="Arial" w:hAnsi="Arial" w:cs="Arial"/>
          <w:sz w:val="22"/>
          <w:szCs w:val="22"/>
        </w:rPr>
        <w:t>Organo di Revisione prende atto che l</w:t>
      </w:r>
      <w:r w:rsidR="00FF64A8">
        <w:rPr>
          <w:rFonts w:ascii="Arial" w:eastAsia="Arial" w:hAnsi="Arial" w:cs="Arial"/>
          <w:sz w:val="22"/>
          <w:szCs w:val="22"/>
        </w:rPr>
        <w:t>’</w:t>
      </w:r>
      <w:r>
        <w:rPr>
          <w:rFonts w:ascii="Arial" w:eastAsia="Arial" w:hAnsi="Arial" w:cs="Arial"/>
          <w:sz w:val="22"/>
          <w:szCs w:val="22"/>
        </w:rPr>
        <w:t>Ente non ha società/organismi partecipati in perdita.</w:t>
      </w:r>
    </w:p>
    <w:p w14:paraId="2FEDE302" w14:textId="542E9CDD" w:rsidR="00B63211" w:rsidRDefault="00000000" w:rsidP="00C86BEB">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b/>
          <w:i/>
          <w:color w:val="000000"/>
          <w:sz w:val="22"/>
          <w:szCs w:val="22"/>
        </w:rPr>
      </w:pPr>
      <w:r>
        <w:rPr>
          <w:rFonts w:ascii="Arial" w:eastAsia="Arial" w:hAnsi="Arial" w:cs="Arial"/>
          <w:color w:val="000000"/>
          <w:sz w:val="22"/>
          <w:szCs w:val="22"/>
        </w:rPr>
        <w:t>La Relazione sul governo societario predisposta dalle società a controllo pubblico controllate dal</w:t>
      </w:r>
      <w:r w:rsidR="00B35B21">
        <w:rPr>
          <w:rFonts w:ascii="Arial" w:eastAsia="Arial" w:hAnsi="Arial" w:cs="Arial"/>
          <w:color w:val="000000"/>
          <w:sz w:val="22"/>
          <w:szCs w:val="22"/>
        </w:rPr>
        <w:t>l’Ente</w:t>
      </w:r>
      <w:r>
        <w:rPr>
          <w:rFonts w:ascii="Arial" w:eastAsia="Arial" w:hAnsi="Arial" w:cs="Arial"/>
          <w:color w:val="000000"/>
          <w:sz w:val="22"/>
          <w:szCs w:val="22"/>
        </w:rPr>
        <w:t xml:space="preserve"> contiene il programma di valutazione del rischio aziendale, ai sensi dell</w:t>
      </w:r>
      <w:r w:rsidR="00FF64A8">
        <w:rPr>
          <w:rFonts w:ascii="Arial" w:eastAsia="Arial" w:hAnsi="Arial" w:cs="Arial"/>
          <w:color w:val="000000"/>
          <w:sz w:val="22"/>
          <w:szCs w:val="22"/>
        </w:rPr>
        <w:t>’</w:t>
      </w:r>
      <w:r>
        <w:rPr>
          <w:rFonts w:ascii="Arial" w:eastAsia="Arial" w:hAnsi="Arial" w:cs="Arial"/>
          <w:color w:val="000000"/>
          <w:sz w:val="22"/>
          <w:szCs w:val="22"/>
        </w:rPr>
        <w:t>art. 6 del D.</w:t>
      </w:r>
      <w:r w:rsidR="00785EDB">
        <w:rPr>
          <w:rFonts w:ascii="Arial" w:eastAsia="Arial" w:hAnsi="Arial" w:cs="Arial"/>
          <w:color w:val="000000"/>
          <w:sz w:val="22"/>
          <w:szCs w:val="22"/>
        </w:rPr>
        <w:t>l</w:t>
      </w:r>
      <w:r>
        <w:rPr>
          <w:rFonts w:ascii="Arial" w:eastAsia="Arial" w:hAnsi="Arial" w:cs="Arial"/>
          <w:color w:val="000000"/>
          <w:sz w:val="22"/>
          <w:szCs w:val="22"/>
        </w:rPr>
        <w:t>gs. n. 175/2016</w:t>
      </w:r>
      <w:r>
        <w:rPr>
          <w:rFonts w:ascii="Arial" w:eastAsia="Arial" w:hAnsi="Arial" w:cs="Arial"/>
          <w:b/>
          <w:i/>
          <w:color w:val="000000"/>
          <w:sz w:val="22"/>
          <w:szCs w:val="22"/>
        </w:rPr>
        <w:t xml:space="preserve">) </w:t>
      </w:r>
    </w:p>
    <w:p w14:paraId="028C8E1C" w14:textId="136C7822" w:rsidR="00B63211" w:rsidRDefault="00A118AB" w:rsidP="00A118AB">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000000"/>
          <w:sz w:val="22"/>
          <w:szCs w:val="22"/>
        </w:rPr>
      </w:pPr>
      <w:r>
        <w:rPr>
          <w:rFonts w:ascii="Arial" w:eastAsia="Arial" w:hAnsi="Arial" w:cs="Arial"/>
          <w:i/>
          <w:color w:val="00B0F0"/>
          <w:sz w:val="22"/>
          <w:szCs w:val="22"/>
        </w:rPr>
        <w:t>(i</w:t>
      </w:r>
      <w:r w:rsidRPr="00A118AB">
        <w:rPr>
          <w:rFonts w:ascii="Arial" w:eastAsia="Arial" w:hAnsi="Arial" w:cs="Arial"/>
          <w:i/>
          <w:color w:val="00B0F0"/>
          <w:sz w:val="22"/>
          <w:szCs w:val="22"/>
        </w:rPr>
        <w:t>n caso di risposta negativa fornire chiarimenti</w:t>
      </w:r>
      <w:r>
        <w:rPr>
          <w:rFonts w:ascii="Arial" w:eastAsia="Arial" w:hAnsi="Arial" w:cs="Arial"/>
          <w:i/>
          <w:color w:val="00B0F0"/>
          <w:sz w:val="22"/>
          <w:szCs w:val="22"/>
        </w:rPr>
        <w:t>)</w:t>
      </w:r>
    </w:p>
    <w:p w14:paraId="65347A99" w14:textId="77777777" w:rsidR="00B63211" w:rsidRDefault="00B63211"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95022CB" w14:textId="31C3A19A" w:rsidR="00B63211" w:rsidRDefault="00000000" w:rsidP="00C86BEB">
      <w:pPr>
        <w:pBdr>
          <w:top w:val="nil"/>
          <w:left w:val="nil"/>
          <w:bottom w:val="nil"/>
          <w:right w:val="nil"/>
          <w:between w:val="nil"/>
        </w:pBdr>
        <w:spacing w:line="240" w:lineRule="auto"/>
        <w:ind w:left="0" w:hanging="2"/>
        <w:jc w:val="both"/>
        <w:outlineLvl w:val="9"/>
        <w:rPr>
          <w:color w:val="000000"/>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w:t>
      </w:r>
      <w:r>
        <w:rPr>
          <w:rFonts w:ascii="Arial" w:eastAsia="Arial" w:hAnsi="Arial" w:cs="Arial"/>
          <w:sz w:val="22"/>
          <w:szCs w:val="22"/>
        </w:rPr>
        <w:t>R</w:t>
      </w:r>
      <w:r>
        <w:rPr>
          <w:rFonts w:ascii="Arial" w:eastAsia="Arial" w:hAnsi="Arial" w:cs="Arial"/>
          <w:color w:val="000000"/>
          <w:sz w:val="22"/>
          <w:szCs w:val="22"/>
        </w:rPr>
        <w:t>evisione prende atto che l</w:t>
      </w:r>
      <w:r w:rsidR="00FF64A8">
        <w:rPr>
          <w:rFonts w:ascii="Arial" w:eastAsia="Arial" w:hAnsi="Arial" w:cs="Arial"/>
          <w:color w:val="000000"/>
          <w:sz w:val="22"/>
          <w:szCs w:val="22"/>
        </w:rPr>
        <w:t>’</w:t>
      </w:r>
      <w:r>
        <w:rPr>
          <w:rFonts w:ascii="Arial" w:eastAsia="Arial" w:hAnsi="Arial" w:cs="Arial"/>
          <w:color w:val="000000"/>
          <w:sz w:val="22"/>
          <w:szCs w:val="22"/>
        </w:rPr>
        <w:t>Ente prevede di …………..[</w:t>
      </w:r>
      <w:r>
        <w:rPr>
          <w:rFonts w:ascii="Arial" w:eastAsia="Arial" w:hAnsi="Arial" w:cs="Arial"/>
          <w:i/>
          <w:color w:val="00B0F0"/>
          <w:sz w:val="22"/>
          <w:szCs w:val="22"/>
        </w:rPr>
        <w:t>sottoscrivere aumenti di capitale, effettuare trasferimenti straordinari, aperture di credito, rilasciare garanzie</w:t>
      </w:r>
      <w:r>
        <w:rPr>
          <w:rFonts w:ascii="Arial" w:eastAsia="Arial" w:hAnsi="Arial" w:cs="Arial"/>
          <w:color w:val="000000"/>
          <w:sz w:val="22"/>
          <w:szCs w:val="22"/>
        </w:rPr>
        <w:t>] a favore ……………….., al fine di ……………………………….</w:t>
      </w:r>
    </w:p>
    <w:p w14:paraId="02537CBF" w14:textId="77777777" w:rsidR="00B63211" w:rsidRDefault="00B63211"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57E56B4D" w14:textId="0916C607" w:rsidR="00B63211" w:rsidRDefault="00000000" w:rsidP="00C86BEB">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i/>
          <w:color w:val="0000FF"/>
          <w:sz w:val="22"/>
          <w:szCs w:val="22"/>
        </w:rPr>
      </w:pPr>
      <w:r>
        <w:rPr>
          <w:rFonts w:ascii="Arial" w:eastAsia="Arial" w:hAnsi="Arial" w:cs="Arial"/>
          <w:b/>
          <w:i/>
          <w:color w:val="000000"/>
          <w:sz w:val="22"/>
          <w:szCs w:val="22"/>
        </w:rPr>
        <w:t xml:space="preserve">[OPPURE </w:t>
      </w: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Organo di revisione prende atto che l</w:t>
      </w:r>
      <w:r w:rsidR="00FF64A8">
        <w:rPr>
          <w:rFonts w:ascii="Arial" w:eastAsia="Arial" w:hAnsi="Arial" w:cs="Arial"/>
          <w:color w:val="000000"/>
          <w:sz w:val="22"/>
          <w:szCs w:val="22"/>
        </w:rPr>
        <w:t>’</w:t>
      </w:r>
      <w:r>
        <w:rPr>
          <w:rFonts w:ascii="Arial" w:eastAsia="Arial" w:hAnsi="Arial" w:cs="Arial"/>
          <w:color w:val="000000"/>
          <w:sz w:val="22"/>
          <w:szCs w:val="22"/>
        </w:rPr>
        <w:t>Ente non intende sottoscrivere aumenti di capitale, effettuare trasferimenti straordinari, aperture di credito, né rilasciare garanzie in favore delle proprie società partecipate].</w:t>
      </w:r>
    </w:p>
    <w:p w14:paraId="1752407E" w14:textId="77777777" w:rsidR="00B63211" w:rsidRDefault="00B63211"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980F23F" w14:textId="77777777" w:rsidR="00B63211" w:rsidRDefault="00000000" w:rsidP="00C86BEB">
      <w:pPr>
        <w:pBdr>
          <w:top w:val="nil"/>
          <w:left w:val="nil"/>
          <w:bottom w:val="nil"/>
          <w:right w:val="nil"/>
          <w:between w:val="nil"/>
        </w:pBdr>
        <w:spacing w:line="240" w:lineRule="auto"/>
        <w:ind w:left="0" w:hanging="2"/>
        <w:jc w:val="both"/>
        <w:outlineLvl w:val="9"/>
        <w:rPr>
          <w:rFonts w:ascii="Arial" w:eastAsia="Arial" w:hAnsi="Arial" w:cs="Arial"/>
          <w:color w:val="000000"/>
        </w:rPr>
      </w:pPr>
      <w:r>
        <w:rPr>
          <w:rFonts w:ascii="Arial" w:eastAsia="Arial" w:hAnsi="Arial" w:cs="Arial"/>
          <w:b/>
          <w:i/>
          <w:color w:val="000000"/>
          <w:sz w:val="22"/>
          <w:szCs w:val="22"/>
        </w:rPr>
        <w:t>Accantonamento a copertura di perdite</w:t>
      </w:r>
    </w:p>
    <w:p w14:paraId="72DA37DF" w14:textId="77777777" w:rsidR="00B63211" w:rsidRDefault="00B63211"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389E4FD0" w14:textId="78C4B48F" w:rsidR="00B63211" w:rsidRDefault="00000000"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sz w:val="22"/>
          <w:szCs w:val="22"/>
        </w:rPr>
        <w:t>O</w:t>
      </w:r>
      <w:r>
        <w:rPr>
          <w:rFonts w:ascii="Arial" w:eastAsia="Arial" w:hAnsi="Arial" w:cs="Arial"/>
          <w:color w:val="000000"/>
          <w:sz w:val="22"/>
          <w:szCs w:val="22"/>
        </w:rPr>
        <w:t xml:space="preserve">rgano di </w:t>
      </w:r>
      <w:r w:rsidR="002C05AA">
        <w:rPr>
          <w:rFonts w:ascii="Arial" w:eastAsia="Arial" w:hAnsi="Arial" w:cs="Arial"/>
          <w:sz w:val="22"/>
          <w:szCs w:val="22"/>
        </w:rPr>
        <w:t>r</w:t>
      </w:r>
      <w:r>
        <w:rPr>
          <w:rFonts w:ascii="Arial" w:eastAsia="Arial" w:hAnsi="Arial" w:cs="Arial"/>
          <w:color w:val="000000"/>
          <w:sz w:val="22"/>
          <w:szCs w:val="22"/>
        </w:rPr>
        <w:t xml:space="preserve">evisione </w:t>
      </w:r>
      <w:r w:rsidRPr="00405A26">
        <w:rPr>
          <w:rFonts w:ascii="Arial" w:eastAsia="Arial" w:hAnsi="Arial" w:cs="Arial"/>
          <w:bCs/>
          <w:color w:val="000000"/>
          <w:sz w:val="22"/>
          <w:szCs w:val="22"/>
        </w:rPr>
        <w:t>ha verificato</w:t>
      </w:r>
      <w:r w:rsidR="00405A26">
        <w:rPr>
          <w:rFonts w:ascii="Arial" w:eastAsia="Arial" w:hAnsi="Arial" w:cs="Arial"/>
          <w:bCs/>
          <w:color w:val="000000"/>
          <w:sz w:val="22"/>
          <w:szCs w:val="22"/>
        </w:rPr>
        <w:t xml:space="preserve"> </w:t>
      </w:r>
      <w:r>
        <w:rPr>
          <w:rFonts w:ascii="Arial" w:eastAsia="Arial" w:hAnsi="Arial" w:cs="Arial"/>
          <w:color w:val="000000"/>
          <w:sz w:val="22"/>
          <w:szCs w:val="22"/>
        </w:rPr>
        <w:t>che l</w:t>
      </w:r>
      <w:r w:rsidR="00FF64A8">
        <w:rPr>
          <w:rFonts w:ascii="Arial" w:eastAsia="Arial" w:hAnsi="Arial" w:cs="Arial"/>
          <w:color w:val="000000"/>
          <w:sz w:val="22"/>
          <w:szCs w:val="22"/>
        </w:rPr>
        <w:t>’</w:t>
      </w:r>
      <w:r w:rsidR="00405A26">
        <w:rPr>
          <w:rFonts w:ascii="Arial" w:eastAsia="Arial" w:hAnsi="Arial" w:cs="Arial"/>
          <w:color w:val="000000"/>
          <w:sz w:val="22"/>
          <w:szCs w:val="22"/>
        </w:rPr>
        <w:t>E</w:t>
      </w:r>
      <w:r>
        <w:rPr>
          <w:rFonts w:ascii="Arial" w:eastAsia="Arial" w:hAnsi="Arial" w:cs="Arial"/>
          <w:color w:val="000000"/>
          <w:sz w:val="22"/>
          <w:szCs w:val="22"/>
        </w:rPr>
        <w:t xml:space="preserve">nte </w:t>
      </w:r>
      <w:r w:rsidRPr="00405A26">
        <w:rPr>
          <w:rFonts w:ascii="Arial" w:eastAsia="Arial" w:hAnsi="Arial" w:cs="Arial"/>
          <w:b/>
          <w:bCs/>
          <w:color w:val="000000"/>
          <w:sz w:val="22"/>
          <w:szCs w:val="22"/>
        </w:rPr>
        <w:t>ha</w:t>
      </w:r>
      <w:r w:rsidR="00405A26" w:rsidRPr="00405A26">
        <w:rPr>
          <w:rFonts w:ascii="Arial" w:eastAsia="Arial" w:hAnsi="Arial" w:cs="Arial"/>
          <w:b/>
          <w:bCs/>
          <w:color w:val="000000"/>
          <w:sz w:val="22"/>
          <w:szCs w:val="22"/>
        </w:rPr>
        <w:t>/non ha</w:t>
      </w:r>
      <w:r w:rsidRPr="00405A26">
        <w:rPr>
          <w:rFonts w:ascii="Arial" w:eastAsia="Arial" w:hAnsi="Arial" w:cs="Arial"/>
          <w:b/>
          <w:bCs/>
          <w:color w:val="000000"/>
          <w:sz w:val="22"/>
          <w:szCs w:val="22"/>
        </w:rPr>
        <w:t xml:space="preserve"> </w:t>
      </w:r>
      <w:r w:rsidR="00405A26">
        <w:rPr>
          <w:rFonts w:ascii="Arial" w:eastAsia="Arial" w:hAnsi="Arial" w:cs="Arial"/>
          <w:b/>
          <w:bCs/>
          <w:color w:val="000000"/>
          <w:sz w:val="22"/>
          <w:szCs w:val="22"/>
        </w:rPr>
        <w:t>e</w:t>
      </w:r>
      <w:r>
        <w:rPr>
          <w:rFonts w:ascii="Arial" w:eastAsia="Arial" w:hAnsi="Arial" w:cs="Arial"/>
          <w:color w:val="000000"/>
          <w:sz w:val="22"/>
          <w:szCs w:val="22"/>
        </w:rPr>
        <w:t>ffettuato l</w:t>
      </w:r>
      <w:r w:rsidR="00FF64A8">
        <w:rPr>
          <w:rFonts w:ascii="Arial" w:eastAsia="Arial" w:hAnsi="Arial" w:cs="Arial"/>
          <w:color w:val="000000"/>
          <w:sz w:val="22"/>
          <w:szCs w:val="22"/>
        </w:rPr>
        <w:t>’</w:t>
      </w:r>
      <w:r>
        <w:rPr>
          <w:rFonts w:ascii="Arial" w:eastAsia="Arial" w:hAnsi="Arial" w:cs="Arial"/>
          <w:color w:val="000000"/>
          <w:sz w:val="22"/>
          <w:szCs w:val="22"/>
        </w:rPr>
        <w:t>accantonamento ai sensi dell</w:t>
      </w:r>
      <w:r w:rsidR="00FF64A8">
        <w:rPr>
          <w:rFonts w:ascii="Arial" w:eastAsia="Arial" w:hAnsi="Arial" w:cs="Arial"/>
          <w:color w:val="000000"/>
          <w:sz w:val="22"/>
          <w:szCs w:val="22"/>
        </w:rPr>
        <w:t>’</w:t>
      </w:r>
      <w:r>
        <w:rPr>
          <w:rFonts w:ascii="Arial" w:eastAsia="Arial" w:hAnsi="Arial" w:cs="Arial"/>
          <w:color w:val="000000"/>
          <w:sz w:val="22"/>
          <w:szCs w:val="22"/>
        </w:rPr>
        <w:t xml:space="preserve">art. 21 commi 1 e 2 del D. </w:t>
      </w:r>
      <w:r w:rsidR="00EC7F0A">
        <w:rPr>
          <w:rFonts w:ascii="Arial" w:eastAsia="Arial" w:hAnsi="Arial" w:cs="Arial"/>
          <w:color w:val="000000"/>
          <w:sz w:val="22"/>
          <w:szCs w:val="22"/>
        </w:rPr>
        <w:t>l</w:t>
      </w:r>
      <w:r>
        <w:rPr>
          <w:rFonts w:ascii="Arial" w:eastAsia="Arial" w:hAnsi="Arial" w:cs="Arial"/>
          <w:color w:val="000000"/>
          <w:sz w:val="22"/>
          <w:szCs w:val="22"/>
        </w:rPr>
        <w:t>gs.175/2016 e ai sensi del comma 552 dell</w:t>
      </w:r>
      <w:r w:rsidR="00FF64A8">
        <w:rPr>
          <w:rFonts w:ascii="Arial" w:eastAsia="Arial" w:hAnsi="Arial" w:cs="Arial"/>
          <w:color w:val="000000"/>
          <w:sz w:val="22"/>
          <w:szCs w:val="22"/>
        </w:rPr>
        <w:t>’</w:t>
      </w:r>
      <w:r>
        <w:rPr>
          <w:rFonts w:ascii="Arial" w:eastAsia="Arial" w:hAnsi="Arial" w:cs="Arial"/>
          <w:color w:val="000000"/>
          <w:sz w:val="22"/>
          <w:szCs w:val="22"/>
        </w:rPr>
        <w:t>art.1 della Legge 147/2013</w:t>
      </w:r>
      <w:r w:rsidR="00EC7F0A">
        <w:rPr>
          <w:rFonts w:ascii="Arial" w:eastAsia="Arial" w:hAnsi="Arial" w:cs="Arial"/>
          <w:color w:val="000000"/>
          <w:sz w:val="22"/>
          <w:szCs w:val="22"/>
        </w:rPr>
        <w:t>.</w:t>
      </w:r>
    </w:p>
    <w:p w14:paraId="2C68A452" w14:textId="77777777" w:rsidR="00B63211" w:rsidRDefault="00B63211"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574BBC0" w14:textId="77777777" w:rsidR="00B63211" w:rsidRDefault="00B63211" w:rsidP="00C86BEB">
      <w:pPr>
        <w:pBdr>
          <w:top w:val="nil"/>
          <w:left w:val="nil"/>
          <w:bottom w:val="nil"/>
          <w:right w:val="nil"/>
          <w:between w:val="nil"/>
        </w:pBdr>
        <w:spacing w:line="240" w:lineRule="auto"/>
        <w:ind w:left="0" w:hanging="2"/>
        <w:jc w:val="both"/>
        <w:outlineLvl w:val="9"/>
        <w:rPr>
          <w:color w:val="000000"/>
        </w:rPr>
      </w:pPr>
      <w:bookmarkStart w:id="71" w:name="_heading=h.2nusc19" w:colFirst="0" w:colLast="0"/>
      <w:bookmarkEnd w:id="71"/>
    </w:p>
    <w:p w14:paraId="2A53860D" w14:textId="459280C7" w:rsidR="00B63211" w:rsidRDefault="00CF415F" w:rsidP="00C86BEB">
      <w:pPr>
        <w:pBdr>
          <w:top w:val="nil"/>
          <w:left w:val="nil"/>
          <w:bottom w:val="nil"/>
          <w:right w:val="nil"/>
          <w:between w:val="nil"/>
        </w:pBdr>
        <w:spacing w:line="240" w:lineRule="auto"/>
        <w:ind w:left="0" w:hanging="2"/>
        <w:jc w:val="center"/>
        <w:outlineLvl w:val="9"/>
        <w:rPr>
          <w:color w:val="000000"/>
        </w:rPr>
      </w:pPr>
      <w:r>
        <w:rPr>
          <w:color w:val="000000"/>
          <w:position w:val="0"/>
        </w:rPr>
        <w:lastRenderedPageBreak/>
        <w:fldChar w:fldCharType="begin"/>
      </w:r>
      <w:r>
        <w:rPr>
          <w:color w:val="000000"/>
          <w:position w:val="0"/>
        </w:rPr>
        <w:instrText xml:space="preserve"> LINK </w:instrText>
      </w:r>
      <w:r w:rsidR="007004F0">
        <w:rPr>
          <w:color w:val="000000"/>
          <w:position w:val="0"/>
        </w:rPr>
        <w:instrText xml:space="preserve">Excel.Sheet.8 "D:\\Seagate Expansion Drive\\CNDCEC\\CNDCEC NUOVO MANDATO\\pareri\\previsione\\2023-2025\\v.2.12.2022 def\\TabPrev2023-2025.xls" Organismi!_tab032 </w:instrText>
      </w:r>
      <w:r>
        <w:rPr>
          <w:color w:val="000000"/>
          <w:position w:val="0"/>
        </w:rPr>
        <w:instrText xml:space="preserve">\a \p </w:instrText>
      </w:r>
      <w:r>
        <w:rPr>
          <w:color w:val="000000"/>
          <w:position w:val="0"/>
        </w:rPr>
        <w:fldChar w:fldCharType="separate"/>
      </w:r>
      <w:r w:rsidR="00000000">
        <w:rPr>
          <w:color w:val="000000"/>
          <w:position w:val="0"/>
        </w:rPr>
        <w:object w:dxaOrig="8140" w:dyaOrig="2000" w14:anchorId="438B4205">
          <v:shape id="_x0000_i1056" type="#_x0000_t75" style="width:408pt;height:100.5pt" o:ole="">
            <v:imagedata r:id="rId85" o:title=""/>
          </v:shape>
        </w:object>
      </w:r>
      <w:r>
        <w:rPr>
          <w:color w:val="000000"/>
          <w:position w:val="0"/>
        </w:rPr>
        <w:fldChar w:fldCharType="end"/>
      </w:r>
    </w:p>
    <w:p w14:paraId="6A634F95" w14:textId="77777777" w:rsidR="002C05AA" w:rsidRDefault="002C05AA" w:rsidP="00C86BEB">
      <w:pPr>
        <w:pBdr>
          <w:top w:val="nil"/>
          <w:left w:val="nil"/>
          <w:bottom w:val="nil"/>
          <w:right w:val="nil"/>
          <w:between w:val="nil"/>
        </w:pBdr>
        <w:spacing w:line="240" w:lineRule="auto"/>
        <w:ind w:left="0" w:hanging="2"/>
        <w:jc w:val="both"/>
        <w:outlineLvl w:val="9"/>
        <w:rPr>
          <w:rFonts w:ascii="Arial" w:eastAsia="Arial" w:hAnsi="Arial" w:cs="Arial"/>
          <w:b/>
          <w:i/>
          <w:color w:val="000000"/>
          <w:sz w:val="22"/>
          <w:szCs w:val="22"/>
        </w:rPr>
      </w:pPr>
    </w:p>
    <w:p w14:paraId="634F0DDC" w14:textId="77777777" w:rsidR="009E331C" w:rsidRDefault="009E331C" w:rsidP="00295B61">
      <w:pPr>
        <w:pBdr>
          <w:top w:val="nil"/>
          <w:left w:val="nil"/>
          <w:bottom w:val="nil"/>
          <w:right w:val="nil"/>
          <w:between w:val="nil"/>
        </w:pBdr>
        <w:spacing w:line="240" w:lineRule="auto"/>
        <w:ind w:left="0" w:hanging="2"/>
        <w:jc w:val="both"/>
        <w:outlineLvl w:val="9"/>
        <w:rPr>
          <w:rFonts w:ascii="Arial" w:eastAsia="Arial" w:hAnsi="Arial" w:cs="Arial"/>
          <w:b/>
          <w:i/>
          <w:color w:val="000000"/>
          <w:sz w:val="22"/>
          <w:szCs w:val="22"/>
        </w:rPr>
      </w:pPr>
    </w:p>
    <w:p w14:paraId="6BD1232D" w14:textId="72E97D50" w:rsidR="009E331C" w:rsidRDefault="009E331C" w:rsidP="00295B61">
      <w:pPr>
        <w:ind w:left="0" w:hanging="2"/>
        <w:jc w:val="both"/>
        <w:outlineLvl w:val="9"/>
        <w:rPr>
          <w:rFonts w:ascii="Arial" w:hAnsi="Arial" w:cs="Arial"/>
          <w:b/>
          <w:sz w:val="20"/>
          <w:szCs w:val="20"/>
        </w:rPr>
      </w:pPr>
      <w:r>
        <w:rPr>
          <w:rStyle w:val="provvrubrica"/>
          <w:rFonts w:ascii="Arial" w:hAnsi="Arial" w:cs="Arial"/>
          <w:b/>
          <w:i/>
          <w:iCs/>
          <w:color w:val="000000"/>
          <w:sz w:val="22"/>
          <w:szCs w:val="22"/>
        </w:rPr>
        <w:t xml:space="preserve">[EVENTUALE </w:t>
      </w:r>
      <w:r w:rsidRPr="00D80990">
        <w:rPr>
          <w:rStyle w:val="provvrubrica"/>
          <w:rFonts w:ascii="Arial" w:hAnsi="Arial" w:cs="Arial"/>
          <w:b/>
          <w:i/>
          <w:iCs/>
          <w:color w:val="000000"/>
          <w:sz w:val="22"/>
          <w:szCs w:val="22"/>
        </w:rPr>
        <w:t>R</w:t>
      </w:r>
      <w:r>
        <w:rPr>
          <w:rStyle w:val="provvrubrica"/>
          <w:rFonts w:ascii="Arial" w:hAnsi="Arial" w:cs="Arial"/>
          <w:b/>
          <w:i/>
          <w:iCs/>
          <w:color w:val="000000"/>
          <w:sz w:val="22"/>
          <w:szCs w:val="22"/>
        </w:rPr>
        <w:t>azionalizzazione</w:t>
      </w:r>
      <w:r w:rsidRPr="00D80990">
        <w:rPr>
          <w:rStyle w:val="provvrubrica"/>
          <w:rFonts w:ascii="Arial" w:hAnsi="Arial" w:cs="Arial"/>
          <w:b/>
          <w:i/>
          <w:iCs/>
          <w:color w:val="000000"/>
          <w:sz w:val="22"/>
          <w:szCs w:val="22"/>
        </w:rPr>
        <w:t xml:space="preserve"> </w:t>
      </w:r>
      <w:r>
        <w:rPr>
          <w:rStyle w:val="provvrubrica"/>
          <w:rFonts w:ascii="Arial" w:hAnsi="Arial" w:cs="Arial"/>
          <w:b/>
          <w:i/>
          <w:iCs/>
          <w:color w:val="000000"/>
          <w:sz w:val="22"/>
          <w:szCs w:val="22"/>
        </w:rPr>
        <w:t>periodica</w:t>
      </w:r>
      <w:r w:rsidRPr="00D80990">
        <w:rPr>
          <w:rStyle w:val="provvrubrica"/>
          <w:rFonts w:ascii="Arial" w:hAnsi="Arial" w:cs="Arial"/>
          <w:b/>
          <w:i/>
          <w:iCs/>
          <w:color w:val="000000"/>
          <w:sz w:val="22"/>
          <w:szCs w:val="22"/>
        </w:rPr>
        <w:t xml:space="preserve"> delle partecipazioni </w:t>
      </w:r>
      <w:r w:rsidRPr="00D80990">
        <w:rPr>
          <w:rStyle w:val="provvrubrica"/>
          <w:rFonts w:ascii="Arial" w:hAnsi="Arial" w:cs="Arial"/>
          <w:i/>
          <w:iCs/>
          <w:color w:val="000000"/>
          <w:sz w:val="22"/>
          <w:szCs w:val="22"/>
        </w:rPr>
        <w:t>(art. 2</w:t>
      </w:r>
      <w:r>
        <w:rPr>
          <w:rStyle w:val="provvrubrica"/>
          <w:rFonts w:ascii="Arial" w:hAnsi="Arial" w:cs="Arial"/>
          <w:i/>
          <w:iCs/>
          <w:color w:val="000000"/>
          <w:sz w:val="22"/>
          <w:szCs w:val="22"/>
        </w:rPr>
        <w:t>0, D.</w:t>
      </w:r>
      <w:r w:rsidR="00295B61">
        <w:rPr>
          <w:rStyle w:val="provvrubrica"/>
          <w:rFonts w:ascii="Arial" w:hAnsi="Arial" w:cs="Arial"/>
          <w:i/>
          <w:iCs/>
          <w:color w:val="000000"/>
          <w:sz w:val="22"/>
          <w:szCs w:val="22"/>
        </w:rPr>
        <w:t>l</w:t>
      </w:r>
      <w:r w:rsidRPr="00D80990">
        <w:rPr>
          <w:rStyle w:val="provvrubrica"/>
          <w:rFonts w:ascii="Arial" w:hAnsi="Arial" w:cs="Arial"/>
          <w:i/>
          <w:iCs/>
          <w:color w:val="000000"/>
          <w:sz w:val="22"/>
          <w:szCs w:val="22"/>
        </w:rPr>
        <w:t>gs. 175/2016)</w:t>
      </w:r>
      <w:r w:rsidRPr="00EB13D6">
        <w:rPr>
          <w:rStyle w:val="provvrubrica"/>
          <w:rFonts w:ascii="Arial" w:hAnsi="Arial" w:cs="Arial"/>
          <w:i/>
          <w:iCs/>
          <w:color w:val="000000"/>
          <w:sz w:val="22"/>
          <w:szCs w:val="22"/>
        </w:rPr>
        <w:t xml:space="preserve"> </w:t>
      </w:r>
      <w:r>
        <w:rPr>
          <w:rStyle w:val="provvrubrica"/>
          <w:rFonts w:ascii="Arial" w:hAnsi="Arial" w:cs="Arial"/>
          <w:i/>
          <w:iCs/>
          <w:color w:val="000000"/>
          <w:sz w:val="22"/>
          <w:szCs w:val="22"/>
        </w:rPr>
        <w:t>[</w:t>
      </w:r>
      <w:r w:rsidRPr="00E616A5">
        <w:rPr>
          <w:rFonts w:ascii="Arial" w:hAnsi="Arial" w:cs="Arial"/>
          <w:color w:val="00B0F0"/>
          <w:sz w:val="22"/>
          <w:szCs w:val="22"/>
        </w:rPr>
        <w:t xml:space="preserve">nel caso di </w:t>
      </w:r>
      <w:r w:rsidRPr="00160F09">
        <w:rPr>
          <w:rFonts w:ascii="Arial" w:hAnsi="Arial" w:cs="Arial"/>
          <w:color w:val="00B0F0"/>
          <w:sz w:val="22"/>
          <w:szCs w:val="22"/>
        </w:rPr>
        <w:t>enti che abbiano provveduto a effettuarla prima dell’approvazione del bilancio di previsione</w:t>
      </w:r>
      <w:r>
        <w:rPr>
          <w:rFonts w:ascii="Arial" w:hAnsi="Arial" w:cs="Arial"/>
          <w:color w:val="00B0F0"/>
          <w:sz w:val="22"/>
          <w:szCs w:val="22"/>
        </w:rPr>
        <w:t>]</w:t>
      </w:r>
    </w:p>
    <w:p w14:paraId="513F68A9" w14:textId="77777777" w:rsidR="009E331C" w:rsidRDefault="009E331C" w:rsidP="00295B61">
      <w:pPr>
        <w:ind w:left="0" w:hanging="2"/>
        <w:jc w:val="both"/>
        <w:outlineLvl w:val="9"/>
        <w:rPr>
          <w:rFonts w:ascii="Arial" w:hAnsi="Arial" w:cs="Arial"/>
          <w:sz w:val="22"/>
        </w:rPr>
      </w:pPr>
    </w:p>
    <w:p w14:paraId="089F0A38" w14:textId="1E2530E3" w:rsidR="009E331C" w:rsidRDefault="009E331C" w:rsidP="00295B61">
      <w:pPr>
        <w:ind w:left="0" w:hanging="2"/>
        <w:jc w:val="both"/>
        <w:outlineLvl w:val="9"/>
        <w:rPr>
          <w:rFonts w:ascii="Arial" w:hAnsi="Arial" w:cs="Arial"/>
          <w:sz w:val="22"/>
        </w:rPr>
      </w:pPr>
      <w:r>
        <w:rPr>
          <w:rFonts w:ascii="Arial" w:hAnsi="Arial" w:cs="Arial"/>
          <w:sz w:val="22"/>
        </w:rPr>
        <w:t>L’Ente ha provveduto, in data …………… (entro il 31.12.202</w:t>
      </w:r>
      <w:r w:rsidR="00295B61">
        <w:rPr>
          <w:rFonts w:ascii="Arial" w:hAnsi="Arial" w:cs="Arial"/>
          <w:sz w:val="22"/>
        </w:rPr>
        <w:t>2</w:t>
      </w:r>
      <w:r>
        <w:rPr>
          <w:rFonts w:ascii="Arial" w:hAnsi="Arial" w:cs="Arial"/>
          <w:sz w:val="22"/>
        </w:rPr>
        <w:t>), con proprio provvedimento motivato, all’analisi dell’assetto complessivo delle società in cui detiene partecipazioni, dirette o indirette, predisponendo un piano di riassetto per la loro razionalizzazione, fusione o soppressione, anche mediante messa in liquidazione o cessione, ai sensi dell’art. 20 del D.</w:t>
      </w:r>
      <w:r w:rsidR="00295B61">
        <w:rPr>
          <w:rFonts w:ascii="Arial" w:hAnsi="Arial" w:cs="Arial"/>
          <w:sz w:val="22"/>
        </w:rPr>
        <w:t>l</w:t>
      </w:r>
      <w:r>
        <w:rPr>
          <w:rFonts w:ascii="Arial" w:hAnsi="Arial" w:cs="Arial"/>
          <w:sz w:val="22"/>
        </w:rPr>
        <w:t xml:space="preserve">gs. n. 175/2016. </w:t>
      </w:r>
    </w:p>
    <w:p w14:paraId="5857AC42" w14:textId="5C8B3C7A" w:rsidR="009E331C" w:rsidRDefault="009E331C" w:rsidP="00295B61">
      <w:pPr>
        <w:ind w:left="0" w:hanging="2"/>
        <w:jc w:val="both"/>
        <w:outlineLvl w:val="9"/>
        <w:rPr>
          <w:rFonts w:ascii="Arial" w:hAnsi="Arial" w:cs="Arial"/>
          <w:sz w:val="22"/>
        </w:rPr>
      </w:pPr>
      <w:r>
        <w:rPr>
          <w:rFonts w:ascii="Arial" w:hAnsi="Arial" w:cs="Arial"/>
          <w:sz w:val="22"/>
        </w:rPr>
        <w:t>Le partecipazioni che risultano da dismettere entro il 31.12.202</w:t>
      </w:r>
      <w:r w:rsidR="00295B61">
        <w:rPr>
          <w:rFonts w:ascii="Arial" w:hAnsi="Arial" w:cs="Arial"/>
          <w:sz w:val="22"/>
        </w:rPr>
        <w:t>3</w:t>
      </w:r>
      <w:r>
        <w:rPr>
          <w:rFonts w:ascii="Arial" w:hAnsi="Arial" w:cs="Arial"/>
          <w:sz w:val="22"/>
        </w:rPr>
        <w:t xml:space="preserve"> sono:</w:t>
      </w:r>
    </w:p>
    <w:p w14:paraId="3678365F" w14:textId="77777777" w:rsidR="009E331C" w:rsidRDefault="009E331C" w:rsidP="00295B61">
      <w:pPr>
        <w:ind w:left="0" w:hanging="2"/>
        <w:jc w:val="both"/>
        <w:outlineLvl w:val="9"/>
        <w:rPr>
          <w:rFonts w:ascii="Arial" w:hAnsi="Arial" w:cs="Arial"/>
          <w:sz w:val="22"/>
        </w:rPr>
      </w:pPr>
    </w:p>
    <w:p w14:paraId="3CCA9E8C" w14:textId="781E89C3" w:rsidR="009E331C" w:rsidRDefault="00000000" w:rsidP="00295B61">
      <w:pPr>
        <w:ind w:left="0" w:hanging="2"/>
        <w:jc w:val="both"/>
        <w:outlineLvl w:val="9"/>
        <w:rPr>
          <w:rFonts w:ascii="Arial" w:hAnsi="Arial" w:cs="Arial"/>
          <w:sz w:val="22"/>
        </w:rPr>
      </w:pPr>
      <w:r>
        <w:rPr>
          <w:position w:val="0"/>
        </w:rPr>
        <w:object w:dxaOrig="11470" w:dyaOrig="1290" w14:anchorId="09D83551">
          <v:shape id="_x0000_i1057" type="#_x0000_t75" style="width:475.5pt;height:65.5pt" o:ole="">
            <v:imagedata r:id="rId86" o:title=""/>
          </v:shape>
          <o:OLEObject Type="Link" ProgID="Excel.Sheet.8" ShapeID="_x0000_i1057" DrawAspect="Content" r:id="rId87" UpdateMode="Always">
            <o:LinkType>EnhancedMetaFile</o:LinkType>
            <o:LockedField>false</o:LockedField>
          </o:OLEObject>
        </w:object>
      </w:r>
      <w:fldSimple w:instr=" SKIPIF 1 &lt; 0         "/>
    </w:p>
    <w:p w14:paraId="44313800" w14:textId="77777777" w:rsidR="009E331C" w:rsidRDefault="009E331C" w:rsidP="00295B61">
      <w:pPr>
        <w:ind w:left="0" w:hanging="2"/>
        <w:jc w:val="both"/>
        <w:outlineLvl w:val="9"/>
        <w:rPr>
          <w:rFonts w:ascii="Arial" w:hAnsi="Arial" w:cs="Arial"/>
          <w:sz w:val="22"/>
        </w:rPr>
      </w:pPr>
    </w:p>
    <w:p w14:paraId="2F3E3B5B" w14:textId="4EAA59F1" w:rsidR="009E331C" w:rsidRDefault="009E331C" w:rsidP="00295B61">
      <w:pPr>
        <w:ind w:left="0" w:hanging="2"/>
        <w:jc w:val="both"/>
        <w:outlineLvl w:val="9"/>
        <w:rPr>
          <w:rFonts w:ascii="Arial" w:hAnsi="Arial" w:cs="Arial"/>
          <w:sz w:val="22"/>
        </w:rPr>
      </w:pPr>
      <w:r>
        <w:rPr>
          <w:rFonts w:ascii="Arial" w:hAnsi="Arial" w:cs="Arial"/>
          <w:sz w:val="22"/>
        </w:rPr>
        <w:t>[</w:t>
      </w:r>
      <w:r w:rsidRPr="00D3775C">
        <w:rPr>
          <w:rFonts w:ascii="Arial" w:hAnsi="Arial" w:cs="Arial"/>
          <w:i/>
          <w:sz w:val="22"/>
        </w:rPr>
        <w:t>OPPURE</w:t>
      </w:r>
      <w:r>
        <w:rPr>
          <w:rFonts w:ascii="Arial" w:hAnsi="Arial" w:cs="Arial"/>
          <w:sz w:val="22"/>
        </w:rPr>
        <w:t xml:space="preserve"> L’Ente ha provveduto, in data …………… (entro il 31.12.202</w:t>
      </w:r>
      <w:r w:rsidR="00295B61">
        <w:rPr>
          <w:rFonts w:ascii="Arial" w:hAnsi="Arial" w:cs="Arial"/>
          <w:sz w:val="22"/>
        </w:rPr>
        <w:t>2</w:t>
      </w:r>
      <w:r>
        <w:rPr>
          <w:rFonts w:ascii="Arial" w:hAnsi="Arial" w:cs="Arial"/>
          <w:sz w:val="22"/>
        </w:rPr>
        <w:t>), con proprio provvedimento motivato, all’analisi dell’assetto complessivo delle società in cui detiene partecipazioni, dirette o indirette, non rilevando alcuna partecipazione da dover dismettere ai sensi del D.</w:t>
      </w:r>
      <w:r w:rsidR="00295B61">
        <w:rPr>
          <w:rFonts w:ascii="Arial" w:hAnsi="Arial" w:cs="Arial"/>
          <w:sz w:val="22"/>
        </w:rPr>
        <w:t>l</w:t>
      </w:r>
      <w:r>
        <w:rPr>
          <w:rFonts w:ascii="Arial" w:hAnsi="Arial" w:cs="Arial"/>
          <w:sz w:val="22"/>
        </w:rPr>
        <w:t>gs. n. 175/2016].</w:t>
      </w:r>
    </w:p>
    <w:p w14:paraId="0177E65B" w14:textId="77777777" w:rsidR="009E331C" w:rsidRDefault="009E331C" w:rsidP="009E331C">
      <w:pPr>
        <w:ind w:left="0" w:hanging="2"/>
        <w:jc w:val="both"/>
        <w:rPr>
          <w:rFonts w:ascii="Arial" w:hAnsi="Arial" w:cs="Arial"/>
          <w:sz w:val="22"/>
        </w:rPr>
      </w:pPr>
    </w:p>
    <w:p w14:paraId="13AE4570" w14:textId="6AD3AC07" w:rsidR="00B63211" w:rsidRDefault="00000000"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b/>
          <w:i/>
          <w:color w:val="000000"/>
          <w:sz w:val="22"/>
          <w:szCs w:val="22"/>
        </w:rPr>
        <w:t>Garanzie rilasciate</w:t>
      </w:r>
    </w:p>
    <w:p w14:paraId="1FAA9110" w14:textId="77777777" w:rsidR="00B63211" w:rsidRDefault="00B63211"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6D8BCF34" w14:textId="451F9019" w:rsidR="00B63211" w:rsidRDefault="00000000"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Le garanzie rilasciate a favore degli organismi partecipati dall</w:t>
      </w:r>
      <w:r w:rsidR="00FF64A8">
        <w:rPr>
          <w:rFonts w:ascii="Arial" w:eastAsia="Arial" w:hAnsi="Arial" w:cs="Arial"/>
          <w:color w:val="000000"/>
          <w:sz w:val="22"/>
          <w:szCs w:val="22"/>
        </w:rPr>
        <w:t>’</w:t>
      </w:r>
      <w:r>
        <w:rPr>
          <w:rFonts w:ascii="Arial" w:eastAsia="Arial" w:hAnsi="Arial" w:cs="Arial"/>
          <w:color w:val="000000"/>
          <w:sz w:val="22"/>
          <w:szCs w:val="22"/>
        </w:rPr>
        <w:t>Ente sono così dettagliate:</w:t>
      </w:r>
    </w:p>
    <w:p w14:paraId="2798E72B" w14:textId="77777777" w:rsidR="00B63211" w:rsidRDefault="00B63211"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0"/>
          <w:szCs w:val="20"/>
        </w:rPr>
      </w:pPr>
    </w:p>
    <w:bookmarkStart w:id="72" w:name="_heading=h.319y80a" w:colFirst="0" w:colLast="0"/>
    <w:bookmarkEnd w:id="72"/>
    <w:p w14:paraId="2FE9180A" w14:textId="5EEEB84E" w:rsidR="00B63211" w:rsidRDefault="00000000" w:rsidP="00C86BEB">
      <w:pPr>
        <w:pBdr>
          <w:top w:val="nil"/>
          <w:left w:val="nil"/>
          <w:bottom w:val="nil"/>
          <w:right w:val="nil"/>
          <w:between w:val="nil"/>
        </w:pBdr>
        <w:spacing w:line="240" w:lineRule="auto"/>
        <w:ind w:left="0" w:hanging="2"/>
        <w:jc w:val="center"/>
        <w:outlineLvl w:val="9"/>
        <w:rPr>
          <w:rFonts w:ascii="Arial" w:eastAsia="Arial" w:hAnsi="Arial" w:cs="Arial"/>
          <w:color w:val="000000"/>
          <w:sz w:val="20"/>
          <w:szCs w:val="20"/>
        </w:rPr>
      </w:pPr>
      <w:r>
        <w:rPr>
          <w:color w:val="000000"/>
          <w:position w:val="0"/>
        </w:rPr>
        <w:object w:dxaOrig="8140" w:dyaOrig="1280" w14:anchorId="744B2FE1">
          <v:shape id="_x0000_i1058" type="#_x0000_t75" style="width:408pt;height:63.5pt" o:ole="">
            <v:imagedata r:id="rId88" o:title=""/>
          </v:shape>
          <o:OLEObject Type="Link" ProgID="Excel.Sheet.8" ShapeID="_x0000_i1058" DrawAspect="Content" r:id="rId89" UpdateMode="Always">
            <o:LinkType>EnhancedMetaFile</o:LinkType>
            <o:LockedField>false</o:LockedField>
          </o:OLEObject>
        </w:object>
      </w:r>
    </w:p>
    <w:p w14:paraId="1C4C130C" w14:textId="77777777" w:rsidR="00B63211" w:rsidRDefault="00B63211"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0"/>
          <w:szCs w:val="20"/>
        </w:rPr>
      </w:pPr>
    </w:p>
    <w:p w14:paraId="2D837DEA" w14:textId="2D13BBCF" w:rsidR="00B63211" w:rsidRDefault="00000000"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b/>
          <w:i/>
          <w:color w:val="000000"/>
          <w:sz w:val="22"/>
          <w:szCs w:val="22"/>
        </w:rPr>
        <w:t xml:space="preserve">Spese di funzionamento e gestione del personale </w:t>
      </w:r>
      <w:r>
        <w:rPr>
          <w:rFonts w:ascii="Arial" w:eastAsia="Arial" w:hAnsi="Arial" w:cs="Arial"/>
          <w:i/>
          <w:color w:val="000000"/>
          <w:sz w:val="22"/>
          <w:szCs w:val="22"/>
        </w:rPr>
        <w:t>(art. 19 D.</w:t>
      </w:r>
      <w:r w:rsidR="0070745C">
        <w:rPr>
          <w:rFonts w:ascii="Arial" w:eastAsia="Arial" w:hAnsi="Arial" w:cs="Arial"/>
          <w:i/>
          <w:color w:val="000000"/>
          <w:sz w:val="22"/>
          <w:szCs w:val="22"/>
        </w:rPr>
        <w:t>l</w:t>
      </w:r>
      <w:r>
        <w:rPr>
          <w:rFonts w:ascii="Arial" w:eastAsia="Arial" w:hAnsi="Arial" w:cs="Arial"/>
          <w:i/>
          <w:color w:val="000000"/>
          <w:sz w:val="22"/>
          <w:szCs w:val="22"/>
        </w:rPr>
        <w:t>gs. 175/2016)</w:t>
      </w:r>
    </w:p>
    <w:p w14:paraId="28824995" w14:textId="77777777" w:rsidR="00B63211" w:rsidRDefault="00B63211"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94DAF39" w14:textId="68A8EFED" w:rsidR="00B63211" w:rsidRDefault="00000000"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Pr>
          <w:rFonts w:ascii="Arial" w:eastAsia="Arial" w:hAnsi="Arial" w:cs="Arial"/>
          <w:color w:val="000000"/>
          <w:sz w:val="22"/>
          <w:szCs w:val="22"/>
        </w:rPr>
        <w:t xml:space="preserve">Ente ha fissato, con proprio provvedimento motivato, obiettivi specifici sul complesso delle spese di funzionamento, comprese quelle per il personale, delle </w:t>
      </w:r>
      <w:r>
        <w:rPr>
          <w:rFonts w:ascii="Arial" w:eastAsia="Arial" w:hAnsi="Arial" w:cs="Arial"/>
          <w:sz w:val="22"/>
          <w:szCs w:val="22"/>
        </w:rPr>
        <w:t>società a controllo pubblico</w:t>
      </w:r>
      <w:r>
        <w:rPr>
          <w:rFonts w:ascii="Arial" w:eastAsia="Arial" w:hAnsi="Arial" w:cs="Arial"/>
          <w:color w:val="000000"/>
          <w:sz w:val="22"/>
          <w:szCs w:val="22"/>
        </w:rPr>
        <w:t>; a tal riguardo, l</w:t>
      </w:r>
      <w:r w:rsidR="00FF64A8">
        <w:rPr>
          <w:rFonts w:ascii="Arial" w:eastAsia="Arial" w:hAnsi="Arial" w:cs="Arial"/>
          <w:color w:val="000000"/>
          <w:sz w:val="22"/>
          <w:szCs w:val="22"/>
        </w:rPr>
        <w:t>’</w:t>
      </w:r>
      <w:r>
        <w:rPr>
          <w:rFonts w:ascii="Arial" w:eastAsia="Arial" w:hAnsi="Arial" w:cs="Arial"/>
          <w:color w:val="000000"/>
          <w:sz w:val="22"/>
          <w:szCs w:val="22"/>
        </w:rPr>
        <w:t xml:space="preserve">Organo di </w:t>
      </w:r>
      <w:r w:rsidR="002C05AA">
        <w:rPr>
          <w:rFonts w:ascii="Arial" w:eastAsia="Arial" w:hAnsi="Arial" w:cs="Arial"/>
          <w:color w:val="000000"/>
          <w:sz w:val="22"/>
          <w:szCs w:val="22"/>
        </w:rPr>
        <w:t>r</w:t>
      </w:r>
      <w:r>
        <w:rPr>
          <w:rFonts w:ascii="Arial" w:eastAsia="Arial" w:hAnsi="Arial" w:cs="Arial"/>
          <w:color w:val="000000"/>
          <w:sz w:val="22"/>
          <w:szCs w:val="22"/>
        </w:rPr>
        <w:t>evisione rileva ……………………………………………………….</w:t>
      </w:r>
    </w:p>
    <w:p w14:paraId="34095128" w14:textId="647B413F" w:rsidR="00821A16" w:rsidRDefault="00821A16"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6783064B" w14:textId="2895677B" w:rsidR="00821A16" w:rsidRDefault="00821A16"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06AF934F" w14:textId="18B2E4F7" w:rsidR="00821A16" w:rsidRDefault="00821A16"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206921A" w14:textId="711FB606" w:rsidR="00821A16" w:rsidRDefault="00821A16"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6897086D" w14:textId="052B2E5E" w:rsidR="00821A16" w:rsidRDefault="00821A16"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649E8DC9" w14:textId="31B2365B" w:rsidR="00821A16" w:rsidRDefault="00821A16"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CDC0ED6" w14:textId="4131F00C" w:rsidR="00821A16" w:rsidRDefault="00821A16"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33D2E110" w14:textId="77777777" w:rsidR="00821A16" w:rsidRDefault="00821A16" w:rsidP="00C86BEB">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763E7B0E" w14:textId="77777777" w:rsidR="00B63211" w:rsidRDefault="00B63211">
      <w:pPr>
        <w:pBdr>
          <w:top w:val="nil"/>
          <w:left w:val="nil"/>
          <w:bottom w:val="nil"/>
          <w:right w:val="nil"/>
          <w:between w:val="nil"/>
        </w:pBdr>
        <w:spacing w:line="240" w:lineRule="auto"/>
        <w:ind w:left="0" w:hanging="2"/>
        <w:rPr>
          <w:rFonts w:ascii="Arial" w:eastAsia="Arial" w:hAnsi="Arial" w:cs="Arial"/>
          <w:color w:val="FF0000"/>
          <w:sz w:val="22"/>
          <w:szCs w:val="22"/>
        </w:rPr>
      </w:pPr>
    </w:p>
    <w:p w14:paraId="5603D04E" w14:textId="77777777" w:rsidR="00B63211" w:rsidRDefault="00000000" w:rsidP="00B229DD">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73" w:name="_Toc120874444"/>
      <w:r>
        <w:rPr>
          <w:rFonts w:ascii="Cambria" w:eastAsia="Cambria" w:hAnsi="Cambria" w:cs="Cambria"/>
          <w:b/>
          <w:color w:val="000000"/>
          <w:sz w:val="32"/>
          <w:szCs w:val="32"/>
        </w:rPr>
        <w:lastRenderedPageBreak/>
        <w:t>PNRR</w:t>
      </w:r>
      <w:bookmarkEnd w:id="73"/>
    </w:p>
    <w:p w14:paraId="6B5B22DD" w14:textId="65A80C64" w:rsidR="00B63211" w:rsidRPr="005A7ABA" w:rsidRDefault="00000000" w:rsidP="00B229DD">
      <w:pPr>
        <w:ind w:left="0" w:hanging="2"/>
        <w:jc w:val="both"/>
        <w:outlineLvl w:val="9"/>
        <w:rPr>
          <w:rFonts w:ascii="Arial" w:hAnsi="Arial" w:cs="Arial"/>
          <w:sz w:val="22"/>
          <w:szCs w:val="22"/>
        </w:rPr>
      </w:pPr>
      <w:r w:rsidRPr="005A7ABA">
        <w:rPr>
          <w:rFonts w:ascii="Arial" w:hAnsi="Arial" w:cs="Arial"/>
          <w:sz w:val="22"/>
          <w:szCs w:val="22"/>
        </w:rPr>
        <w:t>L</w:t>
      </w:r>
      <w:r w:rsidR="00FF64A8" w:rsidRPr="005A7ABA">
        <w:rPr>
          <w:rFonts w:ascii="Arial" w:hAnsi="Arial" w:cs="Arial"/>
          <w:sz w:val="22"/>
          <w:szCs w:val="22"/>
        </w:rPr>
        <w:t>’</w:t>
      </w:r>
      <w:r w:rsidRPr="005A7ABA">
        <w:rPr>
          <w:rFonts w:ascii="Arial" w:hAnsi="Arial" w:cs="Arial"/>
          <w:sz w:val="22"/>
          <w:szCs w:val="22"/>
        </w:rPr>
        <w:t xml:space="preserve">Organo di </w:t>
      </w:r>
      <w:r w:rsidR="002C05AA" w:rsidRPr="005A7ABA">
        <w:rPr>
          <w:rFonts w:ascii="Arial" w:hAnsi="Arial" w:cs="Arial"/>
          <w:sz w:val="22"/>
          <w:szCs w:val="22"/>
        </w:rPr>
        <w:t>r</w:t>
      </w:r>
      <w:r w:rsidRPr="005A7ABA">
        <w:rPr>
          <w:rFonts w:ascii="Arial" w:hAnsi="Arial" w:cs="Arial"/>
          <w:sz w:val="22"/>
          <w:szCs w:val="22"/>
        </w:rPr>
        <w:t>evisione ha verificato che l</w:t>
      </w:r>
      <w:r w:rsidR="00FF64A8" w:rsidRPr="005A7ABA">
        <w:rPr>
          <w:rFonts w:ascii="Arial" w:hAnsi="Arial" w:cs="Arial"/>
          <w:sz w:val="22"/>
          <w:szCs w:val="22"/>
        </w:rPr>
        <w:t>’</w:t>
      </w:r>
      <w:r w:rsidRPr="005A7ABA">
        <w:rPr>
          <w:rFonts w:ascii="Arial" w:hAnsi="Arial" w:cs="Arial"/>
          <w:sz w:val="22"/>
          <w:szCs w:val="22"/>
        </w:rPr>
        <w:t xml:space="preserve">Ente </w:t>
      </w:r>
      <w:r w:rsidRPr="005A7ABA">
        <w:rPr>
          <w:rFonts w:ascii="Arial" w:hAnsi="Arial" w:cs="Arial"/>
          <w:b/>
          <w:sz w:val="22"/>
          <w:szCs w:val="22"/>
        </w:rPr>
        <w:t>si è dotato/non si è dotato</w:t>
      </w:r>
      <w:r w:rsidRPr="005A7ABA">
        <w:rPr>
          <w:rFonts w:ascii="Arial" w:hAnsi="Arial" w:cs="Arial"/>
          <w:sz w:val="22"/>
          <w:szCs w:val="22"/>
        </w:rPr>
        <w:t xml:space="preserve"> di soluzioni organizzative idonee/non idonee per la gestione, il monitoraggio e la rendicontazione dei fondi PNRR, anche mediante modifiche ai regolamenti interni.</w:t>
      </w:r>
    </w:p>
    <w:p w14:paraId="22557305" w14:textId="77777777" w:rsidR="00B63211" w:rsidRPr="005A7ABA" w:rsidRDefault="00B63211" w:rsidP="00B229DD">
      <w:pPr>
        <w:ind w:left="0" w:hanging="2"/>
        <w:jc w:val="both"/>
        <w:outlineLvl w:val="9"/>
        <w:rPr>
          <w:rFonts w:ascii="Arial" w:hAnsi="Arial" w:cs="Arial"/>
          <w:sz w:val="22"/>
          <w:szCs w:val="22"/>
        </w:rPr>
      </w:pPr>
    </w:p>
    <w:p w14:paraId="432A4EAC" w14:textId="6C63C105" w:rsidR="00B63211" w:rsidRPr="005A7ABA" w:rsidRDefault="00000000" w:rsidP="00B229DD">
      <w:pPr>
        <w:ind w:left="0" w:hanging="2"/>
        <w:jc w:val="both"/>
        <w:outlineLvl w:val="9"/>
        <w:rPr>
          <w:rFonts w:ascii="Arial" w:hAnsi="Arial" w:cs="Arial"/>
          <w:sz w:val="22"/>
          <w:szCs w:val="22"/>
        </w:rPr>
      </w:pPr>
      <w:r w:rsidRPr="005A7ABA">
        <w:rPr>
          <w:rFonts w:ascii="Arial" w:hAnsi="Arial" w:cs="Arial"/>
          <w:sz w:val="22"/>
          <w:szCs w:val="22"/>
        </w:rPr>
        <w:t>L</w:t>
      </w:r>
      <w:r w:rsidR="00FF64A8" w:rsidRPr="005A7ABA">
        <w:rPr>
          <w:rFonts w:ascii="Arial" w:hAnsi="Arial" w:cs="Arial"/>
          <w:sz w:val="22"/>
          <w:szCs w:val="22"/>
        </w:rPr>
        <w:t>’</w:t>
      </w:r>
      <w:r w:rsidRPr="005A7ABA">
        <w:rPr>
          <w:rFonts w:ascii="Arial" w:hAnsi="Arial" w:cs="Arial"/>
          <w:sz w:val="22"/>
          <w:szCs w:val="22"/>
        </w:rPr>
        <w:t xml:space="preserve">Organo di </w:t>
      </w:r>
      <w:r w:rsidR="002C05AA" w:rsidRPr="005A7ABA">
        <w:rPr>
          <w:rFonts w:ascii="Arial" w:hAnsi="Arial" w:cs="Arial"/>
          <w:sz w:val="22"/>
          <w:szCs w:val="22"/>
        </w:rPr>
        <w:t>r</w:t>
      </w:r>
      <w:r w:rsidRPr="005A7ABA">
        <w:rPr>
          <w:rFonts w:ascii="Arial" w:hAnsi="Arial" w:cs="Arial"/>
          <w:sz w:val="22"/>
          <w:szCs w:val="22"/>
        </w:rPr>
        <w:t>evisione ha verificato che l</w:t>
      </w:r>
      <w:r w:rsidR="00FF64A8" w:rsidRPr="005A7ABA">
        <w:rPr>
          <w:rFonts w:ascii="Arial" w:hAnsi="Arial" w:cs="Arial"/>
          <w:sz w:val="22"/>
          <w:szCs w:val="22"/>
        </w:rPr>
        <w:t>’</w:t>
      </w:r>
      <w:r w:rsidRPr="005A7ABA">
        <w:rPr>
          <w:rFonts w:ascii="Arial" w:hAnsi="Arial" w:cs="Arial"/>
          <w:sz w:val="22"/>
          <w:szCs w:val="22"/>
        </w:rPr>
        <w:t xml:space="preserve">Ente </w:t>
      </w:r>
      <w:r w:rsidRPr="005A7ABA">
        <w:rPr>
          <w:rFonts w:ascii="Arial" w:hAnsi="Arial" w:cs="Arial"/>
          <w:b/>
          <w:sz w:val="22"/>
          <w:szCs w:val="22"/>
        </w:rPr>
        <w:t>ha potenziato/non ha potenziato</w:t>
      </w:r>
      <w:r w:rsidRPr="005A7ABA">
        <w:rPr>
          <w:rFonts w:ascii="Arial" w:hAnsi="Arial" w:cs="Arial"/>
          <w:sz w:val="22"/>
          <w:szCs w:val="22"/>
        </w:rPr>
        <w:t xml:space="preserve"> il sistema di controllo interno alla luce delle esigenze previste dalle indicazioni delle circolari RGS sul PNRR.</w:t>
      </w:r>
    </w:p>
    <w:p w14:paraId="4918FDBE" w14:textId="77777777" w:rsidR="00B63211" w:rsidRPr="005A7ABA" w:rsidRDefault="00B63211" w:rsidP="00B229DD">
      <w:pPr>
        <w:ind w:left="0" w:hanging="2"/>
        <w:jc w:val="both"/>
        <w:outlineLvl w:val="9"/>
        <w:rPr>
          <w:rFonts w:ascii="Arial" w:hAnsi="Arial" w:cs="Arial"/>
          <w:sz w:val="22"/>
          <w:szCs w:val="22"/>
        </w:rPr>
      </w:pPr>
    </w:p>
    <w:p w14:paraId="5ECB3305" w14:textId="35901AD7" w:rsidR="00B63211" w:rsidRPr="005A7ABA" w:rsidRDefault="00000000" w:rsidP="00B229DD">
      <w:pPr>
        <w:pBdr>
          <w:top w:val="nil"/>
          <w:left w:val="nil"/>
          <w:bottom w:val="nil"/>
          <w:right w:val="nil"/>
          <w:between w:val="nil"/>
        </w:pBdr>
        <w:spacing w:line="240" w:lineRule="auto"/>
        <w:ind w:left="0" w:hanging="2"/>
        <w:jc w:val="both"/>
        <w:outlineLvl w:val="9"/>
        <w:rPr>
          <w:rFonts w:ascii="Arial" w:hAnsi="Arial" w:cs="Arial"/>
          <w:sz w:val="22"/>
          <w:szCs w:val="22"/>
        </w:rPr>
      </w:pPr>
      <w:r w:rsidRPr="005A7ABA">
        <w:rPr>
          <w:rFonts w:ascii="Arial" w:hAnsi="Arial" w:cs="Arial"/>
          <w:sz w:val="22"/>
          <w:szCs w:val="22"/>
        </w:rPr>
        <w:t>L</w:t>
      </w:r>
      <w:r w:rsidR="00FF64A8" w:rsidRPr="005A7ABA">
        <w:rPr>
          <w:rFonts w:ascii="Arial" w:hAnsi="Arial" w:cs="Arial"/>
          <w:sz w:val="22"/>
          <w:szCs w:val="22"/>
        </w:rPr>
        <w:t>’</w:t>
      </w:r>
      <w:r w:rsidRPr="005A7ABA">
        <w:rPr>
          <w:rFonts w:ascii="Arial" w:hAnsi="Arial" w:cs="Arial"/>
          <w:sz w:val="22"/>
          <w:szCs w:val="22"/>
        </w:rPr>
        <w:t xml:space="preserve">Organo di </w:t>
      </w:r>
      <w:r w:rsidR="002C05AA" w:rsidRPr="005A7ABA">
        <w:rPr>
          <w:rFonts w:ascii="Arial" w:hAnsi="Arial" w:cs="Arial"/>
          <w:sz w:val="22"/>
          <w:szCs w:val="22"/>
        </w:rPr>
        <w:t>r</w:t>
      </w:r>
      <w:r w:rsidRPr="005A7ABA">
        <w:rPr>
          <w:rFonts w:ascii="Arial" w:hAnsi="Arial" w:cs="Arial"/>
          <w:sz w:val="22"/>
          <w:szCs w:val="22"/>
        </w:rPr>
        <w:t>evisione prende atto dei progetti finanziati dal PNRR in corso alla data di redazione del presente parere come di seguito riepilogati:</w:t>
      </w:r>
    </w:p>
    <w:p w14:paraId="34712E38" w14:textId="77777777" w:rsidR="00B63211" w:rsidRPr="005A7ABA" w:rsidRDefault="00B63211" w:rsidP="00B229DD">
      <w:pPr>
        <w:pBdr>
          <w:top w:val="nil"/>
          <w:left w:val="nil"/>
          <w:bottom w:val="nil"/>
          <w:right w:val="nil"/>
          <w:between w:val="nil"/>
        </w:pBdr>
        <w:spacing w:line="240" w:lineRule="auto"/>
        <w:ind w:left="0" w:hanging="2"/>
        <w:jc w:val="both"/>
        <w:outlineLvl w:val="9"/>
        <w:rPr>
          <w:rFonts w:ascii="Arial" w:hAnsi="Arial" w:cs="Arial"/>
          <w:sz w:val="22"/>
          <w:szCs w:val="22"/>
        </w:rPr>
      </w:pPr>
    </w:p>
    <w:p w14:paraId="7506E74B" w14:textId="77777777" w:rsidR="00B63211" w:rsidRPr="005A7ABA" w:rsidRDefault="00B63211" w:rsidP="00B229DD">
      <w:pPr>
        <w:pBdr>
          <w:top w:val="nil"/>
          <w:left w:val="nil"/>
          <w:bottom w:val="nil"/>
          <w:right w:val="nil"/>
          <w:between w:val="nil"/>
        </w:pBdr>
        <w:spacing w:line="240" w:lineRule="auto"/>
        <w:ind w:left="0" w:hanging="2"/>
        <w:jc w:val="both"/>
        <w:outlineLvl w:val="9"/>
        <w:rPr>
          <w:rFonts w:ascii="Arial" w:hAnsi="Arial" w:cs="Arial"/>
          <w:color w:val="000000"/>
          <w:sz w:val="22"/>
          <w:szCs w:val="22"/>
        </w:rPr>
      </w:pPr>
    </w:p>
    <w:p w14:paraId="24E416FE" w14:textId="671844CA" w:rsidR="00B63211" w:rsidRPr="005A7ABA" w:rsidRDefault="00000000" w:rsidP="00D130A8">
      <w:pPr>
        <w:pBdr>
          <w:top w:val="nil"/>
          <w:left w:val="nil"/>
          <w:bottom w:val="nil"/>
          <w:right w:val="nil"/>
          <w:between w:val="nil"/>
        </w:pBdr>
        <w:spacing w:line="240" w:lineRule="auto"/>
        <w:ind w:left="0" w:hanging="2"/>
        <w:jc w:val="center"/>
        <w:outlineLvl w:val="9"/>
        <w:rPr>
          <w:rFonts w:ascii="Arial" w:hAnsi="Arial" w:cs="Arial"/>
          <w:color w:val="000000"/>
          <w:sz w:val="22"/>
          <w:szCs w:val="22"/>
        </w:rPr>
      </w:pPr>
      <w:r>
        <w:rPr>
          <w:rFonts w:ascii="Arial" w:hAnsi="Arial" w:cs="Arial"/>
          <w:color w:val="000000"/>
          <w:position w:val="0"/>
          <w:sz w:val="22"/>
          <w:szCs w:val="22"/>
        </w:rPr>
        <w:object w:dxaOrig="14840" w:dyaOrig="2530" w14:anchorId="747B75C0">
          <v:shape id="_x0000_i1059" type="#_x0000_t75" style="width:478.5pt;height:86.5pt" o:ole="">
            <v:imagedata r:id="rId90" o:title=""/>
          </v:shape>
          <o:OLEObject Type="Link" ProgID="Excel.Sheet.8" ShapeID="_x0000_i1059" DrawAspect="Content" r:id="rId91" UpdateMode="Always">
            <o:LinkType>EnhancedMetaFile</o:LinkType>
            <o:LockedField>false</o:LockedField>
          </o:OLEObject>
        </w:object>
      </w:r>
    </w:p>
    <w:p w14:paraId="5D52D3BB" w14:textId="77777777" w:rsidR="00B63211" w:rsidRPr="005A7ABA" w:rsidRDefault="00B63211" w:rsidP="00B229DD">
      <w:pPr>
        <w:pBdr>
          <w:top w:val="nil"/>
          <w:left w:val="nil"/>
          <w:bottom w:val="nil"/>
          <w:right w:val="nil"/>
          <w:between w:val="nil"/>
        </w:pBdr>
        <w:spacing w:line="240" w:lineRule="auto"/>
        <w:ind w:left="0" w:hanging="2"/>
        <w:jc w:val="both"/>
        <w:outlineLvl w:val="9"/>
        <w:rPr>
          <w:rFonts w:ascii="Arial" w:hAnsi="Arial" w:cs="Arial"/>
          <w:color w:val="000000"/>
          <w:sz w:val="22"/>
          <w:szCs w:val="22"/>
        </w:rPr>
      </w:pPr>
    </w:p>
    <w:p w14:paraId="4D919562" w14:textId="1AF9A384" w:rsidR="00B63211" w:rsidRPr="005A7ABA" w:rsidRDefault="00000000" w:rsidP="00B229DD">
      <w:pPr>
        <w:pBdr>
          <w:top w:val="nil"/>
          <w:left w:val="nil"/>
          <w:bottom w:val="nil"/>
          <w:right w:val="nil"/>
          <w:between w:val="nil"/>
        </w:pBdr>
        <w:spacing w:line="240" w:lineRule="auto"/>
        <w:ind w:left="0" w:hanging="2"/>
        <w:jc w:val="both"/>
        <w:outlineLvl w:val="9"/>
        <w:rPr>
          <w:rFonts w:ascii="Arial" w:hAnsi="Arial" w:cs="Arial"/>
          <w:sz w:val="22"/>
          <w:szCs w:val="22"/>
        </w:rPr>
      </w:pPr>
      <w:r w:rsidRPr="005A7ABA">
        <w:rPr>
          <w:rFonts w:ascii="Arial" w:hAnsi="Arial" w:cs="Arial"/>
          <w:sz w:val="22"/>
          <w:szCs w:val="22"/>
        </w:rPr>
        <w:t>L</w:t>
      </w:r>
      <w:r w:rsidR="00FF64A8" w:rsidRPr="005A7ABA">
        <w:rPr>
          <w:rFonts w:ascii="Arial" w:hAnsi="Arial" w:cs="Arial"/>
          <w:sz w:val="22"/>
          <w:szCs w:val="22"/>
        </w:rPr>
        <w:t>’</w:t>
      </w:r>
      <w:r w:rsidRPr="005A7ABA">
        <w:rPr>
          <w:rFonts w:ascii="Arial" w:hAnsi="Arial" w:cs="Arial"/>
          <w:sz w:val="22"/>
          <w:szCs w:val="22"/>
        </w:rPr>
        <w:t xml:space="preserve">Organo di </w:t>
      </w:r>
      <w:r w:rsidR="002C05AA" w:rsidRPr="005A7ABA">
        <w:rPr>
          <w:rFonts w:ascii="Arial" w:hAnsi="Arial" w:cs="Arial"/>
          <w:sz w:val="22"/>
          <w:szCs w:val="22"/>
        </w:rPr>
        <w:t>r</w:t>
      </w:r>
      <w:r w:rsidRPr="005A7ABA">
        <w:rPr>
          <w:rFonts w:ascii="Arial" w:hAnsi="Arial" w:cs="Arial"/>
          <w:sz w:val="22"/>
          <w:szCs w:val="22"/>
        </w:rPr>
        <w:t>evisione prende atto che ad oggi per i seguenti progetti l</w:t>
      </w:r>
      <w:r w:rsidR="00FF64A8" w:rsidRPr="005A7ABA">
        <w:rPr>
          <w:rFonts w:ascii="Arial" w:hAnsi="Arial" w:cs="Arial"/>
          <w:sz w:val="22"/>
          <w:szCs w:val="22"/>
        </w:rPr>
        <w:t>’</w:t>
      </w:r>
      <w:r w:rsidRPr="005A7ABA">
        <w:rPr>
          <w:rFonts w:ascii="Arial" w:hAnsi="Arial" w:cs="Arial"/>
          <w:sz w:val="22"/>
          <w:szCs w:val="22"/>
        </w:rPr>
        <w:t xml:space="preserve">Ente ha ricevuto le anticipazioni del 10%  </w:t>
      </w:r>
      <w:r w:rsidR="002C05AA" w:rsidRPr="005A7ABA">
        <w:rPr>
          <w:rFonts w:ascii="Arial" w:hAnsi="Arial" w:cs="Arial"/>
          <w:sz w:val="22"/>
          <w:szCs w:val="22"/>
        </w:rPr>
        <w:t xml:space="preserve">ai </w:t>
      </w:r>
      <w:r w:rsidRPr="005A7ABA">
        <w:rPr>
          <w:rFonts w:ascii="Arial" w:hAnsi="Arial" w:cs="Arial"/>
          <w:sz w:val="22"/>
          <w:szCs w:val="22"/>
        </w:rPr>
        <w:t>sensi dell</w:t>
      </w:r>
      <w:r w:rsidR="00FF64A8" w:rsidRPr="005A7ABA">
        <w:rPr>
          <w:rFonts w:ascii="Arial" w:hAnsi="Arial" w:cs="Arial"/>
          <w:sz w:val="22"/>
          <w:szCs w:val="22"/>
        </w:rPr>
        <w:t>’</w:t>
      </w:r>
      <w:r w:rsidRPr="005A7ABA">
        <w:rPr>
          <w:rFonts w:ascii="Arial" w:hAnsi="Arial" w:cs="Arial"/>
          <w:sz w:val="22"/>
          <w:szCs w:val="22"/>
        </w:rPr>
        <w:t xml:space="preserve">art. 9 del </w:t>
      </w:r>
      <w:r w:rsidR="0070745C" w:rsidRPr="005A7ABA">
        <w:rPr>
          <w:rFonts w:ascii="Arial" w:hAnsi="Arial" w:cs="Arial"/>
          <w:sz w:val="22"/>
          <w:szCs w:val="22"/>
        </w:rPr>
        <w:t>D.</w:t>
      </w:r>
      <w:r w:rsidR="00821A16">
        <w:rPr>
          <w:rFonts w:ascii="Arial" w:hAnsi="Arial" w:cs="Arial"/>
          <w:sz w:val="22"/>
          <w:szCs w:val="22"/>
        </w:rPr>
        <w:t>L.</w:t>
      </w:r>
      <w:r w:rsidRPr="005A7ABA">
        <w:rPr>
          <w:rFonts w:ascii="Arial" w:hAnsi="Arial" w:cs="Arial"/>
          <w:sz w:val="22"/>
          <w:szCs w:val="22"/>
        </w:rPr>
        <w:t xml:space="preserve"> 152/2021:</w:t>
      </w:r>
    </w:p>
    <w:p w14:paraId="651CB262" w14:textId="77777777" w:rsidR="00B63211" w:rsidRPr="005A7ABA" w:rsidRDefault="00000000" w:rsidP="00B229DD">
      <w:pPr>
        <w:pBdr>
          <w:top w:val="nil"/>
          <w:left w:val="nil"/>
          <w:bottom w:val="nil"/>
          <w:right w:val="nil"/>
          <w:between w:val="nil"/>
        </w:pBdr>
        <w:spacing w:line="240" w:lineRule="auto"/>
        <w:ind w:left="0" w:hanging="2"/>
        <w:jc w:val="both"/>
        <w:outlineLvl w:val="9"/>
        <w:rPr>
          <w:rFonts w:ascii="Arial" w:hAnsi="Arial" w:cs="Arial"/>
          <w:sz w:val="22"/>
          <w:szCs w:val="22"/>
        </w:rPr>
      </w:pPr>
      <w:r w:rsidRPr="005A7ABA">
        <w:rPr>
          <w:rFonts w:ascii="Arial" w:hAnsi="Arial" w:cs="Arial"/>
          <w:sz w:val="22"/>
          <w:szCs w:val="22"/>
        </w:rPr>
        <w:t>….</w:t>
      </w:r>
    </w:p>
    <w:p w14:paraId="18F43504" w14:textId="77777777" w:rsidR="00B63211" w:rsidRPr="005A7ABA" w:rsidRDefault="00000000" w:rsidP="00B229DD">
      <w:pPr>
        <w:pBdr>
          <w:top w:val="nil"/>
          <w:left w:val="nil"/>
          <w:bottom w:val="nil"/>
          <w:right w:val="nil"/>
          <w:between w:val="nil"/>
        </w:pBdr>
        <w:spacing w:line="240" w:lineRule="auto"/>
        <w:ind w:left="0" w:hanging="2"/>
        <w:jc w:val="both"/>
        <w:outlineLvl w:val="9"/>
        <w:rPr>
          <w:rFonts w:ascii="Arial" w:hAnsi="Arial" w:cs="Arial"/>
          <w:sz w:val="22"/>
          <w:szCs w:val="22"/>
        </w:rPr>
      </w:pPr>
      <w:r w:rsidRPr="005A7ABA">
        <w:rPr>
          <w:rFonts w:ascii="Arial" w:hAnsi="Arial" w:cs="Arial"/>
          <w:sz w:val="22"/>
          <w:szCs w:val="22"/>
        </w:rPr>
        <w:t>….</w:t>
      </w:r>
    </w:p>
    <w:p w14:paraId="6BA2A501" w14:textId="77777777" w:rsidR="00B63211" w:rsidRPr="005A7ABA" w:rsidRDefault="00000000" w:rsidP="00B229DD">
      <w:pPr>
        <w:pBdr>
          <w:top w:val="nil"/>
          <w:left w:val="nil"/>
          <w:bottom w:val="nil"/>
          <w:right w:val="nil"/>
          <w:between w:val="nil"/>
        </w:pBdr>
        <w:spacing w:line="240" w:lineRule="auto"/>
        <w:ind w:left="0" w:hanging="2"/>
        <w:jc w:val="both"/>
        <w:outlineLvl w:val="9"/>
        <w:rPr>
          <w:rFonts w:ascii="Arial" w:hAnsi="Arial" w:cs="Arial"/>
          <w:sz w:val="22"/>
          <w:szCs w:val="22"/>
        </w:rPr>
      </w:pPr>
      <w:r w:rsidRPr="005A7ABA">
        <w:rPr>
          <w:rFonts w:ascii="Arial" w:hAnsi="Arial" w:cs="Arial"/>
          <w:sz w:val="22"/>
          <w:szCs w:val="22"/>
        </w:rPr>
        <w:t>….</w:t>
      </w:r>
    </w:p>
    <w:p w14:paraId="59A10D4D" w14:textId="77777777" w:rsidR="00B63211" w:rsidRPr="005A7ABA" w:rsidRDefault="00B63211" w:rsidP="00B229DD">
      <w:pPr>
        <w:pBdr>
          <w:top w:val="nil"/>
          <w:left w:val="nil"/>
          <w:bottom w:val="nil"/>
          <w:right w:val="nil"/>
          <w:between w:val="nil"/>
        </w:pBdr>
        <w:spacing w:line="240" w:lineRule="auto"/>
        <w:ind w:left="0" w:hanging="2"/>
        <w:jc w:val="both"/>
        <w:outlineLvl w:val="9"/>
        <w:rPr>
          <w:rFonts w:ascii="Arial" w:hAnsi="Arial" w:cs="Arial"/>
          <w:sz w:val="22"/>
          <w:szCs w:val="22"/>
        </w:rPr>
      </w:pPr>
    </w:p>
    <w:p w14:paraId="12881938" w14:textId="334FA20C" w:rsidR="00B63211" w:rsidRPr="005A7ABA" w:rsidRDefault="00000000" w:rsidP="00B229DD">
      <w:pPr>
        <w:pBdr>
          <w:top w:val="nil"/>
          <w:left w:val="nil"/>
          <w:bottom w:val="nil"/>
          <w:right w:val="nil"/>
          <w:between w:val="nil"/>
        </w:pBdr>
        <w:spacing w:line="240" w:lineRule="auto"/>
        <w:ind w:left="0" w:hanging="2"/>
        <w:jc w:val="both"/>
        <w:outlineLvl w:val="9"/>
        <w:rPr>
          <w:rFonts w:ascii="Arial" w:hAnsi="Arial" w:cs="Arial"/>
          <w:sz w:val="22"/>
          <w:szCs w:val="22"/>
        </w:rPr>
      </w:pPr>
      <w:r w:rsidRPr="005A7ABA">
        <w:rPr>
          <w:rFonts w:ascii="Arial" w:hAnsi="Arial" w:cs="Arial"/>
          <w:sz w:val="22"/>
          <w:szCs w:val="22"/>
        </w:rPr>
        <w:t>L</w:t>
      </w:r>
      <w:r w:rsidR="00FF64A8" w:rsidRPr="005A7ABA">
        <w:rPr>
          <w:rFonts w:ascii="Arial" w:hAnsi="Arial" w:cs="Arial"/>
          <w:sz w:val="22"/>
          <w:szCs w:val="22"/>
        </w:rPr>
        <w:t>’</w:t>
      </w:r>
      <w:r w:rsidRPr="005A7ABA">
        <w:rPr>
          <w:rFonts w:ascii="Arial" w:hAnsi="Arial" w:cs="Arial"/>
          <w:sz w:val="22"/>
          <w:szCs w:val="22"/>
        </w:rPr>
        <w:t xml:space="preserve">Organo di </w:t>
      </w:r>
      <w:r w:rsidR="002C05AA" w:rsidRPr="005A7ABA">
        <w:rPr>
          <w:rFonts w:ascii="Arial" w:hAnsi="Arial" w:cs="Arial"/>
          <w:sz w:val="22"/>
          <w:szCs w:val="22"/>
        </w:rPr>
        <w:t>r</w:t>
      </w:r>
      <w:r w:rsidRPr="005A7ABA">
        <w:rPr>
          <w:rFonts w:ascii="Arial" w:hAnsi="Arial" w:cs="Arial"/>
          <w:sz w:val="22"/>
          <w:szCs w:val="22"/>
        </w:rPr>
        <w:t>evisione ha verificato che l</w:t>
      </w:r>
      <w:r w:rsidR="00FF64A8" w:rsidRPr="005A7ABA">
        <w:rPr>
          <w:rFonts w:ascii="Arial" w:hAnsi="Arial" w:cs="Arial"/>
          <w:sz w:val="22"/>
          <w:szCs w:val="22"/>
        </w:rPr>
        <w:t>’</w:t>
      </w:r>
      <w:r w:rsidRPr="005A7ABA">
        <w:rPr>
          <w:rFonts w:ascii="Arial" w:hAnsi="Arial" w:cs="Arial"/>
          <w:sz w:val="22"/>
          <w:szCs w:val="22"/>
        </w:rPr>
        <w:t>Ente</w:t>
      </w:r>
      <w:r w:rsidRPr="005A7ABA">
        <w:rPr>
          <w:rFonts w:ascii="Arial" w:hAnsi="Arial" w:cs="Arial"/>
          <w:b/>
          <w:sz w:val="22"/>
          <w:szCs w:val="22"/>
        </w:rPr>
        <w:t xml:space="preserve"> ha previsto/non ha previsto </w:t>
      </w:r>
      <w:r w:rsidRPr="005A7ABA">
        <w:rPr>
          <w:rFonts w:ascii="Arial" w:hAnsi="Arial" w:cs="Arial"/>
          <w:sz w:val="22"/>
          <w:szCs w:val="22"/>
        </w:rPr>
        <w:t xml:space="preserve">nel DUP una sezione dedicata al PNRR e che tutti i documenti di programmazione </w:t>
      </w:r>
      <w:r w:rsidRPr="005A7ABA">
        <w:rPr>
          <w:rFonts w:ascii="Arial" w:hAnsi="Arial" w:cs="Arial"/>
          <w:b/>
          <w:sz w:val="22"/>
          <w:szCs w:val="22"/>
        </w:rPr>
        <w:t>sono/non sono</w:t>
      </w:r>
      <w:r w:rsidRPr="005A7ABA">
        <w:rPr>
          <w:rFonts w:ascii="Arial" w:hAnsi="Arial" w:cs="Arial"/>
          <w:sz w:val="22"/>
          <w:szCs w:val="22"/>
        </w:rPr>
        <w:t xml:space="preserve"> coerenti con l</w:t>
      </w:r>
      <w:r w:rsidR="00FF64A8" w:rsidRPr="005A7ABA">
        <w:rPr>
          <w:rFonts w:ascii="Arial" w:hAnsi="Arial" w:cs="Arial"/>
          <w:sz w:val="22"/>
          <w:szCs w:val="22"/>
        </w:rPr>
        <w:t>’</w:t>
      </w:r>
      <w:r w:rsidRPr="005A7ABA">
        <w:rPr>
          <w:rFonts w:ascii="Arial" w:hAnsi="Arial" w:cs="Arial"/>
          <w:sz w:val="22"/>
          <w:szCs w:val="22"/>
        </w:rPr>
        <w:t>evoluzione dei progetti finanziati dal PNRR.</w:t>
      </w:r>
    </w:p>
    <w:p w14:paraId="0A3C2F72" w14:textId="77777777" w:rsidR="00B63211" w:rsidRPr="005A7ABA" w:rsidRDefault="00B63211" w:rsidP="00B229DD">
      <w:pPr>
        <w:pBdr>
          <w:top w:val="nil"/>
          <w:left w:val="nil"/>
          <w:bottom w:val="nil"/>
          <w:right w:val="nil"/>
          <w:between w:val="nil"/>
        </w:pBdr>
        <w:spacing w:line="240" w:lineRule="auto"/>
        <w:ind w:left="0" w:hanging="2"/>
        <w:jc w:val="both"/>
        <w:outlineLvl w:val="9"/>
        <w:rPr>
          <w:rFonts w:ascii="Arial" w:hAnsi="Arial" w:cs="Arial"/>
          <w:sz w:val="22"/>
          <w:szCs w:val="22"/>
        </w:rPr>
      </w:pPr>
    </w:p>
    <w:p w14:paraId="41F4E16F" w14:textId="41E4A85F" w:rsidR="00B63211" w:rsidRPr="005A7ABA" w:rsidRDefault="00000000" w:rsidP="00B229DD">
      <w:pPr>
        <w:pBdr>
          <w:top w:val="nil"/>
          <w:left w:val="nil"/>
          <w:bottom w:val="nil"/>
          <w:right w:val="nil"/>
          <w:between w:val="nil"/>
        </w:pBdr>
        <w:spacing w:line="240" w:lineRule="auto"/>
        <w:ind w:left="0" w:hanging="2"/>
        <w:jc w:val="both"/>
        <w:outlineLvl w:val="9"/>
        <w:rPr>
          <w:rFonts w:ascii="Arial" w:hAnsi="Arial" w:cs="Arial"/>
          <w:sz w:val="22"/>
          <w:szCs w:val="22"/>
        </w:rPr>
      </w:pPr>
      <w:r w:rsidRPr="005A7ABA">
        <w:rPr>
          <w:rFonts w:ascii="Arial" w:hAnsi="Arial" w:cs="Arial"/>
          <w:sz w:val="22"/>
          <w:szCs w:val="22"/>
        </w:rPr>
        <w:t>L</w:t>
      </w:r>
      <w:r w:rsidR="00FF64A8" w:rsidRPr="005A7ABA">
        <w:rPr>
          <w:rFonts w:ascii="Arial" w:hAnsi="Arial" w:cs="Arial"/>
          <w:sz w:val="22"/>
          <w:szCs w:val="22"/>
        </w:rPr>
        <w:t>’</w:t>
      </w:r>
      <w:r w:rsidRPr="005A7ABA">
        <w:rPr>
          <w:rFonts w:ascii="Arial" w:hAnsi="Arial" w:cs="Arial"/>
          <w:sz w:val="22"/>
          <w:szCs w:val="22"/>
        </w:rPr>
        <w:t xml:space="preserve">Organo di </w:t>
      </w:r>
      <w:r w:rsidR="002C05AA" w:rsidRPr="005A7ABA">
        <w:rPr>
          <w:rFonts w:ascii="Arial" w:hAnsi="Arial" w:cs="Arial"/>
          <w:sz w:val="22"/>
          <w:szCs w:val="22"/>
        </w:rPr>
        <w:t>r</w:t>
      </w:r>
      <w:r w:rsidRPr="005A7ABA">
        <w:rPr>
          <w:rFonts w:ascii="Arial" w:hAnsi="Arial" w:cs="Arial"/>
          <w:sz w:val="22"/>
          <w:szCs w:val="22"/>
        </w:rPr>
        <w:t>evisione ha verificato che l</w:t>
      </w:r>
      <w:r w:rsidR="00FF64A8" w:rsidRPr="005A7ABA">
        <w:rPr>
          <w:rFonts w:ascii="Arial" w:hAnsi="Arial" w:cs="Arial"/>
          <w:sz w:val="22"/>
          <w:szCs w:val="22"/>
        </w:rPr>
        <w:t>’</w:t>
      </w:r>
      <w:r w:rsidRPr="005A7ABA">
        <w:rPr>
          <w:rFonts w:ascii="Arial" w:hAnsi="Arial" w:cs="Arial"/>
          <w:sz w:val="22"/>
          <w:szCs w:val="22"/>
        </w:rPr>
        <w:t xml:space="preserve">Ente </w:t>
      </w:r>
      <w:r w:rsidRPr="005A7ABA">
        <w:rPr>
          <w:rFonts w:ascii="Arial" w:hAnsi="Arial" w:cs="Arial"/>
          <w:b/>
          <w:sz w:val="22"/>
          <w:szCs w:val="22"/>
        </w:rPr>
        <w:t>ha/non ha</w:t>
      </w:r>
      <w:r w:rsidRPr="005A7ABA">
        <w:rPr>
          <w:rFonts w:ascii="Arial" w:hAnsi="Arial" w:cs="Arial"/>
          <w:sz w:val="22"/>
          <w:szCs w:val="22"/>
        </w:rPr>
        <w:t xml:space="preserve"> predisposto appositi capitoli all</w:t>
      </w:r>
      <w:r w:rsidR="00FF64A8" w:rsidRPr="005A7ABA">
        <w:rPr>
          <w:rFonts w:ascii="Arial" w:hAnsi="Arial" w:cs="Arial"/>
          <w:sz w:val="22"/>
          <w:szCs w:val="22"/>
        </w:rPr>
        <w:t>’</w:t>
      </w:r>
      <w:r w:rsidRPr="005A7ABA">
        <w:rPr>
          <w:rFonts w:ascii="Arial" w:hAnsi="Arial" w:cs="Arial"/>
          <w:sz w:val="22"/>
          <w:szCs w:val="22"/>
        </w:rPr>
        <w:t>interno del PEG (ai sensi dell</w:t>
      </w:r>
      <w:r w:rsidR="00FF64A8" w:rsidRPr="005A7ABA">
        <w:rPr>
          <w:rFonts w:ascii="Arial" w:hAnsi="Arial" w:cs="Arial"/>
          <w:sz w:val="22"/>
          <w:szCs w:val="22"/>
        </w:rPr>
        <w:t>’</w:t>
      </w:r>
      <w:r w:rsidRPr="005A7ABA">
        <w:rPr>
          <w:rFonts w:ascii="Arial" w:hAnsi="Arial" w:cs="Arial"/>
          <w:sz w:val="22"/>
          <w:szCs w:val="22"/>
        </w:rPr>
        <w:t>art. 3, co. 3, DM 11 ottobre 2021) al fine di garantire l</w:t>
      </w:r>
      <w:r w:rsidR="00FF64A8" w:rsidRPr="005A7ABA">
        <w:rPr>
          <w:rFonts w:ascii="Arial" w:hAnsi="Arial" w:cs="Arial"/>
          <w:sz w:val="22"/>
          <w:szCs w:val="22"/>
        </w:rPr>
        <w:t>’</w:t>
      </w:r>
      <w:r w:rsidRPr="005A7ABA">
        <w:rPr>
          <w:rFonts w:ascii="Arial" w:hAnsi="Arial" w:cs="Arial"/>
          <w:sz w:val="22"/>
          <w:szCs w:val="22"/>
        </w:rPr>
        <w:t>individuazione delle entrate e delle uscite relative al finanziamento specifico, garantendo così il tracciamento dei vincoli di competenza e di cassa</w:t>
      </w:r>
      <w:r w:rsidR="0070745C" w:rsidRPr="005A7ABA">
        <w:rPr>
          <w:rFonts w:ascii="Arial" w:hAnsi="Arial" w:cs="Arial"/>
          <w:sz w:val="22"/>
          <w:szCs w:val="22"/>
        </w:rPr>
        <w:t>.</w:t>
      </w:r>
    </w:p>
    <w:p w14:paraId="6A7941ED" w14:textId="77777777" w:rsidR="00B63211" w:rsidRPr="005A7ABA" w:rsidRDefault="00B63211" w:rsidP="00B229DD">
      <w:pPr>
        <w:pBdr>
          <w:top w:val="nil"/>
          <w:left w:val="nil"/>
          <w:bottom w:val="nil"/>
          <w:right w:val="nil"/>
          <w:between w:val="nil"/>
        </w:pBdr>
        <w:spacing w:line="240" w:lineRule="auto"/>
        <w:ind w:left="0" w:hanging="2"/>
        <w:jc w:val="both"/>
        <w:outlineLvl w:val="9"/>
        <w:rPr>
          <w:rFonts w:ascii="Arial" w:hAnsi="Arial" w:cs="Arial"/>
          <w:sz w:val="22"/>
          <w:szCs w:val="22"/>
        </w:rPr>
      </w:pPr>
    </w:p>
    <w:p w14:paraId="48E322CC" w14:textId="7C3C56E0" w:rsidR="00B63211" w:rsidRPr="005A7ABA" w:rsidRDefault="00000000" w:rsidP="00B229DD">
      <w:pPr>
        <w:pBdr>
          <w:top w:val="nil"/>
          <w:left w:val="nil"/>
          <w:bottom w:val="nil"/>
          <w:right w:val="nil"/>
          <w:between w:val="nil"/>
        </w:pBdr>
        <w:spacing w:line="240" w:lineRule="auto"/>
        <w:ind w:left="0" w:hanging="2"/>
        <w:jc w:val="both"/>
        <w:outlineLvl w:val="9"/>
        <w:rPr>
          <w:rFonts w:ascii="Arial" w:hAnsi="Arial" w:cs="Arial"/>
          <w:sz w:val="22"/>
          <w:szCs w:val="22"/>
        </w:rPr>
      </w:pPr>
      <w:r w:rsidRPr="005A7ABA">
        <w:rPr>
          <w:rFonts w:ascii="Arial" w:hAnsi="Arial" w:cs="Arial"/>
          <w:sz w:val="22"/>
          <w:szCs w:val="22"/>
        </w:rPr>
        <w:t>L</w:t>
      </w:r>
      <w:r w:rsidR="00FF64A8" w:rsidRPr="005A7ABA">
        <w:rPr>
          <w:rFonts w:ascii="Arial" w:hAnsi="Arial" w:cs="Arial"/>
          <w:sz w:val="22"/>
          <w:szCs w:val="22"/>
        </w:rPr>
        <w:t>’</w:t>
      </w:r>
      <w:r w:rsidRPr="005A7ABA">
        <w:rPr>
          <w:rFonts w:ascii="Arial" w:hAnsi="Arial" w:cs="Arial"/>
          <w:sz w:val="22"/>
          <w:szCs w:val="22"/>
        </w:rPr>
        <w:t xml:space="preserve">Organo di </w:t>
      </w:r>
      <w:r w:rsidR="002C05AA" w:rsidRPr="005A7ABA">
        <w:rPr>
          <w:rFonts w:ascii="Arial" w:hAnsi="Arial" w:cs="Arial"/>
          <w:sz w:val="22"/>
          <w:szCs w:val="22"/>
        </w:rPr>
        <w:t>r</w:t>
      </w:r>
      <w:r w:rsidRPr="005A7ABA">
        <w:rPr>
          <w:rFonts w:ascii="Arial" w:hAnsi="Arial" w:cs="Arial"/>
          <w:sz w:val="22"/>
          <w:szCs w:val="22"/>
        </w:rPr>
        <w:t>evisione ha verificato</w:t>
      </w:r>
      <w:r w:rsidRPr="005A7ABA">
        <w:rPr>
          <w:rFonts w:ascii="Arial" w:hAnsi="Arial" w:cs="Arial"/>
          <w:b/>
          <w:sz w:val="22"/>
          <w:szCs w:val="22"/>
        </w:rPr>
        <w:t xml:space="preserve"> il rispetto/il non rispetto</w:t>
      </w:r>
      <w:r w:rsidRPr="005A7ABA">
        <w:rPr>
          <w:rFonts w:ascii="Arial" w:hAnsi="Arial" w:cs="Arial"/>
          <w:sz w:val="22"/>
          <w:szCs w:val="22"/>
        </w:rPr>
        <w:t xml:space="preserve"> delle regole contabili previste per i fondi del PNRR così come richiamate dalla </w:t>
      </w:r>
      <w:hyperlink r:id="rId92" w:history="1">
        <w:r w:rsidRPr="00B405AA">
          <w:rPr>
            <w:rStyle w:val="Collegamentoipertestuale"/>
            <w:rFonts w:ascii="Arial" w:hAnsi="Arial" w:cs="Arial"/>
            <w:sz w:val="22"/>
            <w:szCs w:val="22"/>
          </w:rPr>
          <w:t xml:space="preserve">FAQ 48 di </w:t>
        </w:r>
        <w:proofErr w:type="spellStart"/>
        <w:r w:rsidRPr="00B405AA">
          <w:rPr>
            <w:rStyle w:val="Collegamentoipertestuale"/>
            <w:rFonts w:ascii="Arial" w:hAnsi="Arial" w:cs="Arial"/>
            <w:sz w:val="22"/>
            <w:szCs w:val="22"/>
          </w:rPr>
          <w:t>Arconet</w:t>
        </w:r>
        <w:proofErr w:type="spellEnd"/>
      </w:hyperlink>
      <w:r w:rsidRPr="005A7ABA">
        <w:rPr>
          <w:rFonts w:ascii="Arial" w:hAnsi="Arial" w:cs="Arial"/>
          <w:sz w:val="22"/>
          <w:szCs w:val="22"/>
        </w:rPr>
        <w:t xml:space="preserve"> anche con riferimento alle somme messe a disposizione dal Decreto Opere Indifferibili.</w:t>
      </w:r>
    </w:p>
    <w:p w14:paraId="4CBAD60F" w14:textId="77777777" w:rsidR="00B63211" w:rsidRPr="005A7ABA" w:rsidRDefault="00B63211" w:rsidP="00B229DD">
      <w:pPr>
        <w:pBdr>
          <w:top w:val="nil"/>
          <w:left w:val="nil"/>
          <w:bottom w:val="nil"/>
          <w:right w:val="nil"/>
          <w:between w:val="nil"/>
        </w:pBdr>
        <w:spacing w:line="240" w:lineRule="auto"/>
        <w:ind w:left="0" w:hanging="2"/>
        <w:jc w:val="both"/>
        <w:outlineLvl w:val="9"/>
        <w:rPr>
          <w:rFonts w:ascii="Arial" w:hAnsi="Arial" w:cs="Arial"/>
          <w:sz w:val="22"/>
          <w:szCs w:val="22"/>
        </w:rPr>
      </w:pPr>
    </w:p>
    <w:p w14:paraId="36B2D125" w14:textId="2C506D52" w:rsidR="00B63211" w:rsidRPr="005A7ABA" w:rsidRDefault="00000000" w:rsidP="00B229DD">
      <w:pPr>
        <w:pBdr>
          <w:top w:val="nil"/>
          <w:left w:val="nil"/>
          <w:bottom w:val="nil"/>
          <w:right w:val="nil"/>
          <w:between w:val="nil"/>
        </w:pBdr>
        <w:spacing w:line="240" w:lineRule="auto"/>
        <w:ind w:left="0" w:hanging="2"/>
        <w:jc w:val="both"/>
        <w:outlineLvl w:val="9"/>
        <w:rPr>
          <w:rFonts w:ascii="Arial" w:hAnsi="Arial" w:cs="Arial"/>
          <w:sz w:val="22"/>
          <w:szCs w:val="22"/>
        </w:rPr>
      </w:pPr>
      <w:r w:rsidRPr="005A7ABA">
        <w:rPr>
          <w:rFonts w:ascii="Arial" w:hAnsi="Arial" w:cs="Arial"/>
          <w:sz w:val="22"/>
          <w:szCs w:val="22"/>
        </w:rPr>
        <w:t>Nel caso in cui l</w:t>
      </w:r>
      <w:r w:rsidR="00FF64A8" w:rsidRPr="005A7ABA">
        <w:rPr>
          <w:rFonts w:ascii="Arial" w:hAnsi="Arial" w:cs="Arial"/>
          <w:sz w:val="22"/>
          <w:szCs w:val="22"/>
        </w:rPr>
        <w:t>’</w:t>
      </w:r>
      <w:r w:rsidRPr="005A7ABA">
        <w:rPr>
          <w:rFonts w:ascii="Arial" w:hAnsi="Arial" w:cs="Arial"/>
          <w:sz w:val="22"/>
          <w:szCs w:val="22"/>
        </w:rPr>
        <w:t>Ente abbia deciso di imputare a carico dei fondi del PNRR una quota di spesa di personale, l</w:t>
      </w:r>
      <w:r w:rsidR="00FF64A8" w:rsidRPr="005A7ABA">
        <w:rPr>
          <w:rFonts w:ascii="Arial" w:hAnsi="Arial" w:cs="Arial"/>
          <w:sz w:val="22"/>
          <w:szCs w:val="22"/>
        </w:rPr>
        <w:t>’</w:t>
      </w:r>
      <w:r w:rsidRPr="005A7ABA">
        <w:rPr>
          <w:rFonts w:ascii="Arial" w:hAnsi="Arial" w:cs="Arial"/>
          <w:sz w:val="22"/>
          <w:szCs w:val="22"/>
        </w:rPr>
        <w:t>Organo di Revisione ha verificato:</w:t>
      </w:r>
    </w:p>
    <w:p w14:paraId="050E4E2A" w14:textId="77777777" w:rsidR="00B63211" w:rsidRPr="005A7ABA" w:rsidRDefault="00B63211" w:rsidP="00B229DD">
      <w:pPr>
        <w:pBdr>
          <w:top w:val="nil"/>
          <w:left w:val="nil"/>
          <w:bottom w:val="nil"/>
          <w:right w:val="nil"/>
          <w:between w:val="nil"/>
        </w:pBdr>
        <w:spacing w:line="240" w:lineRule="auto"/>
        <w:ind w:left="0" w:hanging="2"/>
        <w:jc w:val="both"/>
        <w:outlineLvl w:val="9"/>
        <w:rPr>
          <w:rFonts w:ascii="Arial" w:hAnsi="Arial" w:cs="Arial"/>
          <w:sz w:val="22"/>
          <w:szCs w:val="22"/>
        </w:rPr>
      </w:pPr>
    </w:p>
    <w:p w14:paraId="10D94CF2" w14:textId="16EEEEE0" w:rsidR="00B63211" w:rsidRPr="005A7ABA" w:rsidRDefault="00000000" w:rsidP="00B229DD">
      <w:pPr>
        <w:numPr>
          <w:ilvl w:val="0"/>
          <w:numId w:val="21"/>
        </w:numPr>
        <w:pBdr>
          <w:top w:val="nil"/>
          <w:left w:val="nil"/>
          <w:bottom w:val="nil"/>
          <w:right w:val="nil"/>
          <w:between w:val="nil"/>
        </w:pBdr>
        <w:spacing w:line="240" w:lineRule="auto"/>
        <w:ind w:leftChars="0" w:firstLineChars="0"/>
        <w:jc w:val="both"/>
        <w:outlineLvl w:val="9"/>
        <w:rPr>
          <w:rFonts w:ascii="Arial" w:hAnsi="Arial" w:cs="Arial"/>
          <w:sz w:val="22"/>
          <w:szCs w:val="22"/>
        </w:rPr>
      </w:pPr>
      <w:r w:rsidRPr="005A7ABA">
        <w:rPr>
          <w:rFonts w:ascii="Arial" w:hAnsi="Arial" w:cs="Arial"/>
          <w:sz w:val="22"/>
          <w:szCs w:val="22"/>
        </w:rPr>
        <w:t xml:space="preserve">il </w:t>
      </w:r>
      <w:r w:rsidRPr="005A7ABA">
        <w:rPr>
          <w:rFonts w:ascii="Arial" w:hAnsi="Arial" w:cs="Arial"/>
          <w:b/>
          <w:sz w:val="22"/>
          <w:szCs w:val="22"/>
        </w:rPr>
        <w:t>rispetto/non rispetto</w:t>
      </w:r>
      <w:r w:rsidRPr="005A7ABA">
        <w:rPr>
          <w:rFonts w:ascii="Arial" w:hAnsi="Arial" w:cs="Arial"/>
          <w:sz w:val="22"/>
          <w:szCs w:val="22"/>
        </w:rPr>
        <w:t xml:space="preserve"> di quanto previsto dalla </w:t>
      </w:r>
      <w:hyperlink r:id="rId93" w:history="1">
        <w:r w:rsidRPr="00B405AA">
          <w:rPr>
            <w:rStyle w:val="Collegamentoipertestuale"/>
            <w:rFonts w:ascii="Arial" w:hAnsi="Arial" w:cs="Arial"/>
            <w:sz w:val="22"/>
            <w:szCs w:val="22"/>
          </w:rPr>
          <w:t>Circolare 4/2022 della RGS</w:t>
        </w:r>
      </w:hyperlink>
      <w:r w:rsidRPr="005A7ABA">
        <w:rPr>
          <w:rFonts w:ascii="Arial" w:hAnsi="Arial" w:cs="Arial"/>
          <w:sz w:val="22"/>
          <w:szCs w:val="22"/>
        </w:rPr>
        <w:t>.</w:t>
      </w:r>
    </w:p>
    <w:p w14:paraId="7B698F6A" w14:textId="51587628" w:rsidR="00B63211" w:rsidRPr="005A7ABA" w:rsidRDefault="00000000" w:rsidP="00B229DD">
      <w:pPr>
        <w:numPr>
          <w:ilvl w:val="0"/>
          <w:numId w:val="21"/>
        </w:numPr>
        <w:pBdr>
          <w:top w:val="nil"/>
          <w:left w:val="nil"/>
          <w:bottom w:val="nil"/>
          <w:right w:val="nil"/>
          <w:between w:val="nil"/>
        </w:pBdr>
        <w:spacing w:line="240" w:lineRule="auto"/>
        <w:ind w:leftChars="0" w:firstLineChars="0"/>
        <w:jc w:val="both"/>
        <w:outlineLvl w:val="9"/>
        <w:rPr>
          <w:rFonts w:ascii="Arial" w:hAnsi="Arial" w:cs="Arial"/>
          <w:sz w:val="22"/>
          <w:szCs w:val="22"/>
        </w:rPr>
      </w:pPr>
      <w:r w:rsidRPr="005A7ABA">
        <w:rPr>
          <w:rFonts w:ascii="Arial" w:hAnsi="Arial" w:cs="Arial"/>
          <w:sz w:val="22"/>
          <w:szCs w:val="22"/>
        </w:rPr>
        <w:t xml:space="preserve">la </w:t>
      </w:r>
      <w:r w:rsidRPr="005A7ABA">
        <w:rPr>
          <w:rFonts w:ascii="Arial" w:hAnsi="Arial" w:cs="Arial"/>
          <w:b/>
          <w:bCs/>
          <w:sz w:val="22"/>
          <w:szCs w:val="22"/>
        </w:rPr>
        <w:t>corretta</w:t>
      </w:r>
      <w:r w:rsidR="0070745C" w:rsidRPr="005A7ABA">
        <w:rPr>
          <w:rFonts w:ascii="Arial" w:hAnsi="Arial" w:cs="Arial"/>
          <w:b/>
          <w:bCs/>
          <w:sz w:val="22"/>
          <w:szCs w:val="22"/>
        </w:rPr>
        <w:t>/la non corretta</w:t>
      </w:r>
      <w:r w:rsidRPr="005A7ABA">
        <w:rPr>
          <w:rFonts w:ascii="Arial" w:hAnsi="Arial" w:cs="Arial"/>
          <w:sz w:val="22"/>
          <w:szCs w:val="22"/>
        </w:rPr>
        <w:t xml:space="preserve"> rappresentazione contabile mediante il rispetto della natura della spesa e la coerente fonte di finanziamento</w:t>
      </w:r>
      <w:r w:rsidR="002C05AA" w:rsidRPr="005A7ABA">
        <w:rPr>
          <w:rFonts w:ascii="Arial" w:hAnsi="Arial" w:cs="Arial"/>
          <w:sz w:val="22"/>
          <w:szCs w:val="22"/>
        </w:rPr>
        <w:t>.</w:t>
      </w:r>
    </w:p>
    <w:p w14:paraId="694CB2AC" w14:textId="66A12941" w:rsidR="00B63211" w:rsidRDefault="00B63211">
      <w:pPr>
        <w:pBdr>
          <w:top w:val="nil"/>
          <w:left w:val="nil"/>
          <w:bottom w:val="nil"/>
          <w:right w:val="nil"/>
          <w:between w:val="nil"/>
        </w:pBdr>
        <w:spacing w:line="240" w:lineRule="auto"/>
        <w:ind w:left="0" w:hanging="2"/>
        <w:rPr>
          <w:rFonts w:ascii="Arial" w:eastAsia="Arial" w:hAnsi="Arial" w:cs="Arial"/>
          <w:color w:val="FF0000"/>
          <w:sz w:val="22"/>
          <w:szCs w:val="22"/>
        </w:rPr>
      </w:pPr>
    </w:p>
    <w:p w14:paraId="4FB89D45" w14:textId="7876472A" w:rsidR="005A7ABA" w:rsidRDefault="005A7ABA">
      <w:pPr>
        <w:pBdr>
          <w:top w:val="nil"/>
          <w:left w:val="nil"/>
          <w:bottom w:val="nil"/>
          <w:right w:val="nil"/>
          <w:between w:val="nil"/>
        </w:pBdr>
        <w:spacing w:line="240" w:lineRule="auto"/>
        <w:ind w:left="0" w:hanging="2"/>
        <w:rPr>
          <w:rFonts w:ascii="Arial" w:eastAsia="Arial" w:hAnsi="Arial" w:cs="Arial"/>
          <w:color w:val="FF0000"/>
          <w:sz w:val="22"/>
          <w:szCs w:val="22"/>
        </w:rPr>
      </w:pPr>
    </w:p>
    <w:p w14:paraId="6C95140F" w14:textId="2E2F82C1" w:rsidR="005A7ABA" w:rsidRDefault="005A7ABA">
      <w:pPr>
        <w:pBdr>
          <w:top w:val="nil"/>
          <w:left w:val="nil"/>
          <w:bottom w:val="nil"/>
          <w:right w:val="nil"/>
          <w:between w:val="nil"/>
        </w:pBdr>
        <w:spacing w:line="240" w:lineRule="auto"/>
        <w:ind w:left="0" w:hanging="2"/>
        <w:rPr>
          <w:rFonts w:ascii="Arial" w:eastAsia="Arial" w:hAnsi="Arial" w:cs="Arial"/>
          <w:color w:val="FF0000"/>
          <w:sz w:val="22"/>
          <w:szCs w:val="22"/>
        </w:rPr>
      </w:pPr>
    </w:p>
    <w:p w14:paraId="6FB7F0F7" w14:textId="7EA41F2D" w:rsidR="005A7ABA" w:rsidRDefault="005A7ABA">
      <w:pPr>
        <w:pBdr>
          <w:top w:val="nil"/>
          <w:left w:val="nil"/>
          <w:bottom w:val="nil"/>
          <w:right w:val="nil"/>
          <w:between w:val="nil"/>
        </w:pBdr>
        <w:spacing w:line="240" w:lineRule="auto"/>
        <w:ind w:left="0" w:hanging="2"/>
        <w:rPr>
          <w:rFonts w:ascii="Arial" w:eastAsia="Arial" w:hAnsi="Arial" w:cs="Arial"/>
          <w:color w:val="FF0000"/>
          <w:sz w:val="22"/>
          <w:szCs w:val="22"/>
        </w:rPr>
      </w:pPr>
    </w:p>
    <w:p w14:paraId="794CED77" w14:textId="592666D2" w:rsidR="005A7ABA" w:rsidRDefault="005A7ABA">
      <w:pPr>
        <w:pBdr>
          <w:top w:val="nil"/>
          <w:left w:val="nil"/>
          <w:bottom w:val="nil"/>
          <w:right w:val="nil"/>
          <w:between w:val="nil"/>
        </w:pBdr>
        <w:spacing w:line="240" w:lineRule="auto"/>
        <w:ind w:left="0" w:hanging="2"/>
        <w:rPr>
          <w:rFonts w:ascii="Arial" w:eastAsia="Arial" w:hAnsi="Arial" w:cs="Arial"/>
          <w:color w:val="FF0000"/>
          <w:sz w:val="22"/>
          <w:szCs w:val="22"/>
        </w:rPr>
      </w:pPr>
    </w:p>
    <w:p w14:paraId="31437B54" w14:textId="77777777" w:rsidR="00C54A0B" w:rsidRDefault="00C54A0B">
      <w:pPr>
        <w:pBdr>
          <w:top w:val="nil"/>
          <w:left w:val="nil"/>
          <w:bottom w:val="nil"/>
          <w:right w:val="nil"/>
          <w:between w:val="nil"/>
        </w:pBdr>
        <w:spacing w:line="240" w:lineRule="auto"/>
        <w:ind w:left="0" w:hanging="2"/>
        <w:rPr>
          <w:rFonts w:ascii="Arial" w:eastAsia="Arial" w:hAnsi="Arial" w:cs="Arial"/>
          <w:color w:val="FF0000"/>
          <w:sz w:val="22"/>
          <w:szCs w:val="22"/>
        </w:rPr>
      </w:pPr>
    </w:p>
    <w:p w14:paraId="3E6F4EBF" w14:textId="77777777" w:rsidR="00B63211" w:rsidRDefault="00B63211">
      <w:pPr>
        <w:pBdr>
          <w:top w:val="nil"/>
          <w:left w:val="nil"/>
          <w:bottom w:val="nil"/>
          <w:right w:val="nil"/>
          <w:between w:val="nil"/>
        </w:pBdr>
        <w:spacing w:line="240" w:lineRule="auto"/>
        <w:ind w:left="0" w:hanging="2"/>
        <w:rPr>
          <w:rFonts w:ascii="Arial" w:eastAsia="Arial" w:hAnsi="Arial" w:cs="Arial"/>
          <w:color w:val="FF0000"/>
          <w:sz w:val="22"/>
          <w:szCs w:val="22"/>
        </w:rPr>
      </w:pPr>
      <w:bookmarkStart w:id="74" w:name="_heading=h.1gf8i83" w:colFirst="0" w:colLast="0"/>
      <w:bookmarkEnd w:id="74"/>
    </w:p>
    <w:p w14:paraId="4F2CBC31" w14:textId="77777777" w:rsidR="00B63211" w:rsidRDefault="00000000" w:rsidP="00B229DD">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75" w:name="_Toc120874445"/>
      <w:r>
        <w:rPr>
          <w:rFonts w:ascii="Cambria" w:eastAsia="Cambria" w:hAnsi="Cambria" w:cs="Cambria"/>
          <w:b/>
          <w:color w:val="000000"/>
          <w:sz w:val="32"/>
          <w:szCs w:val="32"/>
        </w:rPr>
        <w:lastRenderedPageBreak/>
        <w:t>OSSERVAZIONI E SUGGERIMENTI</w:t>
      </w:r>
      <w:bookmarkEnd w:id="75"/>
    </w:p>
    <w:p w14:paraId="023C9698" w14:textId="75BE4A53" w:rsidR="00B63211" w:rsidRDefault="00000000"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70745C">
        <w:rPr>
          <w:rFonts w:ascii="Arial" w:eastAsia="Arial" w:hAnsi="Arial" w:cs="Arial"/>
          <w:color w:val="000000"/>
          <w:sz w:val="22"/>
          <w:szCs w:val="22"/>
        </w:rPr>
        <w:t>O</w:t>
      </w:r>
      <w:r>
        <w:rPr>
          <w:rFonts w:ascii="Arial" w:eastAsia="Arial" w:hAnsi="Arial" w:cs="Arial"/>
          <w:color w:val="000000"/>
          <w:sz w:val="22"/>
          <w:szCs w:val="22"/>
        </w:rPr>
        <w:t>rgano di revisione a conclusione delle verifiche esposte nei punti precedenti considera:</w:t>
      </w:r>
    </w:p>
    <w:p w14:paraId="696A032F" w14:textId="77777777" w:rsidR="00B63211" w:rsidRDefault="00B63211"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00"/>
          <w:sz w:val="20"/>
          <w:szCs w:val="20"/>
        </w:rPr>
      </w:pPr>
    </w:p>
    <w:p w14:paraId="2309043C" w14:textId="77777777" w:rsidR="00B63211" w:rsidRDefault="00000000"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00"/>
          <w:sz w:val="22"/>
          <w:szCs w:val="22"/>
        </w:rPr>
      </w:pPr>
      <w:r>
        <w:rPr>
          <w:rFonts w:ascii="Arial" w:eastAsia="Arial" w:hAnsi="Arial" w:cs="Arial"/>
          <w:b/>
          <w:color w:val="000000"/>
          <w:sz w:val="22"/>
          <w:szCs w:val="22"/>
        </w:rPr>
        <w:t>a)</w:t>
      </w:r>
      <w:r>
        <w:rPr>
          <w:rFonts w:ascii="Arial" w:eastAsia="Arial" w:hAnsi="Arial" w:cs="Arial"/>
          <w:color w:val="000000"/>
          <w:sz w:val="22"/>
          <w:szCs w:val="22"/>
        </w:rPr>
        <w:t xml:space="preserve"> </w:t>
      </w:r>
      <w:r>
        <w:rPr>
          <w:rFonts w:ascii="Arial" w:eastAsia="Arial" w:hAnsi="Arial" w:cs="Arial"/>
          <w:b/>
          <w:color w:val="000000"/>
          <w:sz w:val="22"/>
          <w:szCs w:val="22"/>
        </w:rPr>
        <w:t xml:space="preserve">Riguardo alle previsioni di parte corrente </w:t>
      </w:r>
    </w:p>
    <w:p w14:paraId="2BF43A54" w14:textId="77777777" w:rsidR="00B63211" w:rsidRDefault="00B63211"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00"/>
          <w:sz w:val="22"/>
          <w:szCs w:val="22"/>
        </w:rPr>
      </w:pPr>
    </w:p>
    <w:p w14:paraId="536E7BC3" w14:textId="77777777" w:rsidR="00B63211" w:rsidRDefault="00000000"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1) Congrue le previsioni di spesa ed attendibili le entrate previste sulla base:  </w:t>
      </w:r>
    </w:p>
    <w:p w14:paraId="508EBA1C" w14:textId="77777777"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delle previsioni definitive 2023-2025; </w:t>
      </w:r>
    </w:p>
    <w:p w14:paraId="5FF24D88" w14:textId="77777777"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della modalità di quantificazione e aggiornamento del fondo pluriennale vincolato;</w:t>
      </w:r>
    </w:p>
    <w:p w14:paraId="6D954F84" w14:textId="2036476B"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di eventuali re</w:t>
      </w:r>
      <w:r w:rsidR="0070745C">
        <w:rPr>
          <w:rFonts w:ascii="Arial" w:eastAsia="Arial" w:hAnsi="Arial" w:cs="Arial"/>
          <w:color w:val="000000"/>
          <w:sz w:val="22"/>
          <w:szCs w:val="22"/>
        </w:rPr>
        <w:t>-</w:t>
      </w:r>
      <w:r>
        <w:rPr>
          <w:rFonts w:ascii="Arial" w:eastAsia="Arial" w:hAnsi="Arial" w:cs="Arial"/>
          <w:color w:val="000000"/>
          <w:sz w:val="22"/>
          <w:szCs w:val="22"/>
        </w:rPr>
        <w:t>imputazioni di entrata;</w:t>
      </w:r>
    </w:p>
    <w:p w14:paraId="1418777D" w14:textId="77777777"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del bilancio delle aziende speciali, consorzi, istituzioni e società partecipate; </w:t>
      </w:r>
    </w:p>
    <w:p w14:paraId="09ACA5B2" w14:textId="730E5EBA"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della valutazione del gettito effettivamente accertabile per i diversi cespiti d</w:t>
      </w:r>
      <w:r w:rsidR="00FF64A8">
        <w:rPr>
          <w:rFonts w:ascii="Arial" w:eastAsia="Arial" w:hAnsi="Arial" w:cs="Arial"/>
          <w:color w:val="000000"/>
          <w:sz w:val="22"/>
          <w:szCs w:val="22"/>
        </w:rPr>
        <w:t>’</w:t>
      </w:r>
      <w:r>
        <w:rPr>
          <w:rFonts w:ascii="Arial" w:eastAsia="Arial" w:hAnsi="Arial" w:cs="Arial"/>
          <w:color w:val="000000"/>
          <w:sz w:val="22"/>
          <w:szCs w:val="22"/>
        </w:rPr>
        <w:t xml:space="preserve">entrata; </w:t>
      </w:r>
    </w:p>
    <w:p w14:paraId="3F5D4261" w14:textId="77777777"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dei riflessi delle decisioni già prese e di quelle da effettuare descritte nel DUP;</w:t>
      </w:r>
    </w:p>
    <w:p w14:paraId="77C85D39" w14:textId="77777777"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degli oneri indotti delle spese in conto capitale;</w:t>
      </w:r>
    </w:p>
    <w:p w14:paraId="5CAD59AD" w14:textId="20F9A55A"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degli oneri derivanti dalle assunzioni di prestiti</w:t>
      </w:r>
      <w:r w:rsidR="00D81AC4">
        <w:rPr>
          <w:rFonts w:ascii="Arial" w:eastAsia="Arial" w:hAnsi="Arial" w:cs="Arial"/>
          <w:color w:val="000000"/>
          <w:sz w:val="22"/>
          <w:szCs w:val="22"/>
        </w:rPr>
        <w:t>;</w:t>
      </w:r>
    </w:p>
    <w:p w14:paraId="0156395D" w14:textId="1E0A8BD5"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degli effetti derivanti da spese disposte da leggi, contratti ed atti che obbligano giuridicamente l</w:t>
      </w:r>
      <w:r w:rsidR="00FF64A8">
        <w:rPr>
          <w:rFonts w:ascii="Arial" w:eastAsia="Arial" w:hAnsi="Arial" w:cs="Arial"/>
          <w:color w:val="000000"/>
          <w:sz w:val="22"/>
          <w:szCs w:val="22"/>
        </w:rPr>
        <w:t>’</w:t>
      </w:r>
      <w:r>
        <w:rPr>
          <w:rFonts w:ascii="Arial" w:eastAsia="Arial" w:hAnsi="Arial" w:cs="Arial"/>
          <w:color w:val="000000"/>
          <w:sz w:val="22"/>
          <w:szCs w:val="22"/>
        </w:rPr>
        <w:t>ente;</w:t>
      </w:r>
    </w:p>
    <w:p w14:paraId="63E34D65" w14:textId="326056D2"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degli effetti derivanti dalla manovra finanziaria che l</w:t>
      </w:r>
      <w:r w:rsidR="00FF64A8">
        <w:rPr>
          <w:rFonts w:ascii="Arial" w:eastAsia="Arial" w:hAnsi="Arial" w:cs="Arial"/>
          <w:color w:val="000000"/>
          <w:sz w:val="22"/>
          <w:szCs w:val="22"/>
        </w:rPr>
        <w:t>’</w:t>
      </w:r>
      <w:r>
        <w:rPr>
          <w:rFonts w:ascii="Arial" w:eastAsia="Arial" w:hAnsi="Arial" w:cs="Arial"/>
          <w:color w:val="000000"/>
          <w:sz w:val="22"/>
          <w:szCs w:val="22"/>
        </w:rPr>
        <w:t>ente ha attuato sulle entrate e sulle spese;</w:t>
      </w:r>
    </w:p>
    <w:p w14:paraId="221D06C4" w14:textId="77777777"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dei vincoli sulle spese e riduzioni dei trasferimenti erariali;</w:t>
      </w:r>
    </w:p>
    <w:p w14:paraId="6D49ABB8" w14:textId="77777777"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della quantificazione del fondo crediti di dubbia esigibilità;</w:t>
      </w:r>
    </w:p>
    <w:p w14:paraId="3E4D9F2A" w14:textId="77777777"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della quantificazione degli accantonamenti per passività potenziali;</w:t>
      </w:r>
    </w:p>
    <w:p w14:paraId="42DFE8B2" w14:textId="1007E129" w:rsidR="00B63211" w:rsidRDefault="00000000" w:rsidP="00B229DD">
      <w:pPr>
        <w:numPr>
          <w:ilvl w:val="0"/>
          <w:numId w:val="2"/>
        </w:numPr>
        <w:pBdr>
          <w:top w:val="nil"/>
          <w:left w:val="nil"/>
          <w:bottom w:val="nil"/>
          <w:right w:val="nil"/>
          <w:between w:val="nil"/>
        </w:pBdr>
        <w:spacing w:line="240" w:lineRule="auto"/>
        <w:ind w:left="0" w:hanging="2"/>
        <w:jc w:val="both"/>
        <w:outlineLvl w:val="9"/>
        <w:rPr>
          <w:rFonts w:ascii="Arial" w:eastAsia="Arial" w:hAnsi="Arial" w:cs="Arial"/>
          <w:color w:val="0000FF"/>
          <w:sz w:val="20"/>
          <w:szCs w:val="20"/>
        </w:rPr>
      </w:pPr>
      <w:r>
        <w:rPr>
          <w:rFonts w:ascii="Arial" w:eastAsia="Arial" w:hAnsi="Arial" w:cs="Arial"/>
          <w:color w:val="000000"/>
          <w:sz w:val="22"/>
          <w:szCs w:val="22"/>
        </w:rPr>
        <w:t>dei seguenti elementi</w:t>
      </w:r>
      <w:r>
        <w:rPr>
          <w:rFonts w:ascii="Arial" w:eastAsia="Arial" w:hAnsi="Arial" w:cs="Arial"/>
          <w:color w:val="000000"/>
          <w:sz w:val="20"/>
          <w:szCs w:val="20"/>
        </w:rPr>
        <w:t xml:space="preserve"> </w:t>
      </w:r>
      <w:r>
        <w:rPr>
          <w:rFonts w:ascii="Arial" w:eastAsia="Arial" w:hAnsi="Arial" w:cs="Arial"/>
          <w:color w:val="00B0F0"/>
          <w:sz w:val="22"/>
          <w:szCs w:val="22"/>
        </w:rPr>
        <w:t>(</w:t>
      </w:r>
      <w:r>
        <w:rPr>
          <w:rFonts w:ascii="Arial" w:eastAsia="Arial" w:hAnsi="Arial" w:cs="Arial"/>
          <w:i/>
          <w:color w:val="00B0F0"/>
          <w:sz w:val="22"/>
          <w:szCs w:val="22"/>
        </w:rPr>
        <w:t>indicati nella nota integrativa o rilevati dall</w:t>
      </w:r>
      <w:r w:rsidR="00FF64A8">
        <w:rPr>
          <w:rFonts w:ascii="Arial" w:eastAsia="Arial" w:hAnsi="Arial" w:cs="Arial"/>
          <w:i/>
          <w:color w:val="00B0F0"/>
          <w:sz w:val="22"/>
          <w:szCs w:val="22"/>
        </w:rPr>
        <w:t>’</w:t>
      </w:r>
      <w:r w:rsidR="0070745C">
        <w:rPr>
          <w:rFonts w:ascii="Arial" w:eastAsia="Arial" w:hAnsi="Arial" w:cs="Arial"/>
          <w:i/>
          <w:color w:val="00B0F0"/>
          <w:sz w:val="22"/>
          <w:szCs w:val="22"/>
        </w:rPr>
        <w:t>O</w:t>
      </w:r>
      <w:r>
        <w:rPr>
          <w:rFonts w:ascii="Arial" w:eastAsia="Arial" w:hAnsi="Arial" w:cs="Arial"/>
          <w:i/>
          <w:color w:val="00B0F0"/>
          <w:sz w:val="22"/>
          <w:szCs w:val="22"/>
        </w:rPr>
        <w:t>rgano di revisione nel suo operato</w:t>
      </w:r>
      <w:r>
        <w:rPr>
          <w:rFonts w:ascii="Arial" w:eastAsia="Arial" w:hAnsi="Arial" w:cs="Arial"/>
          <w:color w:val="00B0F0"/>
          <w:sz w:val="22"/>
          <w:szCs w:val="22"/>
        </w:rPr>
        <w:t>)</w:t>
      </w:r>
      <w:r>
        <w:rPr>
          <w:rFonts w:ascii="Arial" w:eastAsia="Arial" w:hAnsi="Arial" w:cs="Arial"/>
          <w:color w:val="0000FF"/>
          <w:sz w:val="22"/>
          <w:szCs w:val="22"/>
        </w:rPr>
        <w:t>:</w:t>
      </w:r>
      <w:r>
        <w:rPr>
          <w:rFonts w:ascii="Arial" w:eastAsia="Arial" w:hAnsi="Arial" w:cs="Arial"/>
          <w:color w:val="0000FF"/>
          <w:sz w:val="20"/>
          <w:szCs w:val="20"/>
        </w:rPr>
        <w:t xml:space="preserve">             </w:t>
      </w:r>
    </w:p>
    <w:p w14:paraId="22EED7B9" w14:textId="77777777" w:rsidR="00B63211" w:rsidRDefault="00B63211"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00"/>
          <w:sz w:val="20"/>
          <w:szCs w:val="20"/>
        </w:rPr>
      </w:pPr>
    </w:p>
    <w:p w14:paraId="3FD68CA1" w14:textId="77777777" w:rsidR="00B63211" w:rsidRPr="002633D4"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B0F0"/>
          <w:sz w:val="20"/>
          <w:szCs w:val="20"/>
        </w:rPr>
      </w:pPr>
      <w:r w:rsidRPr="002633D4">
        <w:rPr>
          <w:rFonts w:ascii="Arial" w:eastAsia="Arial" w:hAnsi="Arial" w:cs="Arial"/>
          <w:i/>
          <w:color w:val="00B0F0"/>
          <w:sz w:val="20"/>
          <w:szCs w:val="20"/>
        </w:rPr>
        <w:t>(oppure)</w:t>
      </w:r>
    </w:p>
    <w:p w14:paraId="24DDCDB6" w14:textId="77777777" w:rsidR="00B63211" w:rsidRDefault="00B63211"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0"/>
          <w:szCs w:val="20"/>
        </w:rPr>
      </w:pPr>
    </w:p>
    <w:p w14:paraId="6C29950F" w14:textId="0441A453" w:rsidR="00B63211"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0"/>
          <w:szCs w:val="20"/>
        </w:rPr>
        <w:t xml:space="preserve">1.bis) </w:t>
      </w:r>
      <w:r>
        <w:rPr>
          <w:rFonts w:ascii="Arial" w:eastAsia="Arial" w:hAnsi="Arial" w:cs="Arial"/>
          <w:color w:val="000000"/>
          <w:sz w:val="22"/>
          <w:szCs w:val="22"/>
        </w:rPr>
        <w:t>Che le previsioni di entrata e spesa corrente, pur complessivamente attendibili e congrue, devono essere verificate relativamente alle seguenti voci, tenendo conto delle proposte e suggerimenti dell</w:t>
      </w:r>
      <w:r w:rsidR="00FF64A8">
        <w:rPr>
          <w:rFonts w:ascii="Arial" w:eastAsia="Arial" w:hAnsi="Arial" w:cs="Arial"/>
          <w:color w:val="000000"/>
          <w:sz w:val="22"/>
          <w:szCs w:val="22"/>
        </w:rPr>
        <w:t>’</w:t>
      </w:r>
      <w:r w:rsidR="0070745C">
        <w:rPr>
          <w:rFonts w:ascii="Arial" w:eastAsia="Arial" w:hAnsi="Arial" w:cs="Arial"/>
          <w:color w:val="000000"/>
          <w:sz w:val="22"/>
          <w:szCs w:val="22"/>
        </w:rPr>
        <w:t>O</w:t>
      </w:r>
      <w:r>
        <w:rPr>
          <w:rFonts w:ascii="Arial" w:eastAsia="Arial" w:hAnsi="Arial" w:cs="Arial"/>
          <w:color w:val="000000"/>
          <w:sz w:val="22"/>
          <w:szCs w:val="22"/>
        </w:rPr>
        <w:t>rgano di revisione, adottando immediato provvedimento di riequilibrio nel caso si rivelassero eccedenti o insufficienti per mantenere l</w:t>
      </w:r>
      <w:r w:rsidR="00FF64A8">
        <w:rPr>
          <w:rFonts w:ascii="Arial" w:eastAsia="Arial" w:hAnsi="Arial" w:cs="Arial"/>
          <w:color w:val="000000"/>
          <w:sz w:val="22"/>
          <w:szCs w:val="22"/>
        </w:rPr>
        <w:t>’</w:t>
      </w:r>
      <w:r>
        <w:rPr>
          <w:rFonts w:ascii="Arial" w:eastAsia="Arial" w:hAnsi="Arial" w:cs="Arial"/>
          <w:color w:val="000000"/>
          <w:sz w:val="22"/>
          <w:szCs w:val="22"/>
        </w:rPr>
        <w:t xml:space="preserve">equilibrio economico-finanziario complessivo: </w:t>
      </w:r>
    </w:p>
    <w:p w14:paraId="12484767" w14:textId="77777777" w:rsidR="00B63211" w:rsidRDefault="00B63211" w:rsidP="00B229DD">
      <w:pPr>
        <w:pBdr>
          <w:top w:val="single" w:sz="6" w:space="1" w:color="000000"/>
          <w:left w:val="single" w:sz="6" w:space="4" w:color="000000"/>
          <w:bottom w:val="single" w:sz="6" w:space="1" w:color="000000"/>
          <w:right w:val="single" w:sz="6" w:space="4" w:color="000000"/>
          <w:between w:val="nil"/>
        </w:pBdr>
        <w:tabs>
          <w:tab w:val="left" w:pos="4820"/>
        </w:tabs>
        <w:spacing w:line="240" w:lineRule="auto"/>
        <w:ind w:left="0" w:hanging="2"/>
        <w:jc w:val="both"/>
        <w:outlineLvl w:val="9"/>
        <w:rPr>
          <w:rFonts w:ascii="Arial" w:eastAsia="Arial" w:hAnsi="Arial" w:cs="Arial"/>
          <w:color w:val="000000"/>
          <w:sz w:val="22"/>
          <w:szCs w:val="22"/>
        </w:rPr>
      </w:pPr>
    </w:p>
    <w:p w14:paraId="79E80412" w14:textId="00684431" w:rsidR="00B63211"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entrate </w:t>
      </w:r>
      <w:r>
        <w:rPr>
          <w:rFonts w:ascii="Arial" w:eastAsia="Arial" w:hAnsi="Arial" w:cs="Arial"/>
          <w:color w:val="000000"/>
          <w:sz w:val="22"/>
          <w:szCs w:val="22"/>
        </w:rPr>
        <w:tab/>
      </w:r>
      <w:r>
        <w:rPr>
          <w:rFonts w:ascii="Arial" w:eastAsia="Arial" w:hAnsi="Arial" w:cs="Arial"/>
          <w:color w:val="000000"/>
          <w:sz w:val="22"/>
          <w:szCs w:val="22"/>
        </w:rPr>
        <w:tab/>
        <w:t xml:space="preserve">            </w:t>
      </w:r>
      <w:r w:rsidR="0070745C">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Pr>
          <w:rFonts w:ascii="Arial" w:eastAsia="Arial" w:hAnsi="Arial" w:cs="Arial"/>
          <w:color w:val="000000"/>
          <w:sz w:val="22"/>
          <w:szCs w:val="22"/>
        </w:rPr>
        <w:t xml:space="preserve"> spese </w:t>
      </w:r>
    </w:p>
    <w:p w14:paraId="54F11595" w14:textId="3849CBC6" w:rsidR="00B63211"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Pr>
          <w:rFonts w:ascii="Arial" w:eastAsia="Arial" w:hAnsi="Arial" w:cs="Arial"/>
          <w:color w:val="000000"/>
          <w:sz w:val="22"/>
          <w:szCs w:val="22"/>
        </w:rPr>
        <w:t>.................</w:t>
      </w:r>
    </w:p>
    <w:p w14:paraId="3FD5D676" w14:textId="77777777" w:rsidR="00B63211" w:rsidRDefault="00B63211"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FF"/>
        </w:rPr>
      </w:pPr>
    </w:p>
    <w:p w14:paraId="099144D6" w14:textId="77777777" w:rsidR="00B63211" w:rsidRDefault="00B63211"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FF"/>
          <w:sz w:val="20"/>
          <w:szCs w:val="20"/>
        </w:rPr>
      </w:pPr>
    </w:p>
    <w:p w14:paraId="250A82A9" w14:textId="77777777" w:rsidR="00B63211" w:rsidRPr="002633D4"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B0F0"/>
          <w:sz w:val="20"/>
          <w:szCs w:val="20"/>
        </w:rPr>
      </w:pPr>
      <w:r w:rsidRPr="002633D4">
        <w:rPr>
          <w:rFonts w:ascii="Arial" w:eastAsia="Arial" w:hAnsi="Arial" w:cs="Arial"/>
          <w:i/>
          <w:color w:val="00B0F0"/>
          <w:sz w:val="20"/>
          <w:szCs w:val="20"/>
        </w:rPr>
        <w:t>(oppure)</w:t>
      </w:r>
    </w:p>
    <w:p w14:paraId="1F435AB9" w14:textId="5F212509" w:rsidR="00B63211"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0"/>
          <w:szCs w:val="20"/>
        </w:rPr>
        <w:t xml:space="preserve">1.ter) </w:t>
      </w:r>
      <w:r>
        <w:rPr>
          <w:rFonts w:ascii="Arial" w:eastAsia="Arial" w:hAnsi="Arial" w:cs="Arial"/>
          <w:color w:val="000000"/>
          <w:sz w:val="22"/>
          <w:szCs w:val="22"/>
        </w:rPr>
        <w:t>Che la congruità e l</w:t>
      </w:r>
      <w:r w:rsidR="00FF64A8">
        <w:rPr>
          <w:rFonts w:ascii="Arial" w:eastAsia="Arial" w:hAnsi="Arial" w:cs="Arial"/>
          <w:color w:val="000000"/>
          <w:sz w:val="22"/>
          <w:szCs w:val="22"/>
        </w:rPr>
        <w:t>’</w:t>
      </w:r>
      <w:r>
        <w:rPr>
          <w:rFonts w:ascii="Arial" w:eastAsia="Arial" w:hAnsi="Arial" w:cs="Arial"/>
          <w:color w:val="000000"/>
          <w:sz w:val="22"/>
          <w:szCs w:val="22"/>
        </w:rPr>
        <w:t>attendibilità delle seguenti previsioni non è fondata su provvedimenti che consentono di ritenere attendibile l</w:t>
      </w:r>
      <w:r w:rsidR="00FF64A8">
        <w:rPr>
          <w:rFonts w:ascii="Arial" w:eastAsia="Arial" w:hAnsi="Arial" w:cs="Arial"/>
          <w:color w:val="000000"/>
          <w:sz w:val="22"/>
          <w:szCs w:val="22"/>
        </w:rPr>
        <w:t>’</w:t>
      </w:r>
      <w:r>
        <w:rPr>
          <w:rFonts w:ascii="Arial" w:eastAsia="Arial" w:hAnsi="Arial" w:cs="Arial"/>
          <w:color w:val="000000"/>
          <w:sz w:val="22"/>
          <w:szCs w:val="22"/>
        </w:rPr>
        <w:t>entrata, mentre la spesa prevista non appare congrua tenendo conto:</w:t>
      </w:r>
    </w:p>
    <w:p w14:paraId="75FC3010" w14:textId="4EB27CE3" w:rsidR="00B63211" w:rsidRDefault="00000000" w:rsidP="00B229DD">
      <w:pPr>
        <w:numPr>
          <w:ilvl w:val="0"/>
          <w:numId w:val="11"/>
        </w:num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delle obbligazioni assunte e da assumere in relazione agli obiettivi stabiliti negli atti di programmazione dell</w:t>
      </w:r>
      <w:r w:rsidR="00FF64A8">
        <w:rPr>
          <w:rFonts w:ascii="Arial" w:eastAsia="Arial" w:hAnsi="Arial" w:cs="Arial"/>
          <w:color w:val="000000"/>
          <w:sz w:val="22"/>
          <w:szCs w:val="22"/>
        </w:rPr>
        <w:t>’</w:t>
      </w:r>
      <w:r>
        <w:rPr>
          <w:rFonts w:ascii="Arial" w:eastAsia="Arial" w:hAnsi="Arial" w:cs="Arial"/>
          <w:color w:val="000000"/>
          <w:sz w:val="22"/>
          <w:szCs w:val="22"/>
        </w:rPr>
        <w:t>ente;</w:t>
      </w:r>
    </w:p>
    <w:p w14:paraId="5AD0CE0F" w14:textId="77777777" w:rsidR="00B63211" w:rsidRDefault="00000000" w:rsidP="00B229DD">
      <w:pPr>
        <w:numPr>
          <w:ilvl w:val="0"/>
          <w:numId w:val="11"/>
        </w:num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alla necessità di finanziare o ricapitalizzare i seguenti organismi partecipati …….;</w:t>
      </w:r>
    </w:p>
    <w:p w14:paraId="177DFBCE" w14:textId="04C8183E" w:rsidR="00B63211" w:rsidRDefault="00000000" w:rsidP="00B229DD">
      <w:pPr>
        <w:numPr>
          <w:ilvl w:val="0"/>
          <w:numId w:val="11"/>
        </w:num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alla necessità di aumentare il fondo crediti di dubbia esigibilità  in relazione all</w:t>
      </w:r>
      <w:r w:rsidR="00FF64A8">
        <w:rPr>
          <w:rFonts w:ascii="Arial" w:eastAsia="Arial" w:hAnsi="Arial" w:cs="Arial"/>
          <w:color w:val="000000"/>
          <w:sz w:val="22"/>
          <w:szCs w:val="22"/>
        </w:rPr>
        <w:t>’</w:t>
      </w:r>
      <w:r>
        <w:rPr>
          <w:rFonts w:ascii="Arial" w:eastAsia="Arial" w:hAnsi="Arial" w:cs="Arial"/>
          <w:color w:val="000000"/>
          <w:sz w:val="22"/>
          <w:szCs w:val="22"/>
        </w:rPr>
        <w:t>andamento storico degli accertamenti inesigibili;</w:t>
      </w:r>
    </w:p>
    <w:p w14:paraId="5731C5F5" w14:textId="77777777" w:rsidR="00B63211" w:rsidRDefault="00000000" w:rsidP="00B229DD">
      <w:pPr>
        <w:numPr>
          <w:ilvl w:val="0"/>
          <w:numId w:val="11"/>
        </w:num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alla necessità di finanziare debiti fuori bilancio o passività potenziali probabili.</w:t>
      </w:r>
    </w:p>
    <w:p w14:paraId="2B8423B8" w14:textId="77777777" w:rsidR="00B63211" w:rsidRDefault="00000000" w:rsidP="00B229DD">
      <w:pPr>
        <w:pBdr>
          <w:top w:val="single" w:sz="6" w:space="1" w:color="000000"/>
          <w:left w:val="single" w:sz="6" w:space="4" w:color="000000"/>
          <w:bottom w:val="single" w:sz="6" w:space="1" w:color="000000"/>
          <w:right w:val="single" w:sz="6" w:space="4" w:color="000000"/>
          <w:between w:val="nil"/>
        </w:pBdr>
        <w:spacing w:before="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 xml:space="preserve">per cui si invita il Consiglio a adottare le misure correttive o i provvedimenti di seguito indicati:  </w:t>
      </w:r>
    </w:p>
    <w:p w14:paraId="075B09E9" w14:textId="77777777" w:rsidR="00B63211" w:rsidRDefault="00B63211" w:rsidP="00B229DD">
      <w:pPr>
        <w:pBdr>
          <w:top w:val="single" w:sz="6" w:space="1" w:color="000000"/>
          <w:left w:val="single" w:sz="6" w:space="4" w:color="000000"/>
          <w:bottom w:val="single" w:sz="6" w:space="1" w:color="000000"/>
          <w:right w:val="single" w:sz="6" w:space="4" w:color="000000"/>
          <w:between w:val="nil"/>
        </w:pBdr>
        <w:tabs>
          <w:tab w:val="left" w:pos="4820"/>
        </w:tabs>
        <w:spacing w:line="240" w:lineRule="auto"/>
        <w:ind w:left="0" w:hanging="2"/>
        <w:jc w:val="both"/>
        <w:outlineLvl w:val="9"/>
        <w:rPr>
          <w:rFonts w:ascii="Arial" w:eastAsia="Arial" w:hAnsi="Arial" w:cs="Arial"/>
          <w:color w:val="000000"/>
          <w:sz w:val="22"/>
          <w:szCs w:val="22"/>
        </w:rPr>
      </w:pPr>
    </w:p>
    <w:p w14:paraId="4A97EEBC" w14:textId="182545CF" w:rsidR="00B63211"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entrate inattendibili</w:t>
      </w:r>
      <w:r>
        <w:rPr>
          <w:rFonts w:ascii="Arial" w:eastAsia="Arial" w:hAnsi="Arial" w:cs="Arial"/>
          <w:color w:val="000000"/>
          <w:sz w:val="22"/>
          <w:szCs w:val="22"/>
        </w:rPr>
        <w:tab/>
      </w:r>
      <w:r>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Pr>
          <w:rFonts w:ascii="Arial" w:eastAsia="Arial" w:hAnsi="Arial" w:cs="Arial"/>
          <w:color w:val="000000"/>
          <w:sz w:val="22"/>
          <w:szCs w:val="22"/>
        </w:rPr>
        <w:t>spese non congrue</w:t>
      </w:r>
    </w:p>
    <w:p w14:paraId="41AE79E3" w14:textId="0DBB6A03" w:rsidR="00B63211"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sidR="0070745C">
        <w:rPr>
          <w:rFonts w:ascii="Arial" w:eastAsia="Arial" w:hAnsi="Arial" w:cs="Arial"/>
          <w:color w:val="000000"/>
          <w:sz w:val="22"/>
          <w:szCs w:val="22"/>
        </w:rPr>
        <w:tab/>
      </w:r>
      <w:r>
        <w:rPr>
          <w:rFonts w:ascii="Arial" w:eastAsia="Arial" w:hAnsi="Arial" w:cs="Arial"/>
          <w:color w:val="000000"/>
          <w:sz w:val="22"/>
          <w:szCs w:val="22"/>
        </w:rPr>
        <w:t>..........................</w:t>
      </w:r>
    </w:p>
    <w:p w14:paraId="5D86E044" w14:textId="77777777" w:rsidR="00B63211" w:rsidRDefault="00B63211" w:rsidP="00B229DD">
      <w:pPr>
        <w:pBdr>
          <w:top w:val="single" w:sz="6" w:space="1" w:color="000000"/>
          <w:left w:val="single" w:sz="6" w:space="4" w:color="000000"/>
          <w:bottom w:val="single" w:sz="6" w:space="1" w:color="000000"/>
          <w:right w:val="single" w:sz="6" w:space="4" w:color="000000"/>
          <w:between w:val="nil"/>
        </w:pBdr>
        <w:tabs>
          <w:tab w:val="left" w:pos="4820"/>
        </w:tabs>
        <w:spacing w:line="240" w:lineRule="auto"/>
        <w:ind w:left="0" w:hanging="2"/>
        <w:jc w:val="both"/>
        <w:outlineLvl w:val="9"/>
        <w:rPr>
          <w:rFonts w:ascii="Arial" w:eastAsia="Arial" w:hAnsi="Arial" w:cs="Arial"/>
          <w:color w:val="000000"/>
          <w:sz w:val="20"/>
          <w:szCs w:val="20"/>
        </w:rPr>
      </w:pPr>
    </w:p>
    <w:p w14:paraId="1A5672A3" w14:textId="77777777" w:rsidR="00B63211" w:rsidRDefault="00B63211"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00"/>
          <w:sz w:val="20"/>
          <w:szCs w:val="20"/>
        </w:rPr>
      </w:pPr>
    </w:p>
    <w:p w14:paraId="01789A34" w14:textId="77777777" w:rsidR="00B63211" w:rsidRDefault="00B63211"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FF"/>
          <w:sz w:val="20"/>
          <w:szCs w:val="20"/>
        </w:rPr>
      </w:pPr>
    </w:p>
    <w:p w14:paraId="0AC07F35" w14:textId="77777777" w:rsidR="00B63211" w:rsidRPr="005E0A33" w:rsidRDefault="00000000"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B0F0"/>
          <w:sz w:val="22"/>
          <w:szCs w:val="22"/>
        </w:rPr>
      </w:pPr>
      <w:r w:rsidRPr="005E0A33">
        <w:rPr>
          <w:rFonts w:ascii="Arial" w:eastAsia="Arial" w:hAnsi="Arial" w:cs="Arial"/>
          <w:i/>
          <w:color w:val="00B0F0"/>
          <w:sz w:val="22"/>
          <w:szCs w:val="22"/>
        </w:rPr>
        <w:lastRenderedPageBreak/>
        <w:t>(N.B. Suggerire le modalità tecniche e le misure da adottarsi con urgenza, per assicurare gli equilibri previsionali o gestionali, quali ad esempio:</w:t>
      </w:r>
    </w:p>
    <w:p w14:paraId="15DCBE38" w14:textId="3C9997B8" w:rsidR="00B63211" w:rsidRPr="005E0A33" w:rsidRDefault="0070745C" w:rsidP="00B229DD">
      <w:pPr>
        <w:pBdr>
          <w:top w:val="nil"/>
          <w:left w:val="nil"/>
          <w:bottom w:val="nil"/>
          <w:right w:val="nil"/>
          <w:between w:val="nil"/>
        </w:pBdr>
        <w:tabs>
          <w:tab w:val="left" w:pos="4820"/>
        </w:tabs>
        <w:spacing w:before="120" w:line="240" w:lineRule="auto"/>
        <w:ind w:leftChars="0" w:left="0" w:firstLineChars="0" w:firstLine="0"/>
        <w:jc w:val="both"/>
        <w:outlineLvl w:val="9"/>
        <w:rPr>
          <w:rFonts w:ascii="Arial" w:eastAsia="Arial" w:hAnsi="Arial" w:cs="Arial"/>
          <w:color w:val="00B0F0"/>
          <w:sz w:val="22"/>
          <w:szCs w:val="22"/>
        </w:rPr>
      </w:pPr>
      <w:r w:rsidRPr="005E0A33">
        <w:rPr>
          <w:rFonts w:ascii="Arial" w:eastAsia="Arial" w:hAnsi="Arial" w:cs="Arial"/>
          <w:i/>
          <w:color w:val="00B0F0"/>
          <w:sz w:val="22"/>
          <w:szCs w:val="22"/>
        </w:rPr>
        <w:t>- per le entrate, atti deliberativi di determinazione aliquote, tariffe, canoni ecc., atti d</w:t>
      </w:r>
      <w:r w:rsidR="00FF64A8" w:rsidRPr="005E0A33">
        <w:rPr>
          <w:rFonts w:ascii="Arial" w:eastAsia="Arial" w:hAnsi="Arial" w:cs="Arial"/>
          <w:i/>
          <w:color w:val="00B0F0"/>
          <w:sz w:val="22"/>
          <w:szCs w:val="22"/>
        </w:rPr>
        <w:t>’</w:t>
      </w:r>
      <w:r w:rsidRPr="005E0A33">
        <w:rPr>
          <w:rFonts w:ascii="Arial" w:eastAsia="Arial" w:hAnsi="Arial" w:cs="Arial"/>
          <w:i/>
          <w:color w:val="00B0F0"/>
          <w:sz w:val="22"/>
          <w:szCs w:val="22"/>
        </w:rPr>
        <w:t>indirizzo per azioni di recupero di gettito e comunque da riportare a ragionevole certezza la previsione;</w:t>
      </w:r>
    </w:p>
    <w:p w14:paraId="507A1E88" w14:textId="1B413BC6" w:rsidR="00B63211" w:rsidRPr="005E0A33" w:rsidRDefault="0070745C" w:rsidP="00B229DD">
      <w:pPr>
        <w:pBdr>
          <w:top w:val="nil"/>
          <w:left w:val="nil"/>
          <w:bottom w:val="nil"/>
          <w:right w:val="nil"/>
          <w:between w:val="nil"/>
        </w:pBdr>
        <w:tabs>
          <w:tab w:val="left" w:pos="4820"/>
        </w:tabs>
        <w:spacing w:before="120" w:line="240" w:lineRule="auto"/>
        <w:ind w:leftChars="0" w:left="0" w:firstLineChars="0" w:firstLine="0"/>
        <w:jc w:val="both"/>
        <w:outlineLvl w:val="9"/>
        <w:rPr>
          <w:rFonts w:ascii="Arial" w:eastAsia="Arial" w:hAnsi="Arial" w:cs="Arial"/>
          <w:color w:val="00B0F0"/>
          <w:sz w:val="22"/>
          <w:szCs w:val="22"/>
        </w:rPr>
      </w:pPr>
      <w:r w:rsidRPr="005E0A33">
        <w:rPr>
          <w:rFonts w:ascii="Arial" w:eastAsia="Arial" w:hAnsi="Arial" w:cs="Arial"/>
          <w:i/>
          <w:color w:val="00B0F0"/>
          <w:sz w:val="22"/>
          <w:szCs w:val="22"/>
        </w:rPr>
        <w:t>- per le spese: a) adeguamento delle previsioni dei fattori produttivi consolidati ed assolutamente necessari per assicurare il funzionamento dei servizi gestiti, quali oneri per il personale derivanti da modifiche normative e contrattuali, spese derivanti da disposizioni di legge, oneri finanziari, ammortamenti, accantonamenti, manutenzioni e riparazioni non rinviabili, per finanziamento o ricapitalizzazione di organismi partecipati; b) riduzione delle previsioni di spesa per fattori produttivi non strettamente necessari oppure rinviabili ad esercizi successivi; c) esternalizzazione di funzioni o servizi pubblici.)</w:t>
      </w:r>
    </w:p>
    <w:p w14:paraId="77F221BB" w14:textId="6B5E4C8D" w:rsidR="00B63211" w:rsidRDefault="00B63211"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FF"/>
          <w:sz w:val="20"/>
          <w:szCs w:val="20"/>
        </w:rPr>
      </w:pPr>
    </w:p>
    <w:p w14:paraId="1F04EEAF" w14:textId="1EB5EE15" w:rsidR="00B63211" w:rsidRDefault="00000000"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b/>
          <w:color w:val="000000"/>
          <w:sz w:val="22"/>
          <w:szCs w:val="22"/>
        </w:rPr>
        <w:t>b) Riguardo alle previsioni per investimenti</w:t>
      </w:r>
    </w:p>
    <w:p w14:paraId="1B456AD8" w14:textId="77777777" w:rsidR="00B63211" w:rsidRDefault="00B63211" w:rsidP="00B229DD">
      <w:pPr>
        <w:pBdr>
          <w:top w:val="nil"/>
          <w:left w:val="nil"/>
          <w:bottom w:val="nil"/>
          <w:right w:val="nil"/>
          <w:between w:val="nil"/>
        </w:pBdr>
        <w:tabs>
          <w:tab w:val="left" w:pos="4820"/>
        </w:tabs>
        <w:spacing w:line="240" w:lineRule="auto"/>
        <w:ind w:left="0" w:hanging="2"/>
        <w:jc w:val="both"/>
        <w:outlineLvl w:val="9"/>
        <w:rPr>
          <w:rFonts w:ascii="Arial" w:eastAsia="Arial" w:hAnsi="Arial" w:cs="Arial"/>
          <w:color w:val="000000"/>
          <w:sz w:val="22"/>
          <w:szCs w:val="22"/>
        </w:rPr>
      </w:pPr>
    </w:p>
    <w:p w14:paraId="5120ADF2" w14:textId="4289D227" w:rsidR="00B63211" w:rsidRDefault="00000000"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Conforme la previsione dei mezzi di copertura finanziaria e delle spese per investimenti, compreso la modalità di quantificazione e aggiornamento del fondo pluriennale vincolato e le re-imputazioni di entrata</w:t>
      </w:r>
      <w:r w:rsidR="00CF415F">
        <w:rPr>
          <w:rFonts w:ascii="Arial" w:eastAsia="Arial" w:hAnsi="Arial" w:cs="Arial"/>
          <w:color w:val="000000"/>
          <w:sz w:val="22"/>
          <w:szCs w:val="22"/>
        </w:rPr>
        <w:t xml:space="preserve"> </w:t>
      </w:r>
      <w:r w:rsidR="00CF415F" w:rsidRPr="00CF415F">
        <w:rPr>
          <w:rFonts w:ascii="Arial" w:eastAsia="Arial" w:hAnsi="Arial" w:cs="Arial"/>
          <w:i/>
          <w:iCs/>
          <w:color w:val="00B0F0"/>
          <w:sz w:val="22"/>
          <w:szCs w:val="22"/>
        </w:rPr>
        <w:t>(</w:t>
      </w:r>
      <w:proofErr w:type="spellStart"/>
      <w:r w:rsidR="00CF415F" w:rsidRPr="00CF415F">
        <w:rPr>
          <w:rFonts w:ascii="Arial" w:eastAsia="Arial" w:hAnsi="Arial" w:cs="Arial"/>
          <w:i/>
          <w:iCs/>
          <w:color w:val="00B0F0"/>
          <w:sz w:val="22"/>
          <w:szCs w:val="22"/>
        </w:rPr>
        <w:t>n.b.</w:t>
      </w:r>
      <w:proofErr w:type="spellEnd"/>
      <w:r w:rsidR="00CF415F" w:rsidRPr="00CF415F">
        <w:rPr>
          <w:rFonts w:ascii="Arial" w:eastAsia="Arial" w:hAnsi="Arial" w:cs="Arial"/>
          <w:i/>
          <w:iCs/>
          <w:color w:val="00B0F0"/>
          <w:sz w:val="22"/>
          <w:szCs w:val="22"/>
        </w:rPr>
        <w:t xml:space="preserve"> è necessario che il FPV di entrata sia valorizzato nel triennio per la parte in conto capitale)</w:t>
      </w:r>
      <w:r>
        <w:rPr>
          <w:rFonts w:ascii="Arial" w:eastAsia="Arial" w:hAnsi="Arial" w:cs="Arial"/>
          <w:color w:val="000000"/>
          <w:sz w:val="22"/>
          <w:szCs w:val="22"/>
        </w:rPr>
        <w:t>, all</w:t>
      </w:r>
      <w:r w:rsidR="00FF64A8">
        <w:rPr>
          <w:rFonts w:ascii="Arial" w:eastAsia="Arial" w:hAnsi="Arial" w:cs="Arial"/>
          <w:color w:val="000000"/>
          <w:sz w:val="22"/>
          <w:szCs w:val="22"/>
        </w:rPr>
        <w:t>’</w:t>
      </w:r>
      <w:r>
        <w:rPr>
          <w:rFonts w:ascii="Arial" w:eastAsia="Arial" w:hAnsi="Arial" w:cs="Arial"/>
          <w:color w:val="000000"/>
          <w:sz w:val="22"/>
          <w:szCs w:val="22"/>
        </w:rPr>
        <w:t>elenco annuale degli interventi ed al programma triennale dei lavori pubblici, allegati al bilancio.</w:t>
      </w:r>
    </w:p>
    <w:p w14:paraId="6DBDEFB5" w14:textId="0E9C74F8" w:rsidR="00B63211" w:rsidRPr="0027738C" w:rsidRDefault="00000000" w:rsidP="00B229DD">
      <w:pPr>
        <w:pBdr>
          <w:top w:val="nil"/>
          <w:left w:val="nil"/>
          <w:bottom w:val="nil"/>
          <w:right w:val="nil"/>
          <w:between w:val="nil"/>
        </w:pBdr>
        <w:spacing w:line="240" w:lineRule="auto"/>
        <w:ind w:left="0" w:hanging="2"/>
        <w:jc w:val="both"/>
        <w:outlineLvl w:val="9"/>
        <w:rPr>
          <w:rFonts w:ascii="Arial" w:eastAsia="Arial" w:hAnsi="Arial" w:cs="Arial"/>
          <w:sz w:val="22"/>
          <w:szCs w:val="22"/>
        </w:rPr>
      </w:pPr>
      <w:r>
        <w:rPr>
          <w:rFonts w:ascii="Arial" w:eastAsia="Arial" w:hAnsi="Arial" w:cs="Arial"/>
          <w:color w:val="000000"/>
          <w:sz w:val="22"/>
          <w:szCs w:val="22"/>
        </w:rPr>
        <w:t xml:space="preserve">Coerente la previsione di spesa per </w:t>
      </w:r>
      <w:r w:rsidRPr="0027738C">
        <w:rPr>
          <w:rFonts w:ascii="Arial" w:eastAsia="Arial" w:hAnsi="Arial" w:cs="Arial"/>
          <w:sz w:val="22"/>
          <w:szCs w:val="22"/>
        </w:rPr>
        <w:t xml:space="preserve">investimenti con il programma amministrativo, il DUP, il piano triennale dei lavori pubblici e il crono programma dei </w:t>
      </w:r>
      <w:r w:rsidR="002C05AA" w:rsidRPr="0027738C">
        <w:rPr>
          <w:rFonts w:ascii="Arial" w:eastAsia="Arial" w:hAnsi="Arial" w:cs="Arial"/>
          <w:sz w:val="22"/>
          <w:szCs w:val="22"/>
        </w:rPr>
        <w:t>SAL e degli obbiettivi del PNRR</w:t>
      </w:r>
      <w:r w:rsidRPr="0027738C">
        <w:rPr>
          <w:rFonts w:ascii="Arial" w:eastAsia="Arial" w:hAnsi="Arial" w:cs="Arial"/>
          <w:sz w:val="22"/>
          <w:szCs w:val="22"/>
        </w:rPr>
        <w:t>, ritenendo che la realizzazione degli interventi previsti sarà possibile a condizione che siano concretamente reperiti, in particolare i seguenti finanziamenti:…………………………</w:t>
      </w:r>
    </w:p>
    <w:p w14:paraId="204BE5B0" w14:textId="77777777" w:rsidR="00B63211" w:rsidRDefault="00B63211"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AB76250" w14:textId="77777777" w:rsidR="00B63211" w:rsidRDefault="00000000"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b/>
          <w:color w:val="000000"/>
          <w:sz w:val="22"/>
          <w:szCs w:val="22"/>
        </w:rPr>
        <w:t>c) Riguardo alle previsioni di cassa</w:t>
      </w:r>
    </w:p>
    <w:p w14:paraId="08435495" w14:textId="77777777" w:rsidR="00B63211" w:rsidRDefault="00B63211"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1A10907A" w14:textId="11D7CFAE" w:rsidR="00B63211" w:rsidRDefault="00000000"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Le previsioni di cassa sono attendibili in relazione all</w:t>
      </w:r>
      <w:r w:rsidR="00FF64A8">
        <w:rPr>
          <w:rFonts w:ascii="Arial" w:eastAsia="Arial" w:hAnsi="Arial" w:cs="Arial"/>
          <w:color w:val="000000"/>
          <w:sz w:val="22"/>
          <w:szCs w:val="22"/>
        </w:rPr>
        <w:t>’</w:t>
      </w:r>
      <w:r>
        <w:rPr>
          <w:rFonts w:ascii="Arial" w:eastAsia="Arial" w:hAnsi="Arial" w:cs="Arial"/>
          <w:color w:val="000000"/>
          <w:sz w:val="22"/>
          <w:szCs w:val="22"/>
        </w:rPr>
        <w:t xml:space="preserve">esigibilità dei residui attivi e delle entrate di competenza, tenuto conto della media degli incassi degli ultimi </w:t>
      </w:r>
      <w:proofErr w:type="gramStart"/>
      <w:r>
        <w:rPr>
          <w:rFonts w:ascii="Arial" w:eastAsia="Arial" w:hAnsi="Arial" w:cs="Arial"/>
          <w:color w:val="000000"/>
          <w:sz w:val="22"/>
          <w:szCs w:val="22"/>
        </w:rPr>
        <w:t>5</w:t>
      </w:r>
      <w:proofErr w:type="gramEnd"/>
      <w:r>
        <w:rPr>
          <w:rFonts w:ascii="Arial" w:eastAsia="Arial" w:hAnsi="Arial" w:cs="Arial"/>
          <w:color w:val="000000"/>
          <w:sz w:val="22"/>
          <w:szCs w:val="22"/>
        </w:rPr>
        <w:t xml:space="preserve"> anni, e congrue in relazione al rispetto dei termini di pagamento con riferimento ai cronoprogrammi e alle scadenze di legge e agli accantonamenti al FCDE.</w:t>
      </w:r>
    </w:p>
    <w:p w14:paraId="08836294" w14:textId="77777777" w:rsidR="00B63211" w:rsidRDefault="00B63211"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1DB0C11" w14:textId="0B6ABC19" w:rsidR="002633D4" w:rsidRPr="002633D4" w:rsidRDefault="002633D4" w:rsidP="00B229DD">
      <w:pPr>
        <w:pBdr>
          <w:top w:val="single" w:sz="4" w:space="1" w:color="000000"/>
          <w:left w:val="single" w:sz="4" w:space="4" w:color="000000"/>
          <w:bottom w:val="single" w:sz="4" w:space="1" w:color="000000"/>
          <w:right w:val="single" w:sz="4" w:space="4" w:color="000000"/>
          <w:between w:val="nil"/>
        </w:pBdr>
        <w:spacing w:line="240" w:lineRule="auto"/>
        <w:ind w:left="0" w:hanging="2"/>
        <w:jc w:val="both"/>
        <w:outlineLvl w:val="9"/>
        <w:rPr>
          <w:rFonts w:ascii="Arial" w:eastAsia="Arial" w:hAnsi="Arial" w:cs="Arial"/>
          <w:i/>
          <w:color w:val="00B0F0"/>
          <w:sz w:val="20"/>
          <w:szCs w:val="20"/>
        </w:rPr>
      </w:pPr>
      <w:r w:rsidRPr="002633D4">
        <w:rPr>
          <w:rFonts w:ascii="Arial" w:eastAsia="Arial" w:hAnsi="Arial" w:cs="Arial"/>
          <w:i/>
          <w:color w:val="00B0F0"/>
          <w:sz w:val="20"/>
          <w:szCs w:val="20"/>
        </w:rPr>
        <w:t>(oppure)</w:t>
      </w:r>
    </w:p>
    <w:p w14:paraId="70B26ACE" w14:textId="36965F84" w:rsidR="00B63211" w:rsidRDefault="00000000" w:rsidP="00B229DD">
      <w:pPr>
        <w:pBdr>
          <w:top w:val="single" w:sz="4" w:space="1" w:color="000000"/>
          <w:left w:val="single" w:sz="4" w:space="4" w:color="000000"/>
          <w:bottom w:val="single" w:sz="4" w:space="1" w:color="000000"/>
          <w:right w:val="single" w:sz="4"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Le previsioni di cassa dovranno essere verificate in sede di salvaguardia degli equilibri in particolare per i seguenti incassi e pagamenti………………………….</w:t>
      </w:r>
    </w:p>
    <w:p w14:paraId="07B8543B" w14:textId="77777777" w:rsidR="00B63211" w:rsidRDefault="00B63211"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FBB0006" w14:textId="374900CC" w:rsidR="00D44D6E" w:rsidRDefault="00000000" w:rsidP="00B229DD">
      <w:pPr>
        <w:pBdr>
          <w:top w:val="nil"/>
          <w:left w:val="nil"/>
          <w:bottom w:val="nil"/>
          <w:right w:val="nil"/>
          <w:between w:val="nil"/>
        </w:pBdr>
        <w:spacing w:line="240" w:lineRule="auto"/>
        <w:ind w:left="0" w:hanging="2"/>
        <w:jc w:val="both"/>
        <w:outlineLvl w:val="9"/>
        <w:rPr>
          <w:rFonts w:ascii="Arial" w:eastAsia="Arial" w:hAnsi="Arial" w:cs="Arial"/>
          <w:b/>
          <w:color w:val="000000"/>
          <w:sz w:val="22"/>
          <w:szCs w:val="22"/>
        </w:rPr>
      </w:pPr>
      <w:r>
        <w:rPr>
          <w:rFonts w:ascii="Arial" w:eastAsia="Arial" w:hAnsi="Arial" w:cs="Arial"/>
          <w:b/>
          <w:color w:val="000000"/>
          <w:sz w:val="22"/>
          <w:szCs w:val="22"/>
        </w:rPr>
        <w:t xml:space="preserve">d) </w:t>
      </w:r>
      <w:r w:rsidR="00D44D6E">
        <w:rPr>
          <w:rFonts w:ascii="Arial" w:eastAsia="Arial" w:hAnsi="Arial" w:cs="Arial"/>
          <w:b/>
          <w:color w:val="000000"/>
          <w:sz w:val="22"/>
          <w:szCs w:val="22"/>
        </w:rPr>
        <w:t>Riguardo agli accantonamenti</w:t>
      </w:r>
    </w:p>
    <w:p w14:paraId="22C10D18" w14:textId="7730E5C0" w:rsidR="00D44D6E" w:rsidRDefault="00D44D6E" w:rsidP="00B229DD">
      <w:pPr>
        <w:pBdr>
          <w:top w:val="nil"/>
          <w:left w:val="nil"/>
          <w:bottom w:val="nil"/>
          <w:right w:val="nil"/>
          <w:between w:val="nil"/>
        </w:pBdr>
        <w:spacing w:line="240" w:lineRule="auto"/>
        <w:ind w:left="0" w:hanging="2"/>
        <w:jc w:val="both"/>
        <w:outlineLvl w:val="9"/>
        <w:rPr>
          <w:rFonts w:ascii="Arial" w:eastAsia="Arial" w:hAnsi="Arial" w:cs="Arial"/>
          <w:b/>
          <w:color w:val="000000"/>
          <w:sz w:val="22"/>
          <w:szCs w:val="22"/>
        </w:rPr>
      </w:pPr>
    </w:p>
    <w:p w14:paraId="29EAF77A" w14:textId="13FBB863" w:rsidR="006E1273" w:rsidRDefault="006E1273" w:rsidP="00B229DD">
      <w:pPr>
        <w:pBdr>
          <w:top w:val="nil"/>
          <w:left w:val="nil"/>
          <w:bottom w:val="nil"/>
          <w:right w:val="nil"/>
          <w:between w:val="nil"/>
        </w:pBdr>
        <w:spacing w:line="240" w:lineRule="auto"/>
        <w:ind w:left="0" w:hanging="2"/>
        <w:jc w:val="both"/>
        <w:outlineLvl w:val="9"/>
        <w:rPr>
          <w:rFonts w:ascii="Arial" w:eastAsia="Arial" w:hAnsi="Arial" w:cs="Arial"/>
          <w:bCs/>
          <w:color w:val="000000"/>
          <w:sz w:val="22"/>
          <w:szCs w:val="22"/>
        </w:rPr>
      </w:pPr>
      <w:r>
        <w:rPr>
          <w:rFonts w:ascii="Arial" w:eastAsia="Arial" w:hAnsi="Arial" w:cs="Arial"/>
          <w:bCs/>
          <w:color w:val="000000"/>
          <w:sz w:val="22"/>
          <w:szCs w:val="22"/>
        </w:rPr>
        <w:t>Congrui gli stanziamenti della missione 20 come evidenziata nell’apposita sezione.</w:t>
      </w:r>
    </w:p>
    <w:p w14:paraId="0C02090A" w14:textId="77777777" w:rsidR="006E1273" w:rsidRDefault="006E1273" w:rsidP="006E1273">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2FD01E6E" w14:textId="41395A61" w:rsidR="006E1273" w:rsidRDefault="002633D4" w:rsidP="006E1273">
      <w:pPr>
        <w:pBdr>
          <w:top w:val="single" w:sz="4" w:space="1" w:color="000000"/>
          <w:left w:val="single" w:sz="4" w:space="4" w:color="000000"/>
          <w:bottom w:val="single" w:sz="4" w:space="1" w:color="000000"/>
          <w:right w:val="single" w:sz="4" w:space="4" w:color="000000"/>
          <w:between w:val="nil"/>
        </w:pBdr>
        <w:spacing w:line="240" w:lineRule="auto"/>
        <w:ind w:left="0" w:hanging="2"/>
        <w:jc w:val="both"/>
        <w:outlineLvl w:val="9"/>
        <w:rPr>
          <w:rFonts w:ascii="Arial" w:eastAsia="Arial" w:hAnsi="Arial" w:cs="Arial"/>
          <w:color w:val="000000"/>
          <w:sz w:val="20"/>
          <w:szCs w:val="20"/>
        </w:rPr>
      </w:pPr>
      <w:r w:rsidRPr="002633D4">
        <w:rPr>
          <w:rFonts w:ascii="Arial" w:eastAsia="Arial" w:hAnsi="Arial" w:cs="Arial"/>
          <w:i/>
          <w:color w:val="00B0F0"/>
          <w:sz w:val="20"/>
          <w:szCs w:val="20"/>
        </w:rPr>
        <w:t>(op</w:t>
      </w:r>
      <w:r w:rsidR="006E1273" w:rsidRPr="002633D4">
        <w:rPr>
          <w:rFonts w:ascii="Arial" w:eastAsia="Arial" w:hAnsi="Arial" w:cs="Arial"/>
          <w:i/>
          <w:color w:val="00B0F0"/>
          <w:sz w:val="20"/>
          <w:szCs w:val="20"/>
        </w:rPr>
        <w:t>pure</w:t>
      </w:r>
      <w:r w:rsidRPr="002633D4">
        <w:rPr>
          <w:rFonts w:ascii="Arial" w:eastAsia="Arial" w:hAnsi="Arial" w:cs="Arial"/>
          <w:i/>
          <w:color w:val="00B0F0"/>
          <w:sz w:val="20"/>
          <w:szCs w:val="20"/>
        </w:rPr>
        <w:t>)</w:t>
      </w:r>
      <w:r w:rsidR="006E1273">
        <w:rPr>
          <w:rFonts w:ascii="Arial" w:eastAsia="Arial" w:hAnsi="Arial" w:cs="Arial"/>
          <w:i/>
          <w:color w:val="000000"/>
          <w:sz w:val="20"/>
          <w:szCs w:val="20"/>
        </w:rPr>
        <w:t xml:space="preserve"> </w:t>
      </w:r>
    </w:p>
    <w:p w14:paraId="5E2C410B" w14:textId="683A5EBC" w:rsidR="006E1273" w:rsidRDefault="006E1273" w:rsidP="006E1273">
      <w:pPr>
        <w:pBdr>
          <w:top w:val="single" w:sz="4" w:space="1" w:color="000000"/>
          <w:left w:val="single" w:sz="4" w:space="4" w:color="000000"/>
          <w:bottom w:val="single" w:sz="4" w:space="1" w:color="000000"/>
          <w:right w:val="single" w:sz="4"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Gli stanziamenti dovranno essere integrati o previsti, in particolare per………………………….</w:t>
      </w:r>
    </w:p>
    <w:p w14:paraId="60628A97" w14:textId="77777777" w:rsidR="00D44D6E" w:rsidRDefault="00D44D6E" w:rsidP="00B229DD">
      <w:pPr>
        <w:pBdr>
          <w:top w:val="nil"/>
          <w:left w:val="nil"/>
          <w:bottom w:val="nil"/>
          <w:right w:val="nil"/>
          <w:between w:val="nil"/>
        </w:pBdr>
        <w:spacing w:line="240" w:lineRule="auto"/>
        <w:ind w:left="0" w:hanging="2"/>
        <w:jc w:val="both"/>
        <w:outlineLvl w:val="9"/>
        <w:rPr>
          <w:rFonts w:ascii="Arial" w:eastAsia="Arial" w:hAnsi="Arial" w:cs="Arial"/>
          <w:b/>
          <w:color w:val="000000"/>
          <w:sz w:val="22"/>
          <w:szCs w:val="22"/>
        </w:rPr>
      </w:pPr>
    </w:p>
    <w:p w14:paraId="4584046B" w14:textId="1B1744B3" w:rsidR="00B63211" w:rsidRDefault="00D44D6E"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b/>
          <w:color w:val="000000"/>
          <w:sz w:val="22"/>
          <w:szCs w:val="22"/>
        </w:rPr>
        <w:t>e) Invio dati alla banca dati delle amministrazioni pubbliche</w:t>
      </w:r>
    </w:p>
    <w:p w14:paraId="74AA646B" w14:textId="77777777" w:rsidR="00B63211" w:rsidRDefault="00B63211"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p>
    <w:p w14:paraId="47DB5E1F" w14:textId="3FD17482" w:rsidR="00B63211" w:rsidRDefault="00000000"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4362A7">
        <w:rPr>
          <w:rFonts w:ascii="Arial" w:eastAsia="Arial" w:hAnsi="Arial" w:cs="Arial"/>
          <w:color w:val="000000"/>
          <w:sz w:val="22"/>
          <w:szCs w:val="22"/>
        </w:rPr>
        <w:t>O</w:t>
      </w:r>
      <w:r>
        <w:rPr>
          <w:rFonts w:ascii="Arial" w:eastAsia="Arial" w:hAnsi="Arial" w:cs="Arial"/>
          <w:color w:val="000000"/>
          <w:sz w:val="22"/>
          <w:szCs w:val="22"/>
        </w:rPr>
        <w:t>rgano di revisione richiede il rispetto dei termini per l</w:t>
      </w:r>
      <w:r w:rsidR="00FF64A8">
        <w:rPr>
          <w:rFonts w:ascii="Arial" w:eastAsia="Arial" w:hAnsi="Arial" w:cs="Arial"/>
          <w:color w:val="000000"/>
          <w:sz w:val="22"/>
          <w:szCs w:val="22"/>
        </w:rPr>
        <w:t>’</w:t>
      </w:r>
      <w:r>
        <w:rPr>
          <w:rFonts w:ascii="Arial" w:eastAsia="Arial" w:hAnsi="Arial" w:cs="Arial"/>
          <w:color w:val="000000"/>
          <w:sz w:val="22"/>
          <w:szCs w:val="22"/>
        </w:rPr>
        <w:t xml:space="preserve">invio dei dati relativi al bilancio di previsione entro trenta giorni </w:t>
      </w:r>
      <w:r w:rsidR="00E811A4">
        <w:rPr>
          <w:rFonts w:ascii="Arial" w:eastAsia="Arial" w:hAnsi="Arial" w:cs="Arial"/>
          <w:color w:val="000000"/>
          <w:sz w:val="22"/>
          <w:szCs w:val="22"/>
        </w:rPr>
        <w:t>dal termine ultimo per l’</w:t>
      </w:r>
      <w:r>
        <w:rPr>
          <w:rFonts w:ascii="Arial" w:eastAsia="Arial" w:hAnsi="Arial" w:cs="Arial"/>
          <w:color w:val="000000"/>
          <w:sz w:val="22"/>
          <w:szCs w:val="22"/>
        </w:rPr>
        <w:t>approvazione alla banca dati delle amministrazioni pubbliche di cui all</w:t>
      </w:r>
      <w:r w:rsidR="00FF64A8">
        <w:rPr>
          <w:rFonts w:ascii="Arial" w:eastAsia="Arial" w:hAnsi="Arial" w:cs="Arial"/>
          <w:color w:val="000000"/>
          <w:sz w:val="22"/>
          <w:szCs w:val="22"/>
        </w:rPr>
        <w:t>’</w:t>
      </w:r>
      <w:r>
        <w:rPr>
          <w:rFonts w:ascii="Arial" w:eastAsia="Arial" w:hAnsi="Arial" w:cs="Arial"/>
          <w:color w:val="000000"/>
          <w:sz w:val="22"/>
          <w:szCs w:val="22"/>
        </w:rPr>
        <w:t>articolo 13 della Legge 31 dicembre 2009, n. 196, compresi i dati aggregati per voce del piano dei conti integrato, avvertendo che nel caso di mancato rispetto di tale termine, come disposto dal comma 1-</w:t>
      </w:r>
      <w:r>
        <w:rPr>
          <w:rFonts w:ascii="Arial" w:eastAsia="Arial" w:hAnsi="Arial" w:cs="Arial"/>
          <w:i/>
          <w:color w:val="000000"/>
          <w:sz w:val="22"/>
          <w:szCs w:val="22"/>
        </w:rPr>
        <w:t xml:space="preserve">quinquies </w:t>
      </w:r>
      <w:r>
        <w:rPr>
          <w:rFonts w:ascii="Arial" w:eastAsia="Arial" w:hAnsi="Arial" w:cs="Arial"/>
          <w:color w:val="000000"/>
          <w:sz w:val="22"/>
          <w:szCs w:val="22"/>
        </w:rPr>
        <w:t>dell</w:t>
      </w:r>
      <w:r w:rsidR="00FF64A8">
        <w:rPr>
          <w:rFonts w:ascii="Arial" w:eastAsia="Arial" w:hAnsi="Arial" w:cs="Arial"/>
          <w:color w:val="000000"/>
          <w:sz w:val="22"/>
          <w:szCs w:val="22"/>
        </w:rPr>
        <w:t>’</w:t>
      </w:r>
      <w:r>
        <w:rPr>
          <w:rFonts w:ascii="Arial" w:eastAsia="Arial" w:hAnsi="Arial" w:cs="Arial"/>
          <w:color w:val="000000"/>
          <w:sz w:val="22"/>
          <w:szCs w:val="22"/>
        </w:rPr>
        <w:t>art. 9 del D.L. n. 113/2016,  non sarà possibile procedere ad assunzioni di personale a qualsiasi titolo, con qualsivoglia tipologia contrattuale, ivi compresi i rapporti di collaborazione coordinata e continuativa e di somministrazione, anche con riferimento ai processi di stabilizzazione in atto, fino a quando non si provvederà all</w:t>
      </w:r>
      <w:r w:rsidR="00FF64A8">
        <w:rPr>
          <w:rFonts w:ascii="Arial" w:eastAsia="Arial" w:hAnsi="Arial" w:cs="Arial"/>
          <w:color w:val="000000"/>
          <w:sz w:val="22"/>
          <w:szCs w:val="22"/>
        </w:rPr>
        <w:t>’</w:t>
      </w:r>
      <w:r>
        <w:rPr>
          <w:rFonts w:ascii="Arial" w:eastAsia="Arial" w:hAnsi="Arial" w:cs="Arial"/>
          <w:color w:val="000000"/>
          <w:sz w:val="22"/>
          <w:szCs w:val="22"/>
        </w:rPr>
        <w:t>adempimento. E</w:t>
      </w:r>
      <w:r w:rsidR="00FF64A8">
        <w:rPr>
          <w:rFonts w:ascii="Arial" w:eastAsia="Arial" w:hAnsi="Arial" w:cs="Arial"/>
          <w:color w:val="000000"/>
          <w:sz w:val="22"/>
          <w:szCs w:val="22"/>
        </w:rPr>
        <w:t>’</w:t>
      </w:r>
      <w:r>
        <w:rPr>
          <w:rFonts w:ascii="Arial" w:eastAsia="Arial" w:hAnsi="Arial" w:cs="Arial"/>
          <w:color w:val="000000"/>
          <w:sz w:val="22"/>
          <w:szCs w:val="22"/>
        </w:rPr>
        <w:t xml:space="preserve"> fatto altresì divieto di stipulare contratti di servizio con soggetti privati che si configurino come elusivi della disposizione del precedente periodo. </w:t>
      </w:r>
    </w:p>
    <w:p w14:paraId="6E46542B" w14:textId="77777777" w:rsidR="00B63211" w:rsidRDefault="00000000" w:rsidP="00B229DD">
      <w:pPr>
        <w:widowControl w:val="0"/>
        <w:pBdr>
          <w:top w:val="single" w:sz="6" w:space="1" w:color="000000"/>
          <w:left w:val="single" w:sz="6" w:space="4" w:color="000000"/>
          <w:bottom w:val="single" w:sz="6" w:space="1" w:color="000000"/>
          <w:right w:val="single" w:sz="6" w:space="4" w:color="000000"/>
          <w:between w:val="nil"/>
        </w:pBdr>
        <w:shd w:val="clear" w:color="auto" w:fill="B6DDE8"/>
        <w:spacing w:after="360" w:line="240" w:lineRule="auto"/>
        <w:ind w:left="1" w:hanging="3"/>
        <w:jc w:val="center"/>
        <w:rPr>
          <w:rFonts w:ascii="Cambria" w:eastAsia="Cambria" w:hAnsi="Cambria" w:cs="Cambria"/>
          <w:b/>
          <w:color w:val="000000"/>
          <w:sz w:val="32"/>
          <w:szCs w:val="32"/>
        </w:rPr>
      </w:pPr>
      <w:bookmarkStart w:id="76" w:name="_heading=h.40ew0vw" w:colFirst="0" w:colLast="0"/>
      <w:bookmarkStart w:id="77" w:name="_Toc120874446"/>
      <w:bookmarkEnd w:id="76"/>
      <w:r>
        <w:rPr>
          <w:rFonts w:ascii="Cambria" w:eastAsia="Cambria" w:hAnsi="Cambria" w:cs="Cambria"/>
          <w:b/>
          <w:color w:val="000000"/>
          <w:sz w:val="32"/>
          <w:szCs w:val="32"/>
        </w:rPr>
        <w:lastRenderedPageBreak/>
        <w:t>CONCLUSIONI</w:t>
      </w:r>
      <w:bookmarkEnd w:id="77"/>
    </w:p>
    <w:p w14:paraId="1B17E20B" w14:textId="4ACE063C" w:rsidR="00B63211" w:rsidRDefault="00000000" w:rsidP="00B229DD">
      <w:p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In relazione alle motivazioni specificate nel presente parere, richiamato l</w:t>
      </w:r>
      <w:r w:rsidR="00FF64A8">
        <w:rPr>
          <w:rFonts w:ascii="Arial" w:eastAsia="Arial" w:hAnsi="Arial" w:cs="Arial"/>
          <w:color w:val="000000"/>
          <w:sz w:val="22"/>
          <w:szCs w:val="22"/>
        </w:rPr>
        <w:t>’</w:t>
      </w:r>
      <w:r>
        <w:rPr>
          <w:rFonts w:ascii="Arial" w:eastAsia="Arial" w:hAnsi="Arial" w:cs="Arial"/>
          <w:color w:val="000000"/>
          <w:sz w:val="22"/>
          <w:szCs w:val="22"/>
        </w:rPr>
        <w:t>articolo 239 del TUEL e tenuto conto:</w:t>
      </w:r>
    </w:p>
    <w:p w14:paraId="7E47938A" w14:textId="77777777" w:rsidR="00B63211" w:rsidRDefault="00000000" w:rsidP="00B229DD">
      <w:pPr>
        <w:numPr>
          <w:ilvl w:val="0"/>
          <w:numId w:val="4"/>
        </w:numPr>
        <w:pBdr>
          <w:top w:val="nil"/>
          <w:left w:val="nil"/>
          <w:bottom w:val="nil"/>
          <w:right w:val="nil"/>
          <w:between w:val="nil"/>
        </w:pBdr>
        <w:tabs>
          <w:tab w:val="left" w:pos="360"/>
        </w:tabs>
        <w:spacing w:before="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del parere espresso sul DUP e sulla Nota di aggiornamento;</w:t>
      </w:r>
    </w:p>
    <w:p w14:paraId="1AF40348" w14:textId="77777777" w:rsidR="00B63211" w:rsidRDefault="00000000" w:rsidP="00B229DD">
      <w:pPr>
        <w:numPr>
          <w:ilvl w:val="0"/>
          <w:numId w:val="4"/>
        </w:numPr>
        <w:pBdr>
          <w:top w:val="nil"/>
          <w:left w:val="nil"/>
          <w:bottom w:val="nil"/>
          <w:right w:val="nil"/>
          <w:between w:val="nil"/>
        </w:pBdr>
        <w:tabs>
          <w:tab w:val="left" w:pos="360"/>
        </w:tabs>
        <w:spacing w:before="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del parere espresso dal responsabile del servizio finanziario;</w:t>
      </w:r>
    </w:p>
    <w:p w14:paraId="1E2E953C" w14:textId="03372CF9" w:rsidR="00B63211" w:rsidRDefault="00000000" w:rsidP="00B229DD">
      <w:pPr>
        <w:numPr>
          <w:ilvl w:val="0"/>
          <w:numId w:val="4"/>
        </w:numPr>
        <w:pBdr>
          <w:top w:val="nil"/>
          <w:left w:val="nil"/>
          <w:bottom w:val="nil"/>
          <w:right w:val="nil"/>
          <w:between w:val="nil"/>
        </w:pBdr>
        <w:tabs>
          <w:tab w:val="left" w:pos="360"/>
        </w:tabs>
        <w:spacing w:before="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delle variazioni rispetto all</w:t>
      </w:r>
      <w:r w:rsidR="00FF64A8">
        <w:rPr>
          <w:rFonts w:ascii="Arial" w:eastAsia="Arial" w:hAnsi="Arial" w:cs="Arial"/>
          <w:color w:val="000000"/>
          <w:sz w:val="22"/>
          <w:szCs w:val="22"/>
        </w:rPr>
        <w:t>’</w:t>
      </w:r>
      <w:r>
        <w:rPr>
          <w:rFonts w:ascii="Arial" w:eastAsia="Arial" w:hAnsi="Arial" w:cs="Arial"/>
          <w:color w:val="000000"/>
          <w:sz w:val="22"/>
          <w:szCs w:val="22"/>
        </w:rPr>
        <w:t>anno precedente;</w:t>
      </w:r>
    </w:p>
    <w:p w14:paraId="7C1FDB7C" w14:textId="77777777" w:rsidR="00B63211" w:rsidRDefault="00000000" w:rsidP="00B229DD">
      <w:pPr>
        <w:numPr>
          <w:ilvl w:val="0"/>
          <w:numId w:val="4"/>
        </w:numPr>
        <w:pBdr>
          <w:top w:val="nil"/>
          <w:left w:val="nil"/>
          <w:bottom w:val="nil"/>
          <w:right w:val="nil"/>
          <w:between w:val="nil"/>
        </w:pBdr>
        <w:tabs>
          <w:tab w:val="left" w:pos="360"/>
        </w:tabs>
        <w:spacing w:before="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della verifica effettuata sugli equilibri di competenza e di cassa.</w:t>
      </w:r>
    </w:p>
    <w:p w14:paraId="6D342931" w14:textId="7E844688" w:rsidR="00B63211" w:rsidRDefault="00000000" w:rsidP="00B229DD">
      <w:pPr>
        <w:widowControl w:val="0"/>
        <w:pBdr>
          <w:top w:val="nil"/>
          <w:left w:val="nil"/>
          <w:bottom w:val="nil"/>
          <w:right w:val="nil"/>
          <w:between w:val="nil"/>
        </w:pBdr>
        <w:spacing w:before="240"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2C05AA">
        <w:rPr>
          <w:rFonts w:ascii="Arial" w:eastAsia="Arial" w:hAnsi="Arial" w:cs="Arial"/>
          <w:color w:val="000000"/>
          <w:sz w:val="22"/>
          <w:szCs w:val="22"/>
        </w:rPr>
        <w:t>O</w:t>
      </w:r>
      <w:r>
        <w:rPr>
          <w:rFonts w:ascii="Arial" w:eastAsia="Arial" w:hAnsi="Arial" w:cs="Arial"/>
          <w:color w:val="000000"/>
          <w:sz w:val="22"/>
          <w:szCs w:val="22"/>
        </w:rPr>
        <w:t>rgano di revisione:</w:t>
      </w:r>
    </w:p>
    <w:p w14:paraId="051D3477" w14:textId="3B64FA15" w:rsidR="00B63211" w:rsidRDefault="00000000" w:rsidP="00B229DD">
      <w:pPr>
        <w:numPr>
          <w:ilvl w:val="0"/>
          <w:numId w:val="12"/>
        </w:numPr>
        <w:pBdr>
          <w:top w:val="nil"/>
          <w:left w:val="nil"/>
          <w:bottom w:val="nil"/>
          <w:right w:val="nil"/>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ha verificato che il bilancio è stato redatto nell</w:t>
      </w:r>
      <w:r w:rsidR="00FF64A8">
        <w:rPr>
          <w:rFonts w:ascii="Arial" w:eastAsia="Arial" w:hAnsi="Arial" w:cs="Arial"/>
          <w:color w:val="000000"/>
          <w:sz w:val="22"/>
          <w:szCs w:val="22"/>
        </w:rPr>
        <w:t>’</w:t>
      </w:r>
      <w:r>
        <w:rPr>
          <w:rFonts w:ascii="Arial" w:eastAsia="Arial" w:hAnsi="Arial" w:cs="Arial"/>
          <w:color w:val="000000"/>
          <w:sz w:val="22"/>
          <w:szCs w:val="22"/>
        </w:rPr>
        <w:t>osservanza delle norme di Legge, dello statuto dell</w:t>
      </w:r>
      <w:r w:rsidR="00FF64A8">
        <w:rPr>
          <w:rFonts w:ascii="Arial" w:eastAsia="Arial" w:hAnsi="Arial" w:cs="Arial"/>
          <w:color w:val="000000"/>
          <w:sz w:val="22"/>
          <w:szCs w:val="22"/>
        </w:rPr>
        <w:t>’</w:t>
      </w:r>
      <w:r w:rsidR="004362A7">
        <w:rPr>
          <w:rFonts w:ascii="Arial" w:eastAsia="Arial" w:hAnsi="Arial" w:cs="Arial"/>
          <w:color w:val="000000"/>
          <w:sz w:val="22"/>
          <w:szCs w:val="22"/>
        </w:rPr>
        <w:t>E</w:t>
      </w:r>
      <w:r>
        <w:rPr>
          <w:rFonts w:ascii="Arial" w:eastAsia="Arial" w:hAnsi="Arial" w:cs="Arial"/>
          <w:color w:val="000000"/>
          <w:sz w:val="22"/>
          <w:szCs w:val="22"/>
        </w:rPr>
        <w:t>nte, del regolamento di contabilità, dei principi previsti dall</w:t>
      </w:r>
      <w:r w:rsidR="00FF64A8">
        <w:rPr>
          <w:rFonts w:ascii="Arial" w:eastAsia="Arial" w:hAnsi="Arial" w:cs="Arial"/>
          <w:color w:val="000000"/>
          <w:sz w:val="22"/>
          <w:szCs w:val="22"/>
        </w:rPr>
        <w:t>’</w:t>
      </w:r>
      <w:r>
        <w:rPr>
          <w:rFonts w:ascii="Arial" w:eastAsia="Arial" w:hAnsi="Arial" w:cs="Arial"/>
          <w:color w:val="000000"/>
          <w:sz w:val="22"/>
          <w:szCs w:val="22"/>
        </w:rPr>
        <w:t>articolo 162 del TUEL e dalle norme del D.</w:t>
      </w:r>
      <w:r w:rsidR="004362A7">
        <w:rPr>
          <w:rFonts w:ascii="Arial" w:eastAsia="Arial" w:hAnsi="Arial" w:cs="Arial"/>
          <w:color w:val="000000"/>
          <w:sz w:val="22"/>
          <w:szCs w:val="22"/>
        </w:rPr>
        <w:t>l</w:t>
      </w:r>
      <w:r>
        <w:rPr>
          <w:rFonts w:ascii="Arial" w:eastAsia="Arial" w:hAnsi="Arial" w:cs="Arial"/>
          <w:color w:val="000000"/>
          <w:sz w:val="22"/>
          <w:szCs w:val="22"/>
        </w:rPr>
        <w:t xml:space="preserve">gs. n.118/2011 e dai principi contabili applicati n.4/1 e n. 4/2 allegati al </w:t>
      </w:r>
      <w:proofErr w:type="gramStart"/>
      <w:r>
        <w:rPr>
          <w:rFonts w:ascii="Arial" w:eastAsia="Arial" w:hAnsi="Arial" w:cs="Arial"/>
          <w:color w:val="000000"/>
          <w:sz w:val="22"/>
          <w:szCs w:val="22"/>
        </w:rPr>
        <w:t>predetto</w:t>
      </w:r>
      <w:proofErr w:type="gramEnd"/>
      <w:r>
        <w:rPr>
          <w:rFonts w:ascii="Arial" w:eastAsia="Arial" w:hAnsi="Arial" w:cs="Arial"/>
          <w:color w:val="000000"/>
          <w:sz w:val="22"/>
          <w:szCs w:val="22"/>
        </w:rPr>
        <w:t xml:space="preserve"> decreto legislativo;</w:t>
      </w:r>
    </w:p>
    <w:p w14:paraId="4C726FDA" w14:textId="78DC9D0A" w:rsidR="00B63211" w:rsidRDefault="00000000" w:rsidP="00B229DD">
      <w:pPr>
        <w:widowControl w:val="0"/>
        <w:numPr>
          <w:ilvl w:val="0"/>
          <w:numId w:val="12"/>
        </w:numPr>
        <w:pBdr>
          <w:top w:val="nil"/>
          <w:left w:val="nil"/>
          <w:bottom w:val="nil"/>
          <w:right w:val="nil"/>
          <w:between w:val="nil"/>
        </w:pBdr>
        <w:spacing w:before="120"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ha rilevato la coerenza interna, la congruità e l</w:t>
      </w:r>
      <w:r w:rsidR="00FF64A8">
        <w:rPr>
          <w:rFonts w:ascii="Arial" w:eastAsia="Arial" w:hAnsi="Arial" w:cs="Arial"/>
          <w:color w:val="000000"/>
          <w:sz w:val="22"/>
          <w:szCs w:val="22"/>
        </w:rPr>
        <w:t>’</w:t>
      </w:r>
      <w:r>
        <w:rPr>
          <w:rFonts w:ascii="Arial" w:eastAsia="Arial" w:hAnsi="Arial" w:cs="Arial"/>
          <w:color w:val="000000"/>
          <w:sz w:val="22"/>
          <w:szCs w:val="22"/>
        </w:rPr>
        <w:t>attendibilità contabile delle previsioni di bilancio;</w:t>
      </w:r>
    </w:p>
    <w:p w14:paraId="5D39E7FE" w14:textId="77777777" w:rsidR="00B63211" w:rsidRDefault="00000000" w:rsidP="00B229DD">
      <w:pPr>
        <w:widowControl w:val="0"/>
        <w:pBdr>
          <w:top w:val="nil"/>
          <w:left w:val="nil"/>
          <w:bottom w:val="nil"/>
          <w:right w:val="nil"/>
          <w:between w:val="nil"/>
        </w:pBdr>
        <w:spacing w:before="120" w:after="120"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ed esprime, pertanto, parere favorevole sulla proposta di bilancio di previsione 2023-2025 e sui documenti allegati.</w:t>
      </w:r>
    </w:p>
    <w:p w14:paraId="1185E766" w14:textId="31898FB1" w:rsidR="00B63211" w:rsidRDefault="00000000" w:rsidP="00B229DD">
      <w:pPr>
        <w:widowControl w:val="0"/>
        <w:pBdr>
          <w:top w:val="nil"/>
          <w:left w:val="nil"/>
          <w:bottom w:val="nil"/>
          <w:right w:val="nil"/>
          <w:between w:val="nil"/>
        </w:pBdr>
        <w:spacing w:after="120" w:line="240" w:lineRule="auto"/>
        <w:ind w:left="0" w:hanging="2"/>
        <w:jc w:val="both"/>
        <w:outlineLvl w:val="9"/>
        <w:rPr>
          <w:rFonts w:ascii="Arial" w:eastAsia="Arial" w:hAnsi="Arial" w:cs="Arial"/>
          <w:color w:val="00B0F0"/>
          <w:sz w:val="22"/>
          <w:szCs w:val="22"/>
        </w:rPr>
      </w:pPr>
      <w:r>
        <w:rPr>
          <w:rFonts w:ascii="Arial" w:eastAsia="Arial" w:hAnsi="Arial" w:cs="Arial"/>
          <w:color w:val="00B0F0"/>
          <w:sz w:val="22"/>
          <w:szCs w:val="22"/>
        </w:rPr>
        <w:t>(</w:t>
      </w:r>
      <w:r>
        <w:rPr>
          <w:rFonts w:ascii="Arial" w:eastAsia="Arial" w:hAnsi="Arial" w:cs="Arial"/>
          <w:i/>
          <w:color w:val="00B0F0"/>
          <w:sz w:val="22"/>
          <w:szCs w:val="22"/>
        </w:rPr>
        <w:t xml:space="preserve">Nel caso in cui </w:t>
      </w:r>
      <w:r w:rsidR="004362A7">
        <w:rPr>
          <w:rFonts w:ascii="Arial" w:eastAsia="Arial" w:hAnsi="Arial" w:cs="Arial"/>
          <w:i/>
          <w:color w:val="00B0F0"/>
          <w:sz w:val="22"/>
          <w:szCs w:val="22"/>
        </w:rPr>
        <w:t xml:space="preserve">non </w:t>
      </w:r>
      <w:r>
        <w:rPr>
          <w:rFonts w:ascii="Arial" w:eastAsia="Arial" w:hAnsi="Arial" w:cs="Arial"/>
          <w:i/>
          <w:color w:val="00B0F0"/>
          <w:sz w:val="22"/>
          <w:szCs w:val="22"/>
        </w:rPr>
        <w:t>sussistano le motivazioni esposte nel precedente paragrafo l</w:t>
      </w:r>
      <w:r w:rsidR="00FF64A8">
        <w:rPr>
          <w:rFonts w:ascii="Arial" w:eastAsia="Arial" w:hAnsi="Arial" w:cs="Arial"/>
          <w:i/>
          <w:color w:val="00B0F0"/>
          <w:sz w:val="22"/>
          <w:szCs w:val="22"/>
        </w:rPr>
        <w:t>’</w:t>
      </w:r>
      <w:r w:rsidR="004362A7">
        <w:rPr>
          <w:rFonts w:ascii="Arial" w:eastAsia="Arial" w:hAnsi="Arial" w:cs="Arial"/>
          <w:i/>
          <w:color w:val="00B0F0"/>
          <w:sz w:val="22"/>
          <w:szCs w:val="22"/>
        </w:rPr>
        <w:t>O</w:t>
      </w:r>
      <w:r>
        <w:rPr>
          <w:rFonts w:ascii="Arial" w:eastAsia="Arial" w:hAnsi="Arial" w:cs="Arial"/>
          <w:i/>
          <w:color w:val="00B0F0"/>
          <w:sz w:val="22"/>
          <w:szCs w:val="22"/>
        </w:rPr>
        <w:t>rgano di revisione esprimerà un parere non favorevole, oppure un parere favorevole con riserva su specifiche problematiche emerse nel corso dell</w:t>
      </w:r>
      <w:r w:rsidR="00FF64A8">
        <w:rPr>
          <w:rFonts w:ascii="Arial" w:eastAsia="Arial" w:hAnsi="Arial" w:cs="Arial"/>
          <w:i/>
          <w:color w:val="00B0F0"/>
          <w:sz w:val="22"/>
          <w:szCs w:val="22"/>
        </w:rPr>
        <w:t>’</w:t>
      </w:r>
      <w:r>
        <w:rPr>
          <w:rFonts w:ascii="Arial" w:eastAsia="Arial" w:hAnsi="Arial" w:cs="Arial"/>
          <w:i/>
          <w:color w:val="00B0F0"/>
          <w:sz w:val="22"/>
          <w:szCs w:val="22"/>
        </w:rPr>
        <w:t>analisi, sulla proposta di bilancio presentata dalla giunta e sui documenti allegati, in particolare nel caso in cui le previsioni portino a non rispettare gli equilibri di finanza pubblica il parere può essere così articolato</w:t>
      </w:r>
      <w:r>
        <w:rPr>
          <w:rFonts w:ascii="Arial" w:eastAsia="Arial" w:hAnsi="Arial" w:cs="Arial"/>
          <w:color w:val="00B0F0"/>
          <w:sz w:val="22"/>
          <w:szCs w:val="22"/>
        </w:rPr>
        <w:t>)</w:t>
      </w:r>
    </w:p>
    <w:p w14:paraId="590AEBA6" w14:textId="77777777" w:rsidR="00B63211" w:rsidRDefault="00B63211" w:rsidP="00B229DD">
      <w:pPr>
        <w:widowControl w:val="0"/>
        <w:pBdr>
          <w:top w:val="nil"/>
          <w:left w:val="nil"/>
          <w:bottom w:val="nil"/>
          <w:right w:val="nil"/>
          <w:between w:val="nil"/>
        </w:pBdr>
        <w:spacing w:after="120" w:line="240" w:lineRule="auto"/>
        <w:ind w:left="0" w:hanging="2"/>
        <w:jc w:val="both"/>
        <w:outlineLvl w:val="9"/>
        <w:rPr>
          <w:rFonts w:ascii="Arial" w:eastAsia="Arial" w:hAnsi="Arial" w:cs="Arial"/>
          <w:color w:val="00B0F0"/>
          <w:sz w:val="20"/>
          <w:szCs w:val="20"/>
        </w:rPr>
      </w:pPr>
    </w:p>
    <w:p w14:paraId="12FF36F8" w14:textId="77777777" w:rsidR="00B63211" w:rsidRPr="00F8140A"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B0F0"/>
          <w:sz w:val="20"/>
          <w:szCs w:val="20"/>
        </w:rPr>
      </w:pPr>
      <w:r w:rsidRPr="00F8140A">
        <w:rPr>
          <w:rFonts w:ascii="Arial" w:eastAsia="Arial" w:hAnsi="Arial" w:cs="Arial"/>
          <w:i/>
          <w:color w:val="00B0F0"/>
          <w:sz w:val="20"/>
          <w:szCs w:val="20"/>
        </w:rPr>
        <w:t>Ipotesi 1</w:t>
      </w:r>
    </w:p>
    <w:p w14:paraId="63EC7EA4" w14:textId="77777777" w:rsidR="00B63211" w:rsidRDefault="00000000" w:rsidP="00B229DD">
      <w:pPr>
        <w:pBdr>
          <w:top w:val="single" w:sz="6" w:space="1" w:color="000000"/>
          <w:left w:val="single" w:sz="6" w:space="4" w:color="000000"/>
          <w:bottom w:val="single" w:sz="6" w:space="1" w:color="000000"/>
          <w:right w:val="single" w:sz="6" w:space="4" w:color="000000"/>
          <w:between w:val="nil"/>
        </w:pBdr>
        <w:tabs>
          <w:tab w:val="left" w:pos="3800"/>
        </w:tabs>
        <w:spacing w:line="240" w:lineRule="auto"/>
        <w:ind w:left="0" w:hanging="2"/>
        <w:jc w:val="both"/>
        <w:outlineLvl w:val="9"/>
        <w:rPr>
          <w:rFonts w:ascii="Arial" w:eastAsia="Arial" w:hAnsi="Arial" w:cs="Arial"/>
          <w:color w:val="000000"/>
          <w:sz w:val="20"/>
          <w:szCs w:val="20"/>
        </w:rPr>
      </w:pPr>
      <w:r>
        <w:rPr>
          <w:rFonts w:ascii="Arial" w:eastAsia="Arial" w:hAnsi="Arial" w:cs="Arial"/>
          <w:i/>
          <w:color w:val="000000"/>
          <w:sz w:val="20"/>
          <w:szCs w:val="20"/>
        </w:rPr>
        <w:tab/>
      </w:r>
    </w:p>
    <w:p w14:paraId="02C33C6A" w14:textId="7718A255" w:rsidR="00B63211"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L</w:t>
      </w:r>
      <w:r w:rsidR="00FF64A8">
        <w:rPr>
          <w:rFonts w:ascii="Arial" w:eastAsia="Arial" w:hAnsi="Arial" w:cs="Arial"/>
          <w:color w:val="000000"/>
          <w:sz w:val="22"/>
          <w:szCs w:val="22"/>
        </w:rPr>
        <w:t>’</w:t>
      </w:r>
      <w:r w:rsidR="002C05AA">
        <w:rPr>
          <w:rFonts w:ascii="Arial" w:eastAsia="Arial" w:hAnsi="Arial" w:cs="Arial"/>
          <w:color w:val="000000"/>
          <w:sz w:val="22"/>
          <w:szCs w:val="22"/>
        </w:rPr>
        <w:t>O</w:t>
      </w:r>
      <w:r>
        <w:rPr>
          <w:rFonts w:ascii="Arial" w:eastAsia="Arial" w:hAnsi="Arial" w:cs="Arial"/>
          <w:color w:val="000000"/>
          <w:sz w:val="22"/>
          <w:szCs w:val="22"/>
        </w:rPr>
        <w:t>rgano di revisione esprime parere favorevole sulla proposta di bilancio 2023-2025 e relativi allegati relativamente a:</w:t>
      </w:r>
    </w:p>
    <w:p w14:paraId="16F15207" w14:textId="717CE88E" w:rsidR="00B63211" w:rsidRDefault="00000000" w:rsidP="00B229DD">
      <w:pPr>
        <w:numPr>
          <w:ilvl w:val="0"/>
          <w:numId w:val="12"/>
        </w:num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osservanza delle norme di Legge, dello statuto dell</w:t>
      </w:r>
      <w:r w:rsidR="00FF64A8">
        <w:rPr>
          <w:rFonts w:ascii="Arial" w:eastAsia="Arial" w:hAnsi="Arial" w:cs="Arial"/>
          <w:color w:val="000000"/>
          <w:sz w:val="22"/>
          <w:szCs w:val="22"/>
        </w:rPr>
        <w:t>’</w:t>
      </w:r>
      <w:r>
        <w:rPr>
          <w:rFonts w:ascii="Arial" w:eastAsia="Arial" w:hAnsi="Arial" w:cs="Arial"/>
          <w:color w:val="000000"/>
          <w:sz w:val="22"/>
          <w:szCs w:val="22"/>
        </w:rPr>
        <w:t>ente, del regolamento di contabilità, dei principi previsti dall</w:t>
      </w:r>
      <w:r w:rsidR="00FF64A8">
        <w:rPr>
          <w:rFonts w:ascii="Arial" w:eastAsia="Arial" w:hAnsi="Arial" w:cs="Arial"/>
          <w:color w:val="000000"/>
          <w:sz w:val="22"/>
          <w:szCs w:val="22"/>
        </w:rPr>
        <w:t>’</w:t>
      </w:r>
      <w:r>
        <w:rPr>
          <w:rFonts w:ascii="Arial" w:eastAsia="Arial" w:hAnsi="Arial" w:cs="Arial"/>
          <w:color w:val="000000"/>
          <w:sz w:val="22"/>
          <w:szCs w:val="22"/>
        </w:rPr>
        <w:t>articolo 162 del TUEL e dalle norme del D.</w:t>
      </w:r>
      <w:r w:rsidR="004362A7">
        <w:rPr>
          <w:rFonts w:ascii="Arial" w:eastAsia="Arial" w:hAnsi="Arial" w:cs="Arial"/>
          <w:color w:val="000000"/>
          <w:sz w:val="22"/>
          <w:szCs w:val="22"/>
        </w:rPr>
        <w:t>l</w:t>
      </w:r>
      <w:r>
        <w:rPr>
          <w:rFonts w:ascii="Arial" w:eastAsia="Arial" w:hAnsi="Arial" w:cs="Arial"/>
          <w:color w:val="000000"/>
          <w:sz w:val="22"/>
          <w:szCs w:val="22"/>
        </w:rPr>
        <w:t xml:space="preserve">gs.n.118/2001 e dai principi contabili applicati n.4/1 e 4/2 allegati al </w:t>
      </w:r>
      <w:proofErr w:type="gramStart"/>
      <w:r>
        <w:rPr>
          <w:rFonts w:ascii="Arial" w:eastAsia="Arial" w:hAnsi="Arial" w:cs="Arial"/>
          <w:color w:val="000000"/>
          <w:sz w:val="22"/>
          <w:szCs w:val="22"/>
        </w:rPr>
        <w:t>predetto</w:t>
      </w:r>
      <w:proofErr w:type="gramEnd"/>
      <w:r>
        <w:rPr>
          <w:rFonts w:ascii="Arial" w:eastAsia="Arial" w:hAnsi="Arial" w:cs="Arial"/>
          <w:color w:val="000000"/>
          <w:sz w:val="22"/>
          <w:szCs w:val="22"/>
        </w:rPr>
        <w:t xml:space="preserve"> decreto legislativo;</w:t>
      </w:r>
    </w:p>
    <w:p w14:paraId="42E48DC5" w14:textId="77777777" w:rsidR="00B63211" w:rsidRDefault="00000000" w:rsidP="00B229DD">
      <w:pPr>
        <w:numPr>
          <w:ilvl w:val="0"/>
          <w:numId w:val="12"/>
        </w:num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coerenza interna, congruità e attendibilità contabile delle previsioni di bilancio e dei programmi e progetti</w:t>
      </w:r>
    </w:p>
    <w:p w14:paraId="551F8406" w14:textId="77777777" w:rsidR="00B63211" w:rsidRDefault="00B63211"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p>
    <w:p w14:paraId="3518C2A1" w14:textId="77777777" w:rsidR="00B63211"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r>
        <w:rPr>
          <w:rFonts w:ascii="Arial" w:eastAsia="Arial" w:hAnsi="Arial" w:cs="Arial"/>
          <w:color w:val="000000"/>
          <w:sz w:val="22"/>
          <w:szCs w:val="22"/>
        </w:rPr>
        <w:t>e parere non favorevole relativamente ai seguenti aspetti: ________________________</w:t>
      </w:r>
    </w:p>
    <w:p w14:paraId="11EF7C46" w14:textId="77777777" w:rsidR="00B63211" w:rsidRDefault="00B63211"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2"/>
          <w:szCs w:val="22"/>
        </w:rPr>
      </w:pPr>
    </w:p>
    <w:p w14:paraId="2B7F3E7B" w14:textId="77777777" w:rsidR="00B63211" w:rsidRDefault="00B63211" w:rsidP="00B229DD">
      <w:pPr>
        <w:pBdr>
          <w:top w:val="nil"/>
          <w:left w:val="nil"/>
          <w:bottom w:val="nil"/>
          <w:right w:val="nil"/>
          <w:between w:val="nil"/>
        </w:pBdr>
        <w:tabs>
          <w:tab w:val="left" w:pos="5954"/>
        </w:tabs>
        <w:spacing w:line="240" w:lineRule="auto"/>
        <w:ind w:left="0" w:hanging="2"/>
        <w:jc w:val="both"/>
        <w:outlineLvl w:val="9"/>
        <w:rPr>
          <w:rFonts w:ascii="Arial" w:eastAsia="Arial" w:hAnsi="Arial" w:cs="Arial"/>
          <w:color w:val="000000"/>
          <w:sz w:val="20"/>
          <w:szCs w:val="20"/>
        </w:rPr>
      </w:pPr>
    </w:p>
    <w:p w14:paraId="4B8CBF3D" w14:textId="77777777" w:rsidR="00B63211" w:rsidRPr="00F8140A"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B0F0"/>
          <w:sz w:val="20"/>
          <w:szCs w:val="20"/>
        </w:rPr>
      </w:pPr>
      <w:r w:rsidRPr="00F8140A">
        <w:rPr>
          <w:rFonts w:ascii="Arial" w:eastAsia="Arial" w:hAnsi="Arial" w:cs="Arial"/>
          <w:i/>
          <w:color w:val="00B0F0"/>
          <w:sz w:val="20"/>
          <w:szCs w:val="20"/>
        </w:rPr>
        <w:t>Ipotesi 2</w:t>
      </w:r>
    </w:p>
    <w:p w14:paraId="719156BB" w14:textId="77777777" w:rsidR="00B63211" w:rsidRDefault="00B63211"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0"/>
          <w:szCs w:val="20"/>
        </w:rPr>
      </w:pPr>
    </w:p>
    <w:p w14:paraId="6FB94063" w14:textId="308AA53B" w:rsidR="00B63211" w:rsidRDefault="00000000"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0"/>
          <w:szCs w:val="20"/>
        </w:rPr>
      </w:pPr>
      <w:r>
        <w:rPr>
          <w:rFonts w:ascii="Arial" w:eastAsia="Arial" w:hAnsi="Arial" w:cs="Arial"/>
          <w:color w:val="000000"/>
          <w:sz w:val="22"/>
          <w:szCs w:val="22"/>
        </w:rPr>
        <w:t>L</w:t>
      </w:r>
      <w:r w:rsidR="00FF64A8">
        <w:rPr>
          <w:rFonts w:ascii="Arial" w:eastAsia="Arial" w:hAnsi="Arial" w:cs="Arial"/>
          <w:color w:val="000000"/>
          <w:sz w:val="22"/>
          <w:szCs w:val="22"/>
        </w:rPr>
        <w:t>’</w:t>
      </w:r>
      <w:r w:rsidR="002C05AA">
        <w:rPr>
          <w:rFonts w:ascii="Arial" w:eastAsia="Arial" w:hAnsi="Arial" w:cs="Arial"/>
          <w:color w:val="000000"/>
          <w:sz w:val="22"/>
          <w:szCs w:val="22"/>
        </w:rPr>
        <w:t>O</w:t>
      </w:r>
      <w:r>
        <w:rPr>
          <w:rFonts w:ascii="Arial" w:eastAsia="Arial" w:hAnsi="Arial" w:cs="Arial"/>
          <w:color w:val="000000"/>
          <w:sz w:val="22"/>
          <w:szCs w:val="22"/>
        </w:rPr>
        <w:t>rgano di revisione esprime parere non favorevole sulla proposta di bilancio 2023-2025 e relativi allegati ….</w:t>
      </w:r>
      <w:r>
        <w:rPr>
          <w:rFonts w:ascii="Arial" w:eastAsia="Arial" w:hAnsi="Arial" w:cs="Arial"/>
          <w:b/>
          <w:color w:val="000000"/>
          <w:sz w:val="20"/>
          <w:szCs w:val="20"/>
        </w:rPr>
        <w:t xml:space="preserve"> </w:t>
      </w:r>
    </w:p>
    <w:p w14:paraId="30E80AEE" w14:textId="77777777" w:rsidR="00B63211" w:rsidRDefault="00B63211" w:rsidP="00B229DD">
      <w:pPr>
        <w:pBdr>
          <w:top w:val="single" w:sz="6" w:space="1" w:color="000000"/>
          <w:left w:val="single" w:sz="6" w:space="4" w:color="000000"/>
          <w:bottom w:val="single" w:sz="6" w:space="1" w:color="000000"/>
          <w:right w:val="single" w:sz="6" w:space="4" w:color="000000"/>
          <w:between w:val="nil"/>
        </w:pBdr>
        <w:spacing w:line="240" w:lineRule="auto"/>
        <w:ind w:left="0" w:hanging="2"/>
        <w:jc w:val="both"/>
        <w:outlineLvl w:val="9"/>
        <w:rPr>
          <w:rFonts w:ascii="Arial" w:eastAsia="Arial" w:hAnsi="Arial" w:cs="Arial"/>
          <w:color w:val="000000"/>
          <w:sz w:val="20"/>
          <w:szCs w:val="20"/>
        </w:rPr>
      </w:pPr>
    </w:p>
    <w:p w14:paraId="50F814C4" w14:textId="77777777" w:rsidR="00B63211" w:rsidRDefault="00B63211" w:rsidP="00B229DD">
      <w:pPr>
        <w:pBdr>
          <w:top w:val="nil"/>
          <w:left w:val="nil"/>
          <w:bottom w:val="nil"/>
          <w:right w:val="nil"/>
          <w:between w:val="nil"/>
        </w:pBdr>
        <w:tabs>
          <w:tab w:val="left" w:pos="5954"/>
        </w:tabs>
        <w:spacing w:line="240" w:lineRule="auto"/>
        <w:ind w:left="0" w:hanging="2"/>
        <w:jc w:val="both"/>
        <w:outlineLvl w:val="9"/>
        <w:rPr>
          <w:rFonts w:ascii="Arial" w:eastAsia="Arial" w:hAnsi="Arial" w:cs="Arial"/>
          <w:color w:val="000000"/>
        </w:rPr>
      </w:pPr>
    </w:p>
    <w:p w14:paraId="584187E8" w14:textId="3CDFD521" w:rsidR="00B63211" w:rsidRDefault="00000000" w:rsidP="00B229DD">
      <w:pPr>
        <w:pBdr>
          <w:top w:val="nil"/>
          <w:left w:val="nil"/>
          <w:bottom w:val="nil"/>
          <w:right w:val="nil"/>
          <w:between w:val="nil"/>
        </w:pBdr>
        <w:tabs>
          <w:tab w:val="left" w:pos="5954"/>
        </w:tabs>
        <w:spacing w:line="240" w:lineRule="auto"/>
        <w:ind w:left="0" w:hanging="2"/>
        <w:jc w:val="center"/>
        <w:outlineLvl w:val="9"/>
        <w:rPr>
          <w:rFonts w:ascii="Arial" w:eastAsia="Arial" w:hAnsi="Arial" w:cs="Arial"/>
          <w:b/>
          <w:color w:val="000000"/>
        </w:rPr>
      </w:pPr>
      <w:r>
        <w:rPr>
          <w:rFonts w:ascii="Arial" w:eastAsia="Arial" w:hAnsi="Arial" w:cs="Arial"/>
          <w:b/>
          <w:color w:val="000000"/>
        </w:rPr>
        <w:t>L</w:t>
      </w:r>
      <w:r w:rsidR="00FF64A8">
        <w:rPr>
          <w:rFonts w:ascii="Arial" w:eastAsia="Arial" w:hAnsi="Arial" w:cs="Arial"/>
          <w:b/>
          <w:color w:val="000000"/>
        </w:rPr>
        <w:t>’</w:t>
      </w:r>
      <w:r>
        <w:rPr>
          <w:rFonts w:ascii="Arial" w:eastAsia="Arial" w:hAnsi="Arial" w:cs="Arial"/>
          <w:b/>
          <w:color w:val="000000"/>
        </w:rPr>
        <w:t>ORGANO DI REVISIONE</w:t>
      </w:r>
    </w:p>
    <w:p w14:paraId="4A887A7D" w14:textId="126CD99F" w:rsidR="00E14EFD" w:rsidRDefault="00E14EFD" w:rsidP="00B229DD">
      <w:pPr>
        <w:pBdr>
          <w:top w:val="nil"/>
          <w:left w:val="nil"/>
          <w:bottom w:val="nil"/>
          <w:right w:val="nil"/>
          <w:between w:val="nil"/>
        </w:pBdr>
        <w:tabs>
          <w:tab w:val="left" w:pos="5954"/>
        </w:tabs>
        <w:spacing w:line="240" w:lineRule="auto"/>
        <w:ind w:left="0" w:hanging="2"/>
        <w:jc w:val="center"/>
        <w:outlineLvl w:val="9"/>
        <w:rPr>
          <w:rFonts w:ascii="Arial" w:eastAsia="Arial" w:hAnsi="Arial" w:cs="Arial"/>
          <w:b/>
          <w:color w:val="000000"/>
        </w:rPr>
      </w:pPr>
      <w:r>
        <w:rPr>
          <w:rFonts w:ascii="Arial" w:eastAsia="Arial" w:hAnsi="Arial" w:cs="Arial"/>
          <w:b/>
          <w:color w:val="000000"/>
        </w:rPr>
        <w:t>___________________</w:t>
      </w:r>
    </w:p>
    <w:p w14:paraId="3875E3FD" w14:textId="77777777" w:rsidR="00CE4374" w:rsidRDefault="00CE4374" w:rsidP="00B229DD">
      <w:pPr>
        <w:pBdr>
          <w:top w:val="nil"/>
          <w:left w:val="nil"/>
          <w:bottom w:val="nil"/>
          <w:right w:val="nil"/>
          <w:between w:val="nil"/>
        </w:pBdr>
        <w:tabs>
          <w:tab w:val="left" w:pos="5954"/>
        </w:tabs>
        <w:spacing w:line="240" w:lineRule="auto"/>
        <w:ind w:left="0" w:hanging="2"/>
        <w:jc w:val="center"/>
        <w:outlineLvl w:val="9"/>
        <w:rPr>
          <w:rFonts w:ascii="Arial" w:eastAsia="Arial" w:hAnsi="Arial" w:cs="Arial"/>
          <w:b/>
          <w:color w:val="000000"/>
        </w:rPr>
      </w:pPr>
      <w:r>
        <w:rPr>
          <w:rFonts w:ascii="Arial" w:eastAsia="Arial" w:hAnsi="Arial" w:cs="Arial"/>
          <w:b/>
          <w:color w:val="000000"/>
        </w:rPr>
        <w:t>___________________</w:t>
      </w:r>
    </w:p>
    <w:p w14:paraId="2491DB67" w14:textId="1001E4BA" w:rsidR="00687F6D" w:rsidRPr="00687F6D" w:rsidRDefault="00F12AE3" w:rsidP="00821AAC">
      <w:pPr>
        <w:pBdr>
          <w:top w:val="nil"/>
          <w:left w:val="nil"/>
          <w:bottom w:val="nil"/>
          <w:right w:val="nil"/>
          <w:between w:val="nil"/>
        </w:pBdr>
        <w:tabs>
          <w:tab w:val="left" w:pos="5954"/>
        </w:tabs>
        <w:spacing w:line="240" w:lineRule="auto"/>
        <w:ind w:left="0" w:hanging="2"/>
        <w:jc w:val="center"/>
        <w:outlineLvl w:val="9"/>
        <w:rPr>
          <w:rFonts w:ascii="Arial" w:eastAsia="Arial" w:hAnsi="Arial" w:cs="Arial"/>
          <w:sz w:val="28"/>
          <w:szCs w:val="28"/>
        </w:rPr>
      </w:pPr>
      <w:r>
        <w:rPr>
          <w:rFonts w:ascii="Arial" w:eastAsia="Arial" w:hAnsi="Arial" w:cs="Arial"/>
          <w:b/>
          <w:color w:val="000000"/>
        </w:rPr>
        <w:tab/>
        <w:t xml:space="preserve">                              </w:t>
      </w:r>
      <w:r w:rsidR="00CE4374">
        <w:rPr>
          <w:rFonts w:ascii="Arial" w:eastAsia="Arial" w:hAnsi="Arial" w:cs="Arial"/>
          <w:b/>
          <w:color w:val="000000"/>
        </w:rPr>
        <w:t>___________________</w:t>
      </w:r>
      <w:r w:rsidR="00687F6D">
        <w:rPr>
          <w:rFonts w:ascii="Arial" w:eastAsia="Arial" w:hAnsi="Arial" w:cs="Arial"/>
          <w:sz w:val="28"/>
          <w:szCs w:val="28"/>
        </w:rPr>
        <w:tab/>
      </w:r>
      <w:r w:rsidR="00687F6D">
        <w:rPr>
          <w:rFonts w:ascii="Arial" w:eastAsia="Arial" w:hAnsi="Arial" w:cs="Arial"/>
          <w:sz w:val="28"/>
          <w:szCs w:val="28"/>
        </w:rPr>
        <w:tab/>
      </w:r>
    </w:p>
    <w:sectPr w:rsidR="00687F6D" w:rsidRPr="00687F6D" w:rsidSect="00FF64A8">
      <w:headerReference w:type="default" r:id="rId94"/>
      <w:footerReference w:type="even" r:id="rId95"/>
      <w:footerReference w:type="default" r:id="rId96"/>
      <w:pgSz w:w="11906" w:h="16838"/>
      <w:pgMar w:top="1417"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406B" w14:textId="77777777" w:rsidR="00A51719" w:rsidRDefault="00A51719">
      <w:pPr>
        <w:spacing w:line="240" w:lineRule="auto"/>
        <w:ind w:left="0" w:hanging="2"/>
      </w:pPr>
      <w:r>
        <w:separator/>
      </w:r>
    </w:p>
  </w:endnote>
  <w:endnote w:type="continuationSeparator" w:id="0">
    <w:p w14:paraId="23BAA69D" w14:textId="77777777" w:rsidR="00A51719" w:rsidRDefault="00A517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Nirmala UI"/>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tcCenturyLight">
    <w:altName w:val="Calibri"/>
    <w:panose1 w:val="00000000000000000000"/>
    <w:charset w:val="00"/>
    <w:family w:val="roman"/>
    <w:notTrueType/>
    <w:pitch w:val="default"/>
  </w:font>
  <w:font w:name="UniversExBlkExt">
    <w:panose1 w:val="00000000000000000000"/>
    <w:charset w:val="00"/>
    <w:family w:val="roman"/>
    <w:notTrueType/>
    <w:pitch w:val="default"/>
  </w:font>
  <w:font w:name="Futura">
    <w:panose1 w:val="00000000000000000000"/>
    <w:charset w:val="00"/>
    <w:family w:val="roman"/>
    <w:notTrueType/>
    <w:pitch w:val="default"/>
  </w:font>
  <w:font w:name="Thorndale AMT">
    <w:altName w:val="Times New Roman"/>
    <w:panose1 w:val="00000000000000000000"/>
    <w:charset w:val="00"/>
    <w:family w:val="roman"/>
    <w:notTrueType/>
    <w:pitch w:val="default"/>
  </w:font>
  <w:font w:name="Albany A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3452" w14:textId="77777777" w:rsidR="00B63211" w:rsidRDefault="00000000">
    <w:pPr>
      <w:widowControl w:val="0"/>
      <w:pBdr>
        <w:top w:val="single" w:sz="6" w:space="1" w:color="000000"/>
        <w:left w:val="nil"/>
        <w:bottom w:val="nil"/>
        <w:right w:val="nil"/>
        <w:between w:val="nil"/>
      </w:pBdr>
      <w:spacing w:after="12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2C2FA72" w14:textId="77777777" w:rsidR="00B63211" w:rsidRDefault="00B63211">
    <w:pPr>
      <w:widowControl w:val="0"/>
      <w:pBdr>
        <w:top w:val="single" w:sz="6" w:space="1" w:color="000000"/>
        <w:left w:val="nil"/>
        <w:bottom w:val="nil"/>
        <w:right w:val="nil"/>
        <w:between w:val="nil"/>
      </w:pBdr>
      <w:spacing w:after="120" w:line="240" w:lineRule="auto"/>
      <w:ind w:left="0" w:right="360" w:hanging="2"/>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1D0D" w14:textId="04F0B954" w:rsidR="00B63211" w:rsidRPr="000151AA" w:rsidRDefault="00000000" w:rsidP="000151AA">
    <w:pPr>
      <w:pBdr>
        <w:top w:val="single" w:sz="4" w:space="1" w:color="000000"/>
        <w:left w:val="nil"/>
        <w:bottom w:val="nil"/>
        <w:right w:val="nil"/>
        <w:between w:val="nil"/>
      </w:pBdr>
      <w:tabs>
        <w:tab w:val="left" w:pos="0"/>
        <w:tab w:val="right" w:pos="9306"/>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Parere dell’Organo di Revisione sul bilancio di previsione 2023-2025 </w:t>
    </w:r>
    <w:r>
      <w:rPr>
        <w:rFonts w:ascii="Arial" w:eastAsia="Arial" w:hAnsi="Arial" w:cs="Arial"/>
        <w:b/>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87BC" w14:textId="76A0B58F" w:rsidR="00B63211" w:rsidRPr="000151AA" w:rsidRDefault="00952D3E" w:rsidP="000151AA">
    <w:pPr>
      <w:pStyle w:val="Pidipagina"/>
      <w:pBdr>
        <w:top w:val="none" w:sz="0" w:space="0" w:color="auto"/>
      </w:pBdr>
      <w:ind w:left="0" w:hanging="2"/>
    </w:pPr>
    <w:r>
      <w:rPr>
        <w:noProof/>
      </w:rPr>
      <w:drawing>
        <wp:anchor distT="0" distB="0" distL="114300" distR="114300" simplePos="0" relativeHeight="251687936" behindDoc="0" locked="0" layoutInCell="1" allowOverlap="1" wp14:anchorId="0E622F74" wp14:editId="73DAE2FE">
          <wp:simplePos x="0" y="0"/>
          <wp:positionH relativeFrom="column">
            <wp:posOffset>-939482</wp:posOffset>
          </wp:positionH>
          <wp:positionV relativeFrom="paragraph">
            <wp:posOffset>-1709900</wp:posOffset>
          </wp:positionV>
          <wp:extent cx="2872800" cy="2721600"/>
          <wp:effectExtent l="0" t="318" r="3493" b="3492"/>
          <wp:wrapNone/>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rot="5400000">
                    <a:off x="0" y="0"/>
                    <a:ext cx="28728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B661" w14:textId="2FC4359E" w:rsidR="00952D3E" w:rsidRPr="000151AA" w:rsidRDefault="00952D3E" w:rsidP="000151AA">
    <w:pPr>
      <w:pStyle w:val="Pidipagina"/>
      <w:pBdr>
        <w:top w:val="none" w:sz="0" w:space="0" w:color="auto"/>
      </w:pBd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4B38" w14:textId="77777777" w:rsidR="00B63211" w:rsidRDefault="00000000">
    <w:pPr>
      <w:widowControl w:val="0"/>
      <w:pBdr>
        <w:top w:val="single" w:sz="6" w:space="1" w:color="000000"/>
        <w:left w:val="nil"/>
        <w:bottom w:val="nil"/>
        <w:right w:val="nil"/>
        <w:between w:val="nil"/>
      </w:pBdr>
      <w:spacing w:after="12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0437C35" w14:textId="77777777" w:rsidR="00B63211" w:rsidRDefault="00B63211">
    <w:pPr>
      <w:widowControl w:val="0"/>
      <w:pBdr>
        <w:top w:val="single" w:sz="6" w:space="1" w:color="000000"/>
        <w:left w:val="nil"/>
        <w:bottom w:val="nil"/>
        <w:right w:val="nil"/>
        <w:between w:val="nil"/>
      </w:pBdr>
      <w:spacing w:after="120" w:line="240" w:lineRule="auto"/>
      <w:ind w:left="0" w:right="360" w:hanging="2"/>
      <w:jc w:val="cente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2932" w14:textId="18010D34" w:rsidR="00B63211" w:rsidRDefault="00000000">
    <w:pPr>
      <w:pBdr>
        <w:top w:val="single" w:sz="4" w:space="1" w:color="000000"/>
        <w:left w:val="nil"/>
        <w:bottom w:val="nil"/>
        <w:right w:val="nil"/>
        <w:between w:val="nil"/>
      </w:pBdr>
      <w:tabs>
        <w:tab w:val="left" w:pos="0"/>
        <w:tab w:val="right" w:pos="9306"/>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Parere dell’Organo di Revisione sul bilancio di previsione 2023-2025 </w:t>
    </w:r>
    <w:r>
      <w:rPr>
        <w:rFonts w:ascii="Arial" w:eastAsia="Arial" w:hAnsi="Arial" w:cs="Arial"/>
        <w:b/>
        <w:color w:val="000000"/>
        <w:sz w:val="18"/>
        <w:szCs w:val="18"/>
      </w:rPr>
      <w:tab/>
    </w:r>
  </w:p>
  <w:p w14:paraId="582852E2" w14:textId="77777777" w:rsidR="00B63211" w:rsidRDefault="00B63211">
    <w:pPr>
      <w:widowControl w:val="0"/>
      <w:pBdr>
        <w:top w:val="none" w:sz="0" w:space="0" w:color="000000"/>
        <w:left w:val="nil"/>
        <w:bottom w:val="nil"/>
        <w:right w:val="nil"/>
        <w:between w:val="nil"/>
      </w:pBdr>
      <w:tabs>
        <w:tab w:val="left" w:pos="0"/>
        <w:tab w:val="left" w:pos="8190"/>
      </w:tabs>
      <w:spacing w:after="120" w:line="240" w:lineRule="auto"/>
      <w:ind w:left="0" w:right="-50" w:hanging="2"/>
      <w:rPr>
        <w:rFonts w:ascii="Garamond" w:eastAsia="Garamond" w:hAnsi="Garamond" w:cs="Garamond"/>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2B44" w14:textId="77777777" w:rsidR="00B63211" w:rsidRDefault="00000000">
    <w:pPr>
      <w:widowControl w:val="0"/>
      <w:pBdr>
        <w:top w:val="single" w:sz="6" w:space="1" w:color="000000"/>
        <w:left w:val="nil"/>
        <w:bottom w:val="nil"/>
        <w:right w:val="nil"/>
        <w:between w:val="nil"/>
      </w:pBdr>
      <w:spacing w:after="12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3BB7B9C" w14:textId="77777777" w:rsidR="00B63211" w:rsidRDefault="00B63211">
    <w:pPr>
      <w:widowControl w:val="0"/>
      <w:pBdr>
        <w:top w:val="single" w:sz="6" w:space="1" w:color="000000"/>
        <w:left w:val="nil"/>
        <w:bottom w:val="nil"/>
        <w:right w:val="nil"/>
        <w:between w:val="nil"/>
      </w:pBdr>
      <w:spacing w:after="120" w:line="240" w:lineRule="auto"/>
      <w:ind w:left="0" w:right="360" w:hanging="2"/>
      <w:jc w:val="center"/>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BB09" w14:textId="38BC3F06" w:rsidR="00B63211" w:rsidRDefault="00000000">
    <w:pPr>
      <w:pBdr>
        <w:top w:val="single" w:sz="4" w:space="1" w:color="000000"/>
        <w:left w:val="nil"/>
        <w:bottom w:val="nil"/>
        <w:right w:val="nil"/>
        <w:between w:val="nil"/>
      </w:pBdr>
      <w:tabs>
        <w:tab w:val="left" w:pos="0"/>
        <w:tab w:val="right" w:pos="9306"/>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Parere dell’Organo di Revisione sul bilancio di previsione 2023-2025 </w:t>
    </w:r>
    <w:r>
      <w:rPr>
        <w:rFonts w:ascii="Arial" w:eastAsia="Arial" w:hAnsi="Arial" w:cs="Arial"/>
        <w:b/>
        <w:color w:val="000000"/>
        <w:sz w:val="18"/>
        <w:szCs w:val="18"/>
      </w:rPr>
      <w:tab/>
    </w:r>
  </w:p>
  <w:p w14:paraId="71211704" w14:textId="77777777" w:rsidR="00B63211" w:rsidRDefault="00B63211">
    <w:pPr>
      <w:widowControl w:val="0"/>
      <w:pBdr>
        <w:top w:val="none" w:sz="0" w:space="0" w:color="000000"/>
        <w:left w:val="nil"/>
        <w:bottom w:val="nil"/>
        <w:right w:val="nil"/>
        <w:between w:val="nil"/>
      </w:pBdr>
      <w:tabs>
        <w:tab w:val="left" w:pos="0"/>
        <w:tab w:val="left" w:pos="8190"/>
      </w:tabs>
      <w:spacing w:after="120" w:line="240" w:lineRule="auto"/>
      <w:ind w:left="0" w:right="-50" w:hanging="2"/>
      <w:rPr>
        <w:rFonts w:ascii="Garamond" w:eastAsia="Garamond" w:hAnsi="Garamond" w:cs="Garamond"/>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A406" w14:textId="77777777" w:rsidR="00A51719" w:rsidRDefault="00A51719">
      <w:pPr>
        <w:spacing w:line="240" w:lineRule="auto"/>
        <w:ind w:left="0" w:hanging="2"/>
      </w:pPr>
      <w:r>
        <w:separator/>
      </w:r>
    </w:p>
  </w:footnote>
  <w:footnote w:type="continuationSeparator" w:id="0">
    <w:p w14:paraId="56C9AFED" w14:textId="77777777" w:rsidR="00A51719" w:rsidRDefault="00A5171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DD73" w14:textId="77777777" w:rsidR="00CA3A8D" w:rsidRDefault="00CA3A8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A22F" w14:textId="295F90AF" w:rsidR="00B63211" w:rsidRDefault="000151AA">
    <w:pPr>
      <w:widowControl w:val="0"/>
      <w:pBdr>
        <w:top w:val="nil"/>
        <w:left w:val="nil"/>
        <w:bottom w:val="nil"/>
        <w:right w:val="nil"/>
        <w:between w:val="nil"/>
      </w:pBdr>
      <w:spacing w:after="120" w:line="240" w:lineRule="auto"/>
      <w:ind w:left="0" w:hanging="2"/>
      <w:jc w:val="right"/>
      <w:rPr>
        <w:color w:val="000000"/>
        <w:sz w:val="20"/>
        <w:szCs w:val="20"/>
      </w:rPr>
    </w:pPr>
    <w:r w:rsidRPr="000151AA">
      <w:rPr>
        <w:b/>
        <w:noProof/>
        <w:color w:val="000000"/>
        <w:sz w:val="20"/>
        <w:szCs w:val="20"/>
      </w:rPr>
      <mc:AlternateContent>
        <mc:Choice Requires="wps">
          <w:drawing>
            <wp:anchor distT="0" distB="0" distL="114300" distR="114300" simplePos="0" relativeHeight="251677696" behindDoc="0" locked="0" layoutInCell="0" allowOverlap="1" wp14:anchorId="5B8E1703" wp14:editId="62034C46">
              <wp:simplePos x="0" y="0"/>
              <wp:positionH relativeFrom="rightMargin">
                <wp:posOffset>293825</wp:posOffset>
              </wp:positionH>
              <wp:positionV relativeFrom="margin">
                <wp:posOffset>4370945</wp:posOffset>
              </wp:positionV>
              <wp:extent cx="429296" cy="241539"/>
              <wp:effectExtent l="0" t="0" r="8890" b="63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96" cy="241539"/>
                      </a:xfrm>
                      <a:prstGeom prst="rect">
                        <a:avLst/>
                      </a:prstGeom>
                      <a:solidFill>
                        <a:srgbClr val="990000"/>
                      </a:solidFill>
                      <a:ln>
                        <a:noFill/>
                      </a:ln>
                    </wps:spPr>
                    <wps:txbx>
                      <w:txbxContent>
                        <w:p w14:paraId="7515B6C3" w14:textId="77777777" w:rsidR="000151AA" w:rsidRPr="000151AA" w:rsidRDefault="000151AA" w:rsidP="000151AA">
                          <w:pPr>
                            <w:spacing w:line="240" w:lineRule="auto"/>
                            <w:ind w:left="0" w:hanging="2"/>
                            <w:rPr>
                              <w:rFonts w:asciiTheme="majorHAnsi" w:hAnsiTheme="majorHAnsi" w:cstheme="majorHAnsi"/>
                              <w:b/>
                              <w:bCs/>
                              <w:color w:val="FFFFFF" w:themeColor="background1"/>
                              <w:position w:val="0"/>
                              <w:sz w:val="20"/>
                              <w:szCs w:val="20"/>
                            </w:rPr>
                          </w:pPr>
                          <w:r w:rsidRPr="000151AA">
                            <w:rPr>
                              <w:rFonts w:asciiTheme="majorHAnsi" w:hAnsiTheme="majorHAnsi" w:cstheme="majorHAnsi"/>
                              <w:b/>
                              <w:bCs/>
                              <w:color w:val="FFFFFF" w:themeColor="background1"/>
                              <w:position w:val="0"/>
                              <w:sz w:val="20"/>
                              <w:szCs w:val="20"/>
                            </w:rPr>
                            <w:fldChar w:fldCharType="begin"/>
                          </w:r>
                          <w:r w:rsidRPr="000151AA">
                            <w:rPr>
                              <w:rFonts w:asciiTheme="majorHAnsi" w:hAnsiTheme="majorHAnsi" w:cstheme="majorHAnsi"/>
                              <w:b/>
                              <w:bCs/>
                              <w:color w:val="FFFFFF" w:themeColor="background1"/>
                              <w:position w:val="0"/>
                              <w:sz w:val="20"/>
                              <w:szCs w:val="20"/>
                            </w:rPr>
                            <w:instrText>PAGE   \* MERGEFORMAT</w:instrText>
                          </w:r>
                          <w:r w:rsidRPr="000151AA">
                            <w:rPr>
                              <w:rFonts w:asciiTheme="majorHAnsi" w:hAnsiTheme="majorHAnsi" w:cstheme="majorHAnsi"/>
                              <w:b/>
                              <w:bCs/>
                              <w:color w:val="FFFFFF" w:themeColor="background1"/>
                              <w:position w:val="0"/>
                              <w:sz w:val="20"/>
                              <w:szCs w:val="20"/>
                            </w:rPr>
                            <w:fldChar w:fldCharType="separate"/>
                          </w:r>
                          <w:r w:rsidRPr="000151AA">
                            <w:rPr>
                              <w:rFonts w:asciiTheme="majorHAnsi" w:hAnsiTheme="majorHAnsi" w:cstheme="majorHAnsi"/>
                              <w:b/>
                              <w:bCs/>
                              <w:color w:val="FFFFFF" w:themeColor="background1"/>
                              <w:position w:val="0"/>
                              <w:sz w:val="20"/>
                              <w:szCs w:val="20"/>
                            </w:rPr>
                            <w:t>2</w:t>
                          </w:r>
                          <w:r w:rsidRPr="000151AA">
                            <w:rPr>
                              <w:rFonts w:asciiTheme="majorHAnsi" w:hAnsiTheme="majorHAnsi" w:cstheme="majorHAnsi"/>
                              <w:b/>
                              <w:bCs/>
                              <w:color w:val="FFFFFF" w:themeColor="background1"/>
                              <w:position w:val="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B8E1703" id="Rettangolo 7" o:spid="_x0000_s1027" style="position:absolute;left:0;text-align:left;margin-left:23.15pt;margin-top:344.15pt;width:33.8pt;height:19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" o:allowincell="f" fillcolor="#900" stroked="f">
              <v:textbox>
                <w:txbxContent>
                  <w:p w14:paraId="7515B6C3" w14:textId="77777777" w:rsidR="000151AA" w:rsidRPr="000151AA" w:rsidRDefault="000151AA" w:rsidP="000151AA">
                    <w:pPr>
                      <w:spacing w:line="240" w:lineRule="auto"/>
                      <w:ind w:left="0" w:hanging="2"/>
                      <w:rPr>
                        <w:rFonts w:asciiTheme="majorHAnsi" w:hAnsiTheme="majorHAnsi" w:cstheme="majorHAnsi"/>
                        <w:b/>
                        <w:bCs/>
                        <w:color w:val="FFFFFF" w:themeColor="background1"/>
                        <w:position w:val="0"/>
                        <w:sz w:val="20"/>
                        <w:szCs w:val="20"/>
                      </w:rPr>
                    </w:pPr>
                    <w:r w:rsidRPr="000151AA">
                      <w:rPr>
                        <w:rFonts w:asciiTheme="majorHAnsi" w:hAnsiTheme="majorHAnsi" w:cstheme="majorHAnsi"/>
                        <w:b/>
                        <w:bCs/>
                        <w:color w:val="FFFFFF" w:themeColor="background1"/>
                        <w:position w:val="0"/>
                        <w:sz w:val="20"/>
                        <w:szCs w:val="20"/>
                      </w:rPr>
                      <w:fldChar w:fldCharType="begin"/>
                    </w:r>
                    <w:r w:rsidRPr="000151AA">
                      <w:rPr>
                        <w:rFonts w:asciiTheme="majorHAnsi" w:hAnsiTheme="majorHAnsi" w:cstheme="majorHAnsi"/>
                        <w:b/>
                        <w:bCs/>
                        <w:color w:val="FFFFFF" w:themeColor="background1"/>
                        <w:position w:val="0"/>
                        <w:sz w:val="20"/>
                        <w:szCs w:val="20"/>
                      </w:rPr>
                      <w:instrText>PAGE   \* MERGEFORMAT</w:instrText>
                    </w:r>
                    <w:r w:rsidRPr="000151AA">
                      <w:rPr>
                        <w:rFonts w:asciiTheme="majorHAnsi" w:hAnsiTheme="majorHAnsi" w:cstheme="majorHAnsi"/>
                        <w:b/>
                        <w:bCs/>
                        <w:color w:val="FFFFFF" w:themeColor="background1"/>
                        <w:position w:val="0"/>
                        <w:sz w:val="20"/>
                        <w:szCs w:val="20"/>
                      </w:rPr>
                      <w:fldChar w:fldCharType="separate"/>
                    </w:r>
                    <w:r w:rsidRPr="000151AA">
                      <w:rPr>
                        <w:rFonts w:asciiTheme="majorHAnsi" w:hAnsiTheme="majorHAnsi" w:cstheme="majorHAnsi"/>
                        <w:b/>
                        <w:bCs/>
                        <w:color w:val="FFFFFF" w:themeColor="background1"/>
                        <w:position w:val="0"/>
                        <w:sz w:val="20"/>
                        <w:szCs w:val="20"/>
                      </w:rPr>
                      <w:t>2</w:t>
                    </w:r>
                    <w:r w:rsidRPr="000151AA">
                      <w:rPr>
                        <w:rFonts w:asciiTheme="majorHAnsi" w:hAnsiTheme="majorHAnsi" w:cstheme="majorHAnsi"/>
                        <w:b/>
                        <w:bCs/>
                        <w:color w:val="FFFFFF" w:themeColor="background1"/>
                        <w:position w:val="0"/>
                        <w:sz w:val="20"/>
                        <w:szCs w:val="20"/>
                      </w:rPr>
                      <w:fldChar w:fldCharType="end"/>
                    </w:r>
                  </w:p>
                </w:txbxContent>
              </v:textbox>
              <w10:wrap anchorx="margin" anchory="margin"/>
            </v:rect>
          </w:pict>
        </mc:Fallback>
      </mc:AlternateContent>
    </w:r>
    <w:sdt>
      <w:sdtPr>
        <w:rPr>
          <w:b/>
          <w:color w:val="000000"/>
          <w:sz w:val="20"/>
          <w:szCs w:val="20"/>
        </w:rPr>
        <w:id w:val="1096372724"/>
        <w:docPartObj>
          <w:docPartGallery w:val="Page Numbers (Margins)"/>
          <w:docPartUnique/>
        </w:docPartObj>
      </w:sdtPr>
      <w:sdtContent/>
    </w:sdt>
    <w:r>
      <w:rPr>
        <w:b/>
        <w:color w:val="000000"/>
        <w:sz w:val="20"/>
        <w:szCs w:val="20"/>
      </w:rPr>
      <w:t>Comune di………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pPr w:leftFromText="141" w:rightFromText="141" w:vertAnchor="text" w:horzAnchor="page" w:tblpX="1781" w:tblpY="39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D9203F" w:rsidRPr="00D9203F" w14:paraId="5658F1DA" w14:textId="77777777" w:rsidTr="00D9203F">
      <w:trPr>
        <w:trHeight w:hRule="exact" w:val="397"/>
      </w:trPr>
      <w:tc>
        <w:tcPr>
          <w:tcW w:w="2835" w:type="dxa"/>
          <w:shd w:val="clear" w:color="auto" w:fill="990000"/>
          <w:vAlign w:val="center"/>
        </w:tcPr>
        <w:p w14:paraId="67FC5515" w14:textId="76875D0D" w:rsidR="00D9203F" w:rsidRPr="00D9203F" w:rsidRDefault="00D9203F" w:rsidP="00D9203F">
          <w:pPr>
            <w:suppressAutoHyphens w:val="0"/>
            <w:spacing w:line="276" w:lineRule="auto"/>
            <w:ind w:leftChars="0" w:left="0" w:firstLineChars="0"/>
            <w:jc w:val="right"/>
            <w:textDirection w:val="lrTb"/>
            <w:textAlignment w:val="auto"/>
            <w:outlineLvl w:val="9"/>
            <w:rPr>
              <w:b/>
              <w:bCs/>
              <w:smallCaps/>
              <w:position w:val="0"/>
            </w:rPr>
          </w:pPr>
          <w:r>
            <w:rPr>
              <w:b/>
              <w:bCs/>
              <w:smallCaps/>
              <w:position w:val="0"/>
            </w:rPr>
            <w:t>Documento</w:t>
          </w:r>
        </w:p>
      </w:tc>
    </w:tr>
  </w:tbl>
  <w:p w14:paraId="310AAA3F" w14:textId="0557EE64" w:rsidR="00CA3A8D" w:rsidRDefault="00D9203F">
    <w:pPr>
      <w:pStyle w:val="Intestazione"/>
      <w:ind w:left="0" w:hanging="2"/>
    </w:pPr>
    <w:r>
      <w:rPr>
        <w:noProof/>
      </w:rPr>
      <mc:AlternateContent>
        <mc:Choice Requires="wps">
          <w:drawing>
            <wp:anchor distT="0" distB="0" distL="114300" distR="114300" simplePos="0" relativeHeight="251663360" behindDoc="0" locked="0" layoutInCell="1" allowOverlap="1" wp14:anchorId="0F8D2B51" wp14:editId="3D1F51C8">
              <wp:simplePos x="0" y="0"/>
              <wp:positionH relativeFrom="column">
                <wp:posOffset>-696224</wp:posOffset>
              </wp:positionH>
              <wp:positionV relativeFrom="paragraph">
                <wp:posOffset>2498725</wp:posOffset>
              </wp:positionV>
              <wp:extent cx="323850" cy="251460"/>
              <wp:effectExtent l="0" t="0" r="0" b="0"/>
              <wp:wrapNone/>
              <wp:docPr id="233" name="Rettangolo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23850" cy="251460"/>
                      </a:xfrm>
                      <a:prstGeom prst="rect">
                        <a:avLst/>
                      </a:prstGeom>
                      <a:solidFill>
                        <a:srgbClr val="990000">
                          <a:alpha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3B62F" id="Rettangolo 233" o:spid="_x0000_s1026" style="position:absolute;margin-left:-54.8pt;margin-top:196.75pt;width:25.5pt;height:19.8pt;rotation:180;flip:x y;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" fillcolor="#900" stroked="f" strokeweight="2pt">
              <v:fill opacity="26214f"/>
            </v:rect>
          </w:pict>
        </mc:Fallback>
      </mc:AlternateContent>
    </w:r>
    <w:r>
      <w:rPr>
        <w:noProof/>
      </w:rPr>
      <mc:AlternateContent>
        <mc:Choice Requires="wps">
          <w:drawing>
            <wp:anchor distT="0" distB="0" distL="114300" distR="114300" simplePos="0" relativeHeight="251662336" behindDoc="0" locked="0" layoutInCell="1" allowOverlap="1" wp14:anchorId="3177E7B3" wp14:editId="3AA0884D">
              <wp:simplePos x="0" y="0"/>
              <wp:positionH relativeFrom="column">
                <wp:posOffset>-346075</wp:posOffset>
              </wp:positionH>
              <wp:positionV relativeFrom="paragraph">
                <wp:posOffset>2498725</wp:posOffset>
              </wp:positionV>
              <wp:extent cx="359410" cy="250825"/>
              <wp:effectExtent l="0" t="0" r="2540" b="0"/>
              <wp:wrapNone/>
              <wp:docPr id="232" name="Rettangolo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59410" cy="250825"/>
                      </a:xfrm>
                      <a:prstGeom prst="rect">
                        <a:avLst/>
                      </a:prstGeom>
                      <a:solidFill>
                        <a:srgbClr val="990000">
                          <a:alpha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061E9" id="Rettangolo 232" o:spid="_x0000_s1026" style="position:absolute;margin-left:-27.25pt;margin-top:196.75pt;width:28.3pt;height:19.75pt;rotation:180;flip:x y;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" fillcolor="#900" stroked="f" strokeweight="2pt">
              <v:fill opacity="39321f"/>
            </v:rect>
          </w:pict>
        </mc:Fallback>
      </mc:AlternateContent>
    </w:r>
    <w:r>
      <w:rPr>
        <w:noProof/>
      </w:rPr>
      <mc:AlternateContent>
        <mc:Choice Requires="wps">
          <w:drawing>
            <wp:anchor distT="0" distB="0" distL="114300" distR="114300" simplePos="0" relativeHeight="251661312" behindDoc="0" locked="0" layoutInCell="1" allowOverlap="1" wp14:anchorId="447B067C" wp14:editId="702542E0">
              <wp:simplePos x="0" y="0"/>
              <wp:positionH relativeFrom="column">
                <wp:posOffset>30109</wp:posOffset>
              </wp:positionH>
              <wp:positionV relativeFrom="paragraph">
                <wp:posOffset>2499360</wp:posOffset>
              </wp:positionV>
              <wp:extent cx="359410" cy="250825"/>
              <wp:effectExtent l="0" t="0" r="2540" b="0"/>
              <wp:wrapNone/>
              <wp:docPr id="231" name="Rettangolo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59410" cy="250825"/>
                      </a:xfrm>
                      <a:prstGeom prst="rect">
                        <a:avLst/>
                      </a:prstGeom>
                      <a:solidFill>
                        <a:srgbClr val="990000">
                          <a:alpha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7A828" id="Rettangolo 231" o:spid="_x0000_s1026" style="position:absolute;margin-left:2.35pt;margin-top:196.8pt;width:28.3pt;height:19.75pt;rotation:180;flip:x y;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" fillcolor="#900" stroked="f" strokeweight="2pt">
              <v:fill opacity="52428f"/>
            </v:rect>
          </w:pict>
        </mc:Fallback>
      </mc:AlternateContent>
    </w:r>
    <w:r w:rsidRPr="00D9203F">
      <w:rPr>
        <w:rFonts w:eastAsia="Calibri"/>
        <w:noProof/>
        <w:position w:val="0"/>
        <w:sz w:val="26"/>
        <w:szCs w:val="26"/>
        <w:lang w:eastAsia="en-US"/>
      </w:rPr>
      <mc:AlternateContent>
        <mc:Choice Requires="wpg">
          <w:drawing>
            <wp:anchor distT="0" distB="0" distL="114300" distR="114300" simplePos="0" relativeHeight="251659264" behindDoc="0" locked="0" layoutInCell="1" allowOverlap="1" wp14:anchorId="16605597" wp14:editId="10DC7BD0">
              <wp:simplePos x="0" y="0"/>
              <wp:positionH relativeFrom="column">
                <wp:posOffset>3726180</wp:posOffset>
              </wp:positionH>
              <wp:positionV relativeFrom="paragraph">
                <wp:posOffset>-395976</wp:posOffset>
              </wp:positionV>
              <wp:extent cx="1796415" cy="2622550"/>
              <wp:effectExtent l="0" t="0" r="0" b="6350"/>
              <wp:wrapNone/>
              <wp:docPr id="4" name="Gruppo 4"/>
              <wp:cNvGraphicFramePr/>
              <a:graphic xmlns:a="http://schemas.openxmlformats.org/drawingml/2006/main">
                <a:graphicData uri="http://schemas.microsoft.com/office/word/2010/wordprocessingGroup">
                  <wpg:wgp>
                    <wpg:cNvGrpSpPr/>
                    <wpg:grpSpPr>
                      <a:xfrm>
                        <a:off x="0" y="0"/>
                        <a:ext cx="1796415" cy="2622550"/>
                        <a:chOff x="0" y="0"/>
                        <a:chExt cx="1796415" cy="2622550"/>
                      </a:xfrm>
                    </wpg:grpSpPr>
                    <pic:pic xmlns:pic="http://schemas.openxmlformats.org/drawingml/2006/picture">
                      <pic:nvPicPr>
                        <pic:cNvPr id="2" name="Immagine 10" descr="Immagine che contiene testo&#10;&#10;Descrizione generata automaticamente">
                          <a:extLst>
                            <a:ext uri="{FF2B5EF4-FFF2-40B4-BE49-F238E27FC236}">
                              <a16:creationId xmlns:a16="http://schemas.microsoft.com/office/drawing/2014/main" id="{6D6C37D3-39F4-4DB4-A4BE-38D7AB9F70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4775" y="171450"/>
                          <a:ext cx="1691640" cy="551815"/>
                        </a:xfrm>
                        <a:prstGeom prst="rect">
                          <a:avLst/>
                        </a:prstGeom>
                      </pic:spPr>
                    </pic:pic>
                    <pic:pic xmlns:pic="http://schemas.openxmlformats.org/drawingml/2006/picture">
                      <pic:nvPicPr>
                        <pic:cNvPr id="21"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66700" y="1095375"/>
                          <a:ext cx="1295400" cy="490855"/>
                        </a:xfrm>
                        <a:prstGeom prst="rect">
                          <a:avLst/>
                        </a:prstGeom>
                        <a:noFill/>
                        <a:ln>
                          <a:noFill/>
                        </a:ln>
                      </pic:spPr>
                    </pic:pic>
                    <pic:pic xmlns:pic="http://schemas.openxmlformats.org/drawingml/2006/picture">
                      <pic:nvPicPr>
                        <pic:cNvPr id="8" name="Immagin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38125" y="1914525"/>
                          <a:ext cx="1331595" cy="638810"/>
                        </a:xfrm>
                        <a:prstGeom prst="rect">
                          <a:avLst/>
                        </a:prstGeom>
                        <a:noFill/>
                        <a:ln>
                          <a:noFill/>
                        </a:ln>
                      </pic:spPr>
                    </pic:pic>
                    <wpg:grpSp>
                      <wpg:cNvPr id="1" name="Gruppo 1"/>
                      <wpg:cNvGrpSpPr/>
                      <wpg:grpSpPr>
                        <a:xfrm>
                          <a:off x="0" y="0"/>
                          <a:ext cx="53975" cy="2622550"/>
                          <a:chOff x="0" y="0"/>
                          <a:chExt cx="54188" cy="2622762"/>
                        </a:xfrm>
                      </wpg:grpSpPr>
                      <wps:wsp>
                        <wps:cNvPr id="22" name="Rettangolo 22"/>
                        <wps:cNvSpPr>
                          <a:spLocks/>
                        </wps:cNvSpPr>
                        <wps:spPr>
                          <a:xfrm rot="5400000" flipH="1">
                            <a:off x="-404812" y="404812"/>
                            <a:ext cx="863600" cy="53975"/>
                          </a:xfrm>
                          <a:prstGeom prst="rect">
                            <a:avLst/>
                          </a:prstGeom>
                          <a:solidFill>
                            <a:srgbClr val="990000">
                              <a:alpha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ttangolo 23"/>
                        <wps:cNvSpPr>
                          <a:spLocks/>
                        </wps:cNvSpPr>
                        <wps:spPr>
                          <a:xfrm rot="5400000" flipH="1">
                            <a:off x="-404812" y="1287462"/>
                            <a:ext cx="863600" cy="53975"/>
                          </a:xfrm>
                          <a:prstGeom prst="rect">
                            <a:avLst/>
                          </a:prstGeom>
                          <a:solidFill>
                            <a:srgbClr val="990000">
                              <a:alpha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ttangolo 25"/>
                        <wps:cNvSpPr>
                          <a:spLocks/>
                        </wps:cNvSpPr>
                        <wps:spPr>
                          <a:xfrm rot="5400000" flipH="1">
                            <a:off x="-404812" y="2163762"/>
                            <a:ext cx="864000" cy="54000"/>
                          </a:xfrm>
                          <a:prstGeom prst="rect">
                            <a:avLst/>
                          </a:prstGeom>
                          <a:solidFill>
                            <a:srgbClr val="990000">
                              <a:alpha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A5FBE98" id="Gruppo 4" o:spid="_x0000_s1026" style="position:absolute;margin-left:293.4pt;margin-top:-31.2pt;width:141.45pt;height:206.5pt;z-index:251659264" coordsize="17964,2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s1027" type="#_x0000_t75" alt="Immagine che contiene testo&#10;&#10;Descrizione generata automaticamente" style="position:absolute;left:1047;top:1714;width:16917;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">
                <v:imagedata r:id="rId4" o:title="Immagine che contiene testo&#10;&#10;Descrizione generata automaticamente"/>
              </v:shape>
              <v:shape id="Picture 4" o:spid="_x0000_s1028" type="#_x0000_t75" alt="_assets/fnc-doc-assets-assets/logo-fnc.png" style="position:absolute;left:2667;top:10953;width:12954;height:4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">
                <v:imagedata r:id="rId5" o:title="logo-fnc"/>
              </v:shape>
              <v:shape id="Immagine 8" o:spid="_x0000_s1029" type="#_x0000_t75" style="position:absolute;left:2381;top:19145;width:13316;height:6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">
                <v:imagedata r:id="rId6" o:title=""/>
              </v:shape>
              <v:group id="Gruppo 1" o:spid="_x0000_s1030" style="position:absolute;width:539;height:26225" coordsize="541,2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2" o:spid="_x0000_s1031" style="position:absolute;left:-4048;top:4048;width:8636;height:5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" fillcolor="#900" stroked="f" strokeweight="2pt">
                  <v:fill opacity="52428f"/>
                </v:rect>
                <v:rect id="Rettangolo 23" o:spid="_x0000_s1032" style="position:absolute;left:-4048;top:12874;width:8636;height:5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" fillcolor="#900" stroked="f" strokeweight="2pt">
                  <v:fill opacity="39321f"/>
                </v:rect>
                <v:rect id="Rettangolo 25" o:spid="_x0000_s1033" style="position:absolute;left:-4049;top:21637;width:8640;height:5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" fillcolor="#900" stroked="f" strokeweight="2pt">
                  <v:fill opacity="26214f"/>
                </v:rect>
              </v:group>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DA47" w14:textId="3BE36D2A" w:rsidR="00D9203F" w:rsidRDefault="00000000">
    <w:pPr>
      <w:pStyle w:val="Intestazione"/>
      <w:ind w:left="0" w:hanging="2"/>
    </w:pPr>
    <w:sdt>
      <w:sdtPr>
        <w:id w:val="1035931848"/>
        <w:docPartObj>
          <w:docPartGallery w:val="Page Numbers (Margins)"/>
          <w:docPartUnique/>
        </w:docPartObj>
      </w:sdtPr>
      <w:sdtContent>
        <w:r w:rsidR="00687F6D">
          <w:rPr>
            <w:noProof/>
          </w:rPr>
          <mc:AlternateContent>
            <mc:Choice Requires="wps">
              <w:drawing>
                <wp:anchor distT="0" distB="0" distL="114300" distR="114300" simplePos="0" relativeHeight="251681792" behindDoc="0" locked="0" layoutInCell="0" allowOverlap="1" wp14:anchorId="6463311B" wp14:editId="5064C539">
                  <wp:simplePos x="0" y="0"/>
                  <wp:positionH relativeFrom="rightMargin">
                    <wp:align>right</wp:align>
                  </wp:positionH>
                  <wp:positionV relativeFrom="margin">
                    <wp:align>center</wp:align>
                  </wp:positionV>
                  <wp:extent cx="396000" cy="252000"/>
                  <wp:effectExtent l="0" t="0" r="4445" b="0"/>
                  <wp:wrapNone/>
                  <wp:docPr id="225" name="Rettangolo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252000"/>
                          </a:xfrm>
                          <a:prstGeom prst="rect">
                            <a:avLst/>
                          </a:prstGeom>
                          <a:solidFill>
                            <a:srgbClr val="990000"/>
                          </a:solidFill>
                          <a:ln>
                            <a:noFill/>
                          </a:ln>
                        </wps:spPr>
                        <wps:txbx>
                          <w:txbxContent>
                            <w:p w14:paraId="4C5FB3C6" w14:textId="77777777" w:rsidR="00687F6D" w:rsidRPr="00687F6D" w:rsidRDefault="00687F6D" w:rsidP="00687F6D">
                              <w:pPr>
                                <w:ind w:left="0" w:hanging="2"/>
                                <w:rPr>
                                  <w:rFonts w:asciiTheme="majorHAnsi" w:hAnsiTheme="majorHAnsi" w:cstheme="majorHAnsi"/>
                                  <w:color w:val="FFFFFF" w:themeColor="background1"/>
                                  <w:sz w:val="20"/>
                                  <w:szCs w:val="20"/>
                                </w:rPr>
                              </w:pPr>
                              <w:r w:rsidRPr="00687F6D">
                                <w:rPr>
                                  <w:rFonts w:asciiTheme="majorHAnsi" w:hAnsiTheme="majorHAnsi" w:cstheme="majorHAnsi"/>
                                  <w:color w:val="FFFFFF" w:themeColor="background1"/>
                                  <w:sz w:val="20"/>
                                  <w:szCs w:val="20"/>
                                </w:rPr>
                                <w:fldChar w:fldCharType="begin"/>
                              </w:r>
                              <w:r w:rsidRPr="00687F6D">
                                <w:rPr>
                                  <w:rFonts w:asciiTheme="majorHAnsi" w:hAnsiTheme="majorHAnsi" w:cstheme="majorHAnsi"/>
                                  <w:color w:val="FFFFFF" w:themeColor="background1"/>
                                  <w:sz w:val="20"/>
                                  <w:szCs w:val="20"/>
                                </w:rPr>
                                <w:instrText>PAGE   \* MERGEFORMAT</w:instrText>
                              </w:r>
                              <w:r w:rsidRPr="00687F6D">
                                <w:rPr>
                                  <w:rFonts w:asciiTheme="majorHAnsi" w:hAnsiTheme="majorHAnsi" w:cstheme="majorHAnsi"/>
                                  <w:color w:val="FFFFFF" w:themeColor="background1"/>
                                  <w:sz w:val="20"/>
                                  <w:szCs w:val="20"/>
                                </w:rPr>
                                <w:fldChar w:fldCharType="separate"/>
                              </w:r>
                              <w:r w:rsidRPr="00687F6D">
                                <w:rPr>
                                  <w:rFonts w:asciiTheme="majorHAnsi" w:hAnsiTheme="majorHAnsi" w:cstheme="majorHAnsi"/>
                                  <w:color w:val="FFFFFF" w:themeColor="background1"/>
                                  <w:sz w:val="20"/>
                                  <w:szCs w:val="20"/>
                                </w:rPr>
                                <w:t>2</w:t>
                              </w:r>
                              <w:r w:rsidRPr="00687F6D">
                                <w:rPr>
                                  <w:rFonts w:asciiTheme="majorHAnsi" w:hAnsiTheme="majorHAnsi" w:cstheme="majorHAnsi"/>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463311B" id="Rettangolo 225" o:spid="_x0000_s1028" style="position:absolute;left:0;text-align:left;margin-left:-20pt;margin-top:0;width:31.2pt;height:19.85pt;z-index:251681792;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" o:allowincell="f" fillcolor="#900" stroked="f">
                  <v:textbox>
                    <w:txbxContent>
                      <w:p w14:paraId="4C5FB3C6" w14:textId="77777777" w:rsidR="00687F6D" w:rsidRPr="00687F6D" w:rsidRDefault="00687F6D" w:rsidP="00687F6D">
                        <w:pPr>
                          <w:ind w:left="0" w:hanging="2"/>
                          <w:rPr>
                            <w:rFonts w:asciiTheme="majorHAnsi" w:hAnsiTheme="majorHAnsi" w:cstheme="majorHAnsi"/>
                            <w:color w:val="FFFFFF" w:themeColor="background1"/>
                            <w:sz w:val="20"/>
                            <w:szCs w:val="20"/>
                          </w:rPr>
                        </w:pPr>
                        <w:r w:rsidRPr="00687F6D">
                          <w:rPr>
                            <w:rFonts w:asciiTheme="majorHAnsi" w:hAnsiTheme="majorHAnsi" w:cstheme="majorHAnsi"/>
                            <w:color w:val="FFFFFF" w:themeColor="background1"/>
                            <w:sz w:val="20"/>
                            <w:szCs w:val="20"/>
                          </w:rPr>
                          <w:fldChar w:fldCharType="begin"/>
                        </w:r>
                        <w:r w:rsidRPr="00687F6D">
                          <w:rPr>
                            <w:rFonts w:asciiTheme="majorHAnsi" w:hAnsiTheme="majorHAnsi" w:cstheme="majorHAnsi"/>
                            <w:color w:val="FFFFFF" w:themeColor="background1"/>
                            <w:sz w:val="20"/>
                            <w:szCs w:val="20"/>
                          </w:rPr>
                          <w:instrText>PAGE   \* MERGEFORMAT</w:instrText>
                        </w:r>
                        <w:r w:rsidRPr="00687F6D">
                          <w:rPr>
                            <w:rFonts w:asciiTheme="majorHAnsi" w:hAnsiTheme="majorHAnsi" w:cstheme="majorHAnsi"/>
                            <w:color w:val="FFFFFF" w:themeColor="background1"/>
                            <w:sz w:val="20"/>
                            <w:szCs w:val="20"/>
                          </w:rPr>
                          <w:fldChar w:fldCharType="separate"/>
                        </w:r>
                        <w:r w:rsidRPr="00687F6D">
                          <w:rPr>
                            <w:rFonts w:asciiTheme="majorHAnsi" w:hAnsiTheme="majorHAnsi" w:cstheme="majorHAnsi"/>
                            <w:color w:val="FFFFFF" w:themeColor="background1"/>
                            <w:sz w:val="20"/>
                            <w:szCs w:val="20"/>
                          </w:rPr>
                          <w:t>2</w:t>
                        </w:r>
                        <w:r w:rsidRPr="00687F6D">
                          <w:rPr>
                            <w:rFonts w:asciiTheme="majorHAnsi" w:hAnsiTheme="majorHAnsi" w:cstheme="majorHAnsi"/>
                            <w:color w:val="FFFFFF" w:themeColor="background1"/>
                            <w:sz w:val="20"/>
                            <w:szCs w:val="20"/>
                          </w:rPr>
                          <w:fldChar w:fldCharType="end"/>
                        </w:r>
                      </w:p>
                    </w:txbxContent>
                  </v:textbox>
                  <w10:wrap anchorx="margin" anchory="margin"/>
                </v:rect>
              </w:pict>
            </mc:Fallback>
          </mc:AlternateContent>
        </w:r>
      </w:sdtContent>
    </w:sdt>
    <w:r w:rsidR="00450AE2">
      <w:rPr>
        <w:noProof/>
      </w:rPr>
      <mc:AlternateContent>
        <mc:Choice Requires="wps">
          <w:drawing>
            <wp:anchor distT="0" distB="0" distL="114300" distR="114300" simplePos="0" relativeHeight="251669504" behindDoc="0" locked="0" layoutInCell="1" allowOverlap="1" wp14:anchorId="16DBE163" wp14:editId="62192ACF">
              <wp:simplePos x="0" y="0"/>
              <wp:positionH relativeFrom="column">
                <wp:posOffset>538480</wp:posOffset>
              </wp:positionH>
              <wp:positionV relativeFrom="paragraph">
                <wp:posOffset>-635</wp:posOffset>
              </wp:positionV>
              <wp:extent cx="359410" cy="197485"/>
              <wp:effectExtent l="0" t="0" r="2540"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60000"/>
                        </a:srgbClr>
                      </a:solidFill>
                      <a:ln w="9525">
                        <a:noFill/>
                        <a:miter lim="800000"/>
                        <a:headEnd/>
                        <a:tailEnd/>
                      </a:ln>
                    </wps:spPr>
                    <wps:txbx>
                      <w:txbxContent>
                        <w:p w14:paraId="60153DEC" w14:textId="77777777" w:rsidR="00450AE2" w:rsidRPr="00977D51" w:rsidRDefault="00450AE2" w:rsidP="00450AE2">
                          <w:pPr>
                            <w:spacing w:line="240" w:lineRule="auto"/>
                            <w:ind w:left="0" w:hanging="2"/>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type w14:anchorId="16DBE163" id="_x0000_t202" coordsize="21600,21600" o:spt="202" path="m,l,21600r21600,l21600,xe">
              <v:stroke joinstyle="miter"/>
              <v:path gradientshapeok="t" o:connecttype="rect"/>
            </v:shapetype>
            <v:shape id="Casella di testo 17" o:spid="_x0000_s1029" type="#_x0000_t202" style="position:absolute;left:0;text-align:left;margin-left:42.4pt;margin-top:-.05pt;width:28.3pt;height:15.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" fillcolor="#900" stroked="f">
              <v:fill opacity="39321f"/>
              <v:textbox inset=",0,,0">
                <w:txbxContent>
                  <w:p w14:paraId="60153DEC" w14:textId="77777777" w:rsidR="00450AE2" w:rsidRPr="00977D51" w:rsidRDefault="00450AE2" w:rsidP="00450AE2">
                    <w:pPr>
                      <w:spacing w:line="240" w:lineRule="auto"/>
                      <w:ind w:left="0" w:hanging="2"/>
                      <w:jc w:val="right"/>
                      <w:rPr>
                        <w:b/>
                        <w:bCs/>
                        <w:smallCaps/>
                        <w:color w:val="FFFFFF" w:themeColor="background1"/>
                        <w:sz w:val="20"/>
                        <w:szCs w:val="20"/>
                      </w:rPr>
                    </w:pPr>
                  </w:p>
                </w:txbxContent>
              </v:textbox>
            </v:shape>
          </w:pict>
        </mc:Fallback>
      </mc:AlternateContent>
    </w:r>
    <w:r w:rsidR="00450AE2">
      <w:rPr>
        <w:noProof/>
      </w:rPr>
      <mc:AlternateContent>
        <mc:Choice Requires="wps">
          <w:drawing>
            <wp:anchor distT="0" distB="0" distL="114300" distR="114300" simplePos="0" relativeHeight="251671552" behindDoc="0" locked="0" layoutInCell="1" allowOverlap="1" wp14:anchorId="57DDEB60" wp14:editId="1B07B30C">
              <wp:simplePos x="0" y="0"/>
              <wp:positionH relativeFrom="column">
                <wp:posOffset>155839</wp:posOffset>
              </wp:positionH>
              <wp:positionV relativeFrom="paragraph">
                <wp:posOffset>1270</wp:posOffset>
              </wp:positionV>
              <wp:extent cx="359410" cy="197485"/>
              <wp:effectExtent l="0" t="0" r="2540" b="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40000"/>
                        </a:srgbClr>
                      </a:solidFill>
                      <a:ln w="9525">
                        <a:noFill/>
                        <a:miter lim="800000"/>
                        <a:headEnd/>
                        <a:tailEnd/>
                      </a:ln>
                    </wps:spPr>
                    <wps:txbx>
                      <w:txbxContent>
                        <w:p w14:paraId="0A2426BC" w14:textId="77777777" w:rsidR="00450AE2" w:rsidRPr="00977D51" w:rsidRDefault="00450AE2" w:rsidP="00450AE2">
                          <w:pPr>
                            <w:spacing w:line="240" w:lineRule="auto"/>
                            <w:ind w:left="0" w:hanging="2"/>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57DDEB60" id="Casella di testo 30" o:spid="_x0000_s1030" type="#_x0000_t202" style="position:absolute;left:0;text-align:left;margin-left:12.25pt;margin-top:.1pt;width:28.3pt;height:15.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" fillcolor="#900" stroked="f">
              <v:fill opacity="26214f"/>
              <v:textbox inset=",0,,0">
                <w:txbxContent>
                  <w:p w14:paraId="0A2426BC" w14:textId="77777777" w:rsidR="00450AE2" w:rsidRPr="00977D51" w:rsidRDefault="00450AE2" w:rsidP="00450AE2">
                    <w:pPr>
                      <w:spacing w:line="240" w:lineRule="auto"/>
                      <w:ind w:left="0" w:hanging="2"/>
                      <w:jc w:val="right"/>
                      <w:rPr>
                        <w:b/>
                        <w:bCs/>
                        <w:smallCaps/>
                        <w:color w:val="FFFFFF" w:themeColor="background1"/>
                        <w:sz w:val="20"/>
                        <w:szCs w:val="20"/>
                      </w:rPr>
                    </w:pPr>
                  </w:p>
                </w:txbxContent>
              </v:textbox>
            </v:shape>
          </w:pict>
        </mc:Fallback>
      </mc:AlternateContent>
    </w:r>
    <w:r w:rsidR="00450AE2">
      <w:rPr>
        <w:noProof/>
      </w:rPr>
      <mc:AlternateContent>
        <mc:Choice Requires="wps">
          <w:drawing>
            <wp:anchor distT="0" distB="0" distL="114300" distR="114300" simplePos="0" relativeHeight="251667456" behindDoc="0" locked="0" layoutInCell="1" allowOverlap="1" wp14:anchorId="0768DFC5" wp14:editId="383E26B9">
              <wp:simplePos x="0" y="0"/>
              <wp:positionH relativeFrom="column">
                <wp:posOffset>915670</wp:posOffset>
              </wp:positionH>
              <wp:positionV relativeFrom="paragraph">
                <wp:posOffset>-1270</wp:posOffset>
              </wp:positionV>
              <wp:extent cx="359410" cy="197485"/>
              <wp:effectExtent l="0" t="0" r="254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80000"/>
                        </a:srgbClr>
                      </a:solidFill>
                      <a:ln w="9525">
                        <a:noFill/>
                        <a:miter lim="800000"/>
                        <a:headEnd/>
                        <a:tailEnd/>
                      </a:ln>
                    </wps:spPr>
                    <wps:txbx>
                      <w:txbxContent>
                        <w:p w14:paraId="52C3420E" w14:textId="77777777" w:rsidR="00450AE2" w:rsidRPr="00977D51" w:rsidRDefault="00450AE2" w:rsidP="00450AE2">
                          <w:pPr>
                            <w:spacing w:line="240" w:lineRule="auto"/>
                            <w:ind w:left="0" w:hanging="2"/>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0768DFC5" id="Casella di testo 19" o:spid="_x0000_s1031" type="#_x0000_t202" style="position:absolute;left:0;text-align:left;margin-left:72.1pt;margin-top:-.1pt;width:28.3pt;height:15.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" fillcolor="#900" stroked="f">
              <v:fill opacity="52428f"/>
              <v:textbox inset=",0,,0">
                <w:txbxContent>
                  <w:p w14:paraId="52C3420E" w14:textId="77777777" w:rsidR="00450AE2" w:rsidRPr="00977D51" w:rsidRDefault="00450AE2" w:rsidP="00450AE2">
                    <w:pPr>
                      <w:spacing w:line="240" w:lineRule="auto"/>
                      <w:ind w:left="0" w:hanging="2"/>
                      <w:jc w:val="right"/>
                      <w:rPr>
                        <w:b/>
                        <w:bCs/>
                        <w:smallCaps/>
                        <w:color w:val="FFFFFF" w:themeColor="background1"/>
                        <w:sz w:val="20"/>
                        <w:szCs w:val="20"/>
                      </w:rPr>
                    </w:pPr>
                  </w:p>
                </w:txbxContent>
              </v:textbox>
            </v:shape>
          </w:pict>
        </mc:Fallback>
      </mc:AlternateContent>
    </w:r>
    <w:r w:rsidR="00450AE2">
      <w:rPr>
        <w:noProof/>
      </w:rPr>
      <mc:AlternateContent>
        <mc:Choice Requires="wps">
          <w:drawing>
            <wp:anchor distT="0" distB="0" distL="114300" distR="114300" simplePos="0" relativeHeight="251665408" behindDoc="0" locked="0" layoutInCell="1" allowOverlap="1" wp14:anchorId="0D1214A8" wp14:editId="64808504">
              <wp:simplePos x="0" y="0"/>
              <wp:positionH relativeFrom="column">
                <wp:posOffset>1297041</wp:posOffset>
              </wp:positionH>
              <wp:positionV relativeFrom="paragraph">
                <wp:posOffset>-635</wp:posOffset>
              </wp:positionV>
              <wp:extent cx="1511935" cy="197485"/>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97485"/>
                      </a:xfrm>
                      <a:prstGeom prst="rect">
                        <a:avLst/>
                      </a:prstGeom>
                      <a:solidFill>
                        <a:srgbClr val="990000"/>
                      </a:solidFill>
                      <a:ln w="9525">
                        <a:noFill/>
                        <a:miter lim="800000"/>
                        <a:headEnd/>
                        <a:tailEnd/>
                      </a:ln>
                    </wps:spPr>
                    <wps:txbx>
                      <w:txbxContent>
                        <w:p w14:paraId="6C61A035" w14:textId="05580AEE" w:rsidR="00450AE2" w:rsidRPr="00450AE2" w:rsidRDefault="00450AE2" w:rsidP="00450AE2">
                          <w:pPr>
                            <w:spacing w:before="60" w:line="240" w:lineRule="auto"/>
                            <w:ind w:left="0" w:hanging="2"/>
                            <w:jc w:val="right"/>
                            <w:rPr>
                              <w:rFonts w:asciiTheme="majorHAnsi" w:hAnsiTheme="majorHAnsi" w:cstheme="majorHAnsi"/>
                              <w:b/>
                              <w:bCs/>
                              <w:smallCaps/>
                              <w:color w:val="FFFFFF" w:themeColor="background1"/>
                              <w:position w:val="0"/>
                              <w:sz w:val="20"/>
                              <w:szCs w:val="20"/>
                            </w:rPr>
                          </w:pPr>
                          <w:r w:rsidRPr="00450AE2">
                            <w:rPr>
                              <w:rFonts w:asciiTheme="majorHAnsi" w:hAnsiTheme="majorHAnsi" w:cstheme="majorHAnsi"/>
                              <w:b/>
                              <w:bCs/>
                              <w:smallCaps/>
                              <w:color w:val="FFFFFF" w:themeColor="background1"/>
                              <w:position w:val="0"/>
                              <w:sz w:val="20"/>
                              <w:szCs w:val="20"/>
                            </w:rPr>
                            <w:t xml:space="preserve">documento </w:t>
                          </w:r>
                        </w:p>
                      </w:txbxContent>
                    </wps:txbx>
                    <wps:bodyPr rot="0" vert="horz" wrap="square" lIns="91440" tIns="0" rIns="91440" bIns="0" anchor="ctr" anchorCtr="0">
                      <a:noAutofit/>
                    </wps:bodyPr>
                  </wps:wsp>
                </a:graphicData>
              </a:graphic>
              <wp14:sizeRelH relativeFrom="margin">
                <wp14:pctWidth>0</wp14:pctWidth>
              </wp14:sizeRelH>
            </wp:anchor>
          </w:drawing>
        </mc:Choice>
        <mc:Fallback>
          <w:pict>
            <v:shape w14:anchorId="0D1214A8" id="Casella di testo 24" o:spid="_x0000_s1032" type="#_x0000_t202" style="position:absolute;left:0;text-align:left;margin-left:102.15pt;margin-top:-.05pt;width:119.05pt;height:15.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" fillcolor="#900" stroked="f">
              <v:textbox inset=",0,,0">
                <w:txbxContent>
                  <w:p w14:paraId="6C61A035" w14:textId="05580AEE" w:rsidR="00450AE2" w:rsidRPr="00450AE2" w:rsidRDefault="00450AE2" w:rsidP="00450AE2">
                    <w:pPr>
                      <w:spacing w:before="60" w:line="240" w:lineRule="auto"/>
                      <w:ind w:left="0" w:hanging="2"/>
                      <w:jc w:val="right"/>
                      <w:rPr>
                        <w:rFonts w:asciiTheme="majorHAnsi" w:hAnsiTheme="majorHAnsi" w:cstheme="majorHAnsi"/>
                        <w:b/>
                        <w:bCs/>
                        <w:smallCaps/>
                        <w:color w:val="FFFFFF" w:themeColor="background1"/>
                        <w:position w:val="0"/>
                        <w:sz w:val="20"/>
                        <w:szCs w:val="20"/>
                      </w:rPr>
                    </w:pPr>
                    <w:r w:rsidRPr="00450AE2">
                      <w:rPr>
                        <w:rFonts w:asciiTheme="majorHAnsi" w:hAnsiTheme="majorHAnsi" w:cstheme="majorHAnsi"/>
                        <w:b/>
                        <w:bCs/>
                        <w:smallCaps/>
                        <w:color w:val="FFFFFF" w:themeColor="background1"/>
                        <w:position w:val="0"/>
                        <w:sz w:val="20"/>
                        <w:szCs w:val="20"/>
                      </w:rPr>
                      <w:t xml:space="preserve">documento </w:t>
                    </w:r>
                  </w:p>
                </w:txbxContent>
              </v:textbox>
            </v:shape>
          </w:pict>
        </mc:Fallback>
      </mc:AlternateContent>
    </w:r>
    <w:r w:rsidR="00450AE2" w:rsidRPr="00FF2487">
      <w:rPr>
        <w:noProof/>
      </w:rPr>
      <w:drawing>
        <wp:anchor distT="0" distB="0" distL="114300" distR="114300" simplePos="0" relativeHeight="251673600" behindDoc="0" locked="0" layoutInCell="1" allowOverlap="1" wp14:anchorId="7EBA21AA" wp14:editId="35FF4FFA">
          <wp:simplePos x="0" y="0"/>
          <wp:positionH relativeFrom="column">
            <wp:posOffset>3010535</wp:posOffset>
          </wp:positionH>
          <wp:positionV relativeFrom="paragraph">
            <wp:posOffset>-45720</wp:posOffset>
          </wp:positionV>
          <wp:extent cx="1043940" cy="340360"/>
          <wp:effectExtent l="0" t="0" r="3810" b="2540"/>
          <wp:wrapNone/>
          <wp:docPr id="15" name="Immagine 10" descr="Immagine che contiene testo&#10;&#10;Descrizione generata automaticamente">
            <a:extLst xmlns:a="http://schemas.openxmlformats.org/drawingml/2006/main">
              <a:ext uri="{FF2B5EF4-FFF2-40B4-BE49-F238E27FC236}">
                <a16:creationId xmlns:a16="http://schemas.microsoft.com/office/drawing/2014/main" id="{6D6C37D3-39F4-4DB4-A4BE-38D7AB9F7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testo&#10;&#10;Descrizione generata automaticamente">
                    <a:extLst>
                      <a:ext uri="{FF2B5EF4-FFF2-40B4-BE49-F238E27FC236}">
                        <a16:creationId xmlns:a16="http://schemas.microsoft.com/office/drawing/2014/main" id="{6D6C37D3-39F4-4DB4-A4BE-38D7AB9F70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940" cy="340360"/>
                  </a:xfrm>
                  <a:prstGeom prst="rect">
                    <a:avLst/>
                  </a:prstGeom>
                </pic:spPr>
              </pic:pic>
            </a:graphicData>
          </a:graphic>
          <wp14:sizeRelH relativeFrom="margin">
            <wp14:pctWidth>0</wp14:pctWidth>
          </wp14:sizeRelH>
          <wp14:sizeRelV relativeFrom="margin">
            <wp14:pctHeight>0</wp14:pctHeight>
          </wp14:sizeRelV>
        </wp:anchor>
      </w:drawing>
    </w:r>
    <w:r w:rsidR="00450AE2" w:rsidRPr="007D2841">
      <w:rPr>
        <w:noProof/>
      </w:rPr>
      <w:drawing>
        <wp:anchor distT="0" distB="0" distL="114300" distR="114300" simplePos="0" relativeHeight="251674624" behindDoc="0" locked="0" layoutInCell="1" allowOverlap="1" wp14:anchorId="37047427" wp14:editId="02A2AE24">
          <wp:simplePos x="0" y="0"/>
          <wp:positionH relativeFrom="margin">
            <wp:posOffset>4160520</wp:posOffset>
          </wp:positionH>
          <wp:positionV relativeFrom="paragraph">
            <wp:posOffset>-39370</wp:posOffset>
          </wp:positionV>
          <wp:extent cx="755650" cy="286385"/>
          <wp:effectExtent l="0" t="0" r="6350" b="0"/>
          <wp:wrapNone/>
          <wp:docPr id="16"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286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AE2">
      <w:rPr>
        <w:noProof/>
        <w:sz w:val="26"/>
        <w:szCs w:val="26"/>
      </w:rPr>
      <w:drawing>
        <wp:anchor distT="0" distB="0" distL="114300" distR="114300" simplePos="0" relativeHeight="251675648" behindDoc="0" locked="0" layoutInCell="1" allowOverlap="1" wp14:anchorId="3ECE8341" wp14:editId="029538C9">
          <wp:simplePos x="0" y="0"/>
          <wp:positionH relativeFrom="margin">
            <wp:posOffset>4996899</wp:posOffset>
          </wp:positionH>
          <wp:positionV relativeFrom="paragraph">
            <wp:posOffset>-76727</wp:posOffset>
          </wp:positionV>
          <wp:extent cx="791845" cy="379730"/>
          <wp:effectExtent l="0" t="0" r="8255" b="127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184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8F2E" w14:textId="3B2F0929" w:rsidR="00B63211" w:rsidRDefault="00000000">
    <w:pPr>
      <w:widowControl w:val="0"/>
      <w:pBdr>
        <w:top w:val="nil"/>
        <w:left w:val="nil"/>
        <w:bottom w:val="nil"/>
        <w:right w:val="nil"/>
        <w:between w:val="nil"/>
      </w:pBdr>
      <w:spacing w:after="120" w:line="240" w:lineRule="auto"/>
      <w:ind w:left="0" w:hanging="2"/>
      <w:jc w:val="right"/>
      <w:rPr>
        <w:color w:val="000000"/>
        <w:sz w:val="20"/>
        <w:szCs w:val="20"/>
      </w:rPr>
    </w:pPr>
    <w:sdt>
      <w:sdtPr>
        <w:rPr>
          <w:b/>
          <w:color w:val="000000"/>
          <w:sz w:val="20"/>
          <w:szCs w:val="20"/>
        </w:rPr>
        <w:id w:val="754864422"/>
        <w:docPartObj>
          <w:docPartGallery w:val="Page Numbers (Margins)"/>
          <w:docPartUnique/>
        </w:docPartObj>
      </w:sdtPr>
      <w:sdtContent>
        <w:r w:rsidR="00687F6D" w:rsidRPr="00687F6D">
          <w:rPr>
            <w:b/>
            <w:noProof/>
            <w:color w:val="000000"/>
            <w:sz w:val="20"/>
            <w:szCs w:val="20"/>
          </w:rPr>
          <mc:AlternateContent>
            <mc:Choice Requires="wps">
              <w:drawing>
                <wp:anchor distT="0" distB="0" distL="114300" distR="114300" simplePos="0" relativeHeight="251683840" behindDoc="0" locked="0" layoutInCell="0" allowOverlap="1" wp14:anchorId="42EA4D45" wp14:editId="7DE2F0C0">
                  <wp:simplePos x="0" y="0"/>
                  <wp:positionH relativeFrom="rightMargin">
                    <wp:align>right</wp:align>
                  </wp:positionH>
                  <wp:positionV relativeFrom="margin">
                    <wp:align>center</wp:align>
                  </wp:positionV>
                  <wp:extent cx="540000" cy="252000"/>
                  <wp:effectExtent l="0" t="0" r="0" b="0"/>
                  <wp:wrapNone/>
                  <wp:docPr id="226" name="Rettangolo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252000"/>
                          </a:xfrm>
                          <a:prstGeom prst="rect">
                            <a:avLst/>
                          </a:prstGeom>
                          <a:solidFill>
                            <a:srgbClr val="990000"/>
                          </a:solidFill>
                          <a:ln>
                            <a:noFill/>
                          </a:ln>
                        </wps:spPr>
                        <wps:txbx>
                          <w:txbxContent>
                            <w:p w14:paraId="31A31B25" w14:textId="77777777" w:rsidR="00687F6D" w:rsidRPr="00687F6D" w:rsidRDefault="00687F6D">
                              <w:pPr>
                                <w:pBdr>
                                  <w:bottom w:val="single" w:sz="4" w:space="1" w:color="auto"/>
                                </w:pBdr>
                                <w:ind w:left="0" w:hanging="2"/>
                                <w:rPr>
                                  <w:rFonts w:asciiTheme="majorHAnsi" w:hAnsiTheme="majorHAnsi" w:cstheme="majorHAnsi"/>
                                  <w:color w:val="FFFFFF" w:themeColor="background1"/>
                                  <w:sz w:val="20"/>
                                  <w:szCs w:val="20"/>
                                </w:rPr>
                              </w:pPr>
                              <w:r w:rsidRPr="00687F6D">
                                <w:rPr>
                                  <w:rFonts w:asciiTheme="majorHAnsi" w:hAnsiTheme="majorHAnsi" w:cstheme="majorHAnsi"/>
                                  <w:color w:val="FFFFFF" w:themeColor="background1"/>
                                  <w:sz w:val="20"/>
                                  <w:szCs w:val="20"/>
                                </w:rPr>
                                <w:fldChar w:fldCharType="begin"/>
                              </w:r>
                              <w:r w:rsidRPr="00687F6D">
                                <w:rPr>
                                  <w:rFonts w:asciiTheme="majorHAnsi" w:hAnsiTheme="majorHAnsi" w:cstheme="majorHAnsi"/>
                                  <w:color w:val="FFFFFF" w:themeColor="background1"/>
                                  <w:sz w:val="20"/>
                                  <w:szCs w:val="20"/>
                                </w:rPr>
                                <w:instrText>PAGE   \* MERGEFORMAT</w:instrText>
                              </w:r>
                              <w:r w:rsidRPr="00687F6D">
                                <w:rPr>
                                  <w:rFonts w:asciiTheme="majorHAnsi" w:hAnsiTheme="majorHAnsi" w:cstheme="majorHAnsi"/>
                                  <w:color w:val="FFFFFF" w:themeColor="background1"/>
                                  <w:sz w:val="20"/>
                                  <w:szCs w:val="20"/>
                                </w:rPr>
                                <w:fldChar w:fldCharType="separate"/>
                              </w:r>
                              <w:r w:rsidRPr="00687F6D">
                                <w:rPr>
                                  <w:rFonts w:asciiTheme="majorHAnsi" w:hAnsiTheme="majorHAnsi" w:cstheme="majorHAnsi"/>
                                  <w:color w:val="FFFFFF" w:themeColor="background1"/>
                                  <w:sz w:val="20"/>
                                  <w:szCs w:val="20"/>
                                </w:rPr>
                                <w:t>2</w:t>
                              </w:r>
                              <w:r w:rsidRPr="00687F6D">
                                <w:rPr>
                                  <w:rFonts w:asciiTheme="majorHAnsi" w:hAnsiTheme="majorHAnsi" w:cstheme="majorHAnsi"/>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2EA4D45" id="Rettangolo 226" o:spid="_x0000_s1033" style="position:absolute;left:0;text-align:left;margin-left:-8.7pt;margin-top:0;width:42.5pt;height:19.85pt;z-index:251683840;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" o:allowincell="f" fillcolor="#900" stroked="f">
                  <v:textbox>
                    <w:txbxContent>
                      <w:p w14:paraId="31A31B25" w14:textId="77777777" w:rsidR="00687F6D" w:rsidRPr="00687F6D" w:rsidRDefault="00687F6D">
                        <w:pPr>
                          <w:pBdr>
                            <w:bottom w:val="single" w:sz="4" w:space="1" w:color="auto"/>
                          </w:pBdr>
                          <w:ind w:left="0" w:hanging="2"/>
                          <w:rPr>
                            <w:rFonts w:asciiTheme="majorHAnsi" w:hAnsiTheme="majorHAnsi" w:cstheme="majorHAnsi"/>
                            <w:color w:val="FFFFFF" w:themeColor="background1"/>
                            <w:sz w:val="20"/>
                            <w:szCs w:val="20"/>
                          </w:rPr>
                        </w:pPr>
                        <w:r w:rsidRPr="00687F6D">
                          <w:rPr>
                            <w:rFonts w:asciiTheme="majorHAnsi" w:hAnsiTheme="majorHAnsi" w:cstheme="majorHAnsi"/>
                            <w:color w:val="FFFFFF" w:themeColor="background1"/>
                            <w:sz w:val="20"/>
                            <w:szCs w:val="20"/>
                          </w:rPr>
                          <w:fldChar w:fldCharType="begin"/>
                        </w:r>
                        <w:r w:rsidRPr="00687F6D">
                          <w:rPr>
                            <w:rFonts w:asciiTheme="majorHAnsi" w:hAnsiTheme="majorHAnsi" w:cstheme="majorHAnsi"/>
                            <w:color w:val="FFFFFF" w:themeColor="background1"/>
                            <w:sz w:val="20"/>
                            <w:szCs w:val="20"/>
                          </w:rPr>
                          <w:instrText>PAGE   \* MERGEFORMAT</w:instrText>
                        </w:r>
                        <w:r w:rsidRPr="00687F6D">
                          <w:rPr>
                            <w:rFonts w:asciiTheme="majorHAnsi" w:hAnsiTheme="majorHAnsi" w:cstheme="majorHAnsi"/>
                            <w:color w:val="FFFFFF" w:themeColor="background1"/>
                            <w:sz w:val="20"/>
                            <w:szCs w:val="20"/>
                          </w:rPr>
                          <w:fldChar w:fldCharType="separate"/>
                        </w:r>
                        <w:r w:rsidRPr="00687F6D">
                          <w:rPr>
                            <w:rFonts w:asciiTheme="majorHAnsi" w:hAnsiTheme="majorHAnsi" w:cstheme="majorHAnsi"/>
                            <w:color w:val="FFFFFF" w:themeColor="background1"/>
                            <w:sz w:val="20"/>
                            <w:szCs w:val="20"/>
                          </w:rPr>
                          <w:t>2</w:t>
                        </w:r>
                        <w:r w:rsidRPr="00687F6D">
                          <w:rPr>
                            <w:rFonts w:asciiTheme="majorHAnsi" w:hAnsiTheme="majorHAnsi" w:cstheme="majorHAnsi"/>
                            <w:color w:val="FFFFFF" w:themeColor="background1"/>
                            <w:sz w:val="20"/>
                            <w:szCs w:val="20"/>
                          </w:rPr>
                          <w:fldChar w:fldCharType="end"/>
                        </w:r>
                      </w:p>
                    </w:txbxContent>
                  </v:textbox>
                  <w10:wrap anchorx="margin" anchory="margin"/>
                </v:rect>
              </w:pict>
            </mc:Fallback>
          </mc:AlternateContent>
        </w:r>
      </w:sdtContent>
    </w:sdt>
    <w:r w:rsidR="00687F6D">
      <w:rPr>
        <w:b/>
        <w:color w:val="000000"/>
        <w:sz w:val="20"/>
        <w:szCs w:val="20"/>
      </w:rPr>
      <w:t>Comune di………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D02B" w14:textId="11B2C306" w:rsidR="00FF64A8" w:rsidRDefault="00000000" w:rsidP="00FF64A8">
    <w:pPr>
      <w:widowControl w:val="0"/>
      <w:pBdr>
        <w:top w:val="nil"/>
        <w:left w:val="nil"/>
        <w:bottom w:val="nil"/>
        <w:right w:val="nil"/>
        <w:between w:val="nil"/>
      </w:pBdr>
      <w:spacing w:after="120" w:line="240" w:lineRule="auto"/>
      <w:ind w:left="0" w:hanging="2"/>
      <w:jc w:val="right"/>
      <w:rPr>
        <w:color w:val="000000"/>
        <w:sz w:val="20"/>
        <w:szCs w:val="20"/>
      </w:rPr>
    </w:pPr>
    <w:sdt>
      <w:sdtPr>
        <w:rPr>
          <w:b/>
          <w:color w:val="000000"/>
          <w:sz w:val="20"/>
          <w:szCs w:val="20"/>
        </w:rPr>
        <w:id w:val="601925386"/>
        <w:docPartObj>
          <w:docPartGallery w:val="Page Numbers (Margins)"/>
          <w:docPartUnique/>
        </w:docPartObj>
      </w:sdtPr>
      <w:sdtContent>
        <w:r w:rsidR="00687F6D" w:rsidRPr="00687F6D">
          <w:rPr>
            <w:b/>
            <w:noProof/>
            <w:color w:val="000000"/>
            <w:sz w:val="20"/>
            <w:szCs w:val="20"/>
          </w:rPr>
          <mc:AlternateContent>
            <mc:Choice Requires="wps">
              <w:drawing>
                <wp:anchor distT="0" distB="0" distL="114300" distR="114300" simplePos="0" relativeHeight="251679744" behindDoc="0" locked="0" layoutInCell="0" allowOverlap="1" wp14:anchorId="5448F3C5" wp14:editId="2A4A4C21">
                  <wp:simplePos x="0" y="0"/>
                  <wp:positionH relativeFrom="rightMargin">
                    <wp:align>right</wp:align>
                  </wp:positionH>
                  <wp:positionV relativeFrom="margin">
                    <wp:align>center</wp:align>
                  </wp:positionV>
                  <wp:extent cx="396000" cy="252000"/>
                  <wp:effectExtent l="0" t="0" r="4445" b="0"/>
                  <wp:wrapNone/>
                  <wp:docPr id="224" name="Rettangolo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252000"/>
                          </a:xfrm>
                          <a:prstGeom prst="rect">
                            <a:avLst/>
                          </a:prstGeom>
                          <a:solidFill>
                            <a:srgbClr val="990000"/>
                          </a:solidFill>
                          <a:ln>
                            <a:noFill/>
                          </a:ln>
                        </wps:spPr>
                        <wps:txbx>
                          <w:txbxContent>
                            <w:p w14:paraId="0DBCA6B5" w14:textId="77777777" w:rsidR="00687F6D" w:rsidRPr="00687F6D" w:rsidRDefault="00687F6D">
                              <w:pPr>
                                <w:pBdr>
                                  <w:bottom w:val="single" w:sz="4" w:space="1" w:color="auto"/>
                                </w:pBdr>
                                <w:ind w:left="0" w:hanging="2"/>
                                <w:rPr>
                                  <w:rFonts w:asciiTheme="majorHAnsi" w:hAnsiTheme="majorHAnsi" w:cstheme="majorHAnsi"/>
                                  <w:sz w:val="20"/>
                                  <w:szCs w:val="20"/>
                                </w:rPr>
                              </w:pPr>
                              <w:r w:rsidRPr="00687F6D">
                                <w:rPr>
                                  <w:rFonts w:asciiTheme="majorHAnsi" w:hAnsiTheme="majorHAnsi" w:cstheme="majorHAnsi"/>
                                  <w:sz w:val="20"/>
                                  <w:szCs w:val="20"/>
                                </w:rPr>
                                <w:fldChar w:fldCharType="begin"/>
                              </w:r>
                              <w:r w:rsidRPr="00687F6D">
                                <w:rPr>
                                  <w:rFonts w:asciiTheme="majorHAnsi" w:hAnsiTheme="majorHAnsi" w:cstheme="majorHAnsi"/>
                                  <w:sz w:val="20"/>
                                  <w:szCs w:val="20"/>
                                </w:rPr>
                                <w:instrText>PAGE   \* MERGEFORMAT</w:instrText>
                              </w:r>
                              <w:r w:rsidRPr="00687F6D">
                                <w:rPr>
                                  <w:rFonts w:asciiTheme="majorHAnsi" w:hAnsiTheme="majorHAnsi" w:cstheme="majorHAnsi"/>
                                  <w:sz w:val="20"/>
                                  <w:szCs w:val="20"/>
                                </w:rPr>
                                <w:fldChar w:fldCharType="separate"/>
                              </w:r>
                              <w:r w:rsidRPr="00687F6D">
                                <w:rPr>
                                  <w:rFonts w:asciiTheme="majorHAnsi" w:hAnsiTheme="majorHAnsi" w:cstheme="majorHAnsi"/>
                                  <w:sz w:val="20"/>
                                  <w:szCs w:val="20"/>
                                </w:rPr>
                                <w:t>2</w:t>
                              </w:r>
                              <w:r w:rsidRPr="00687F6D">
                                <w:rPr>
                                  <w:rFonts w:asciiTheme="majorHAnsi" w:hAnsiTheme="majorHAnsi" w:cstheme="majorHAnsi"/>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448F3C5" id="Rettangolo 224" o:spid="_x0000_s1034" style="position:absolute;left:0;text-align:left;margin-left:-20pt;margin-top:0;width:31.2pt;height:19.85pt;z-index:251679744;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" o:allowincell="f" fillcolor="#900" stroked="f">
                  <v:textbox>
                    <w:txbxContent>
                      <w:p w14:paraId="0DBCA6B5" w14:textId="77777777" w:rsidR="00687F6D" w:rsidRPr="00687F6D" w:rsidRDefault="00687F6D">
                        <w:pPr>
                          <w:pBdr>
                            <w:bottom w:val="single" w:sz="4" w:space="1" w:color="auto"/>
                          </w:pBdr>
                          <w:ind w:left="0" w:hanging="2"/>
                          <w:rPr>
                            <w:rFonts w:asciiTheme="majorHAnsi" w:hAnsiTheme="majorHAnsi" w:cstheme="majorHAnsi"/>
                            <w:sz w:val="20"/>
                            <w:szCs w:val="20"/>
                          </w:rPr>
                        </w:pPr>
                        <w:r w:rsidRPr="00687F6D">
                          <w:rPr>
                            <w:rFonts w:asciiTheme="majorHAnsi" w:hAnsiTheme="majorHAnsi" w:cstheme="majorHAnsi"/>
                            <w:sz w:val="20"/>
                            <w:szCs w:val="20"/>
                          </w:rPr>
                          <w:fldChar w:fldCharType="begin"/>
                        </w:r>
                        <w:r w:rsidRPr="00687F6D">
                          <w:rPr>
                            <w:rFonts w:asciiTheme="majorHAnsi" w:hAnsiTheme="majorHAnsi" w:cstheme="majorHAnsi"/>
                            <w:sz w:val="20"/>
                            <w:szCs w:val="20"/>
                          </w:rPr>
                          <w:instrText>PAGE   \* MERGEFORMAT</w:instrText>
                        </w:r>
                        <w:r w:rsidRPr="00687F6D">
                          <w:rPr>
                            <w:rFonts w:asciiTheme="majorHAnsi" w:hAnsiTheme="majorHAnsi" w:cstheme="majorHAnsi"/>
                            <w:sz w:val="20"/>
                            <w:szCs w:val="20"/>
                          </w:rPr>
                          <w:fldChar w:fldCharType="separate"/>
                        </w:r>
                        <w:r w:rsidRPr="00687F6D">
                          <w:rPr>
                            <w:rFonts w:asciiTheme="majorHAnsi" w:hAnsiTheme="majorHAnsi" w:cstheme="majorHAnsi"/>
                            <w:sz w:val="20"/>
                            <w:szCs w:val="20"/>
                          </w:rPr>
                          <w:t>2</w:t>
                        </w:r>
                        <w:r w:rsidRPr="00687F6D">
                          <w:rPr>
                            <w:rFonts w:asciiTheme="majorHAnsi" w:hAnsiTheme="majorHAnsi" w:cstheme="majorHAnsi"/>
                            <w:sz w:val="20"/>
                            <w:szCs w:val="20"/>
                          </w:rPr>
                          <w:fldChar w:fldCharType="end"/>
                        </w:r>
                      </w:p>
                    </w:txbxContent>
                  </v:textbox>
                  <w10:wrap anchorx="margin" anchory="margin"/>
                </v:rect>
              </w:pict>
            </mc:Fallback>
          </mc:AlternateContent>
        </w:r>
      </w:sdtContent>
    </w:sdt>
    <w:r w:rsidR="00FF64A8">
      <w:rPr>
        <w:b/>
        <w:color w:val="000000"/>
        <w:sz w:val="20"/>
        <w:szCs w:val="20"/>
      </w:rPr>
      <w:t>Comune di………</w:t>
    </w:r>
  </w:p>
  <w:p w14:paraId="3D09E8CC" w14:textId="77777777" w:rsidR="00FF64A8" w:rsidRDefault="00FF64A8">
    <w:pPr>
      <w:pStyle w:val="Intestazione"/>
      <w:ind w:left="0" w:hanging="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F7BC" w14:textId="61B7F53A" w:rsidR="00B63211" w:rsidRDefault="00000000">
    <w:pPr>
      <w:widowControl w:val="0"/>
      <w:pBdr>
        <w:top w:val="nil"/>
        <w:left w:val="nil"/>
        <w:bottom w:val="nil"/>
        <w:right w:val="nil"/>
        <w:between w:val="nil"/>
      </w:pBdr>
      <w:spacing w:after="120" w:line="240" w:lineRule="auto"/>
      <w:ind w:left="0" w:hanging="2"/>
      <w:jc w:val="right"/>
      <w:rPr>
        <w:color w:val="000000"/>
        <w:sz w:val="20"/>
        <w:szCs w:val="20"/>
      </w:rPr>
    </w:pPr>
    <w:sdt>
      <w:sdtPr>
        <w:rPr>
          <w:b/>
          <w:color w:val="000000"/>
          <w:sz w:val="20"/>
          <w:szCs w:val="20"/>
        </w:rPr>
        <w:id w:val="-762384126"/>
        <w:docPartObj>
          <w:docPartGallery w:val="Page Numbers (Margins)"/>
          <w:docPartUnique/>
        </w:docPartObj>
      </w:sdtPr>
      <w:sdtContent>
        <w:r w:rsidR="00687F6D" w:rsidRPr="00687F6D">
          <w:rPr>
            <w:b/>
            <w:noProof/>
            <w:color w:val="000000"/>
            <w:sz w:val="20"/>
            <w:szCs w:val="20"/>
          </w:rPr>
          <mc:AlternateContent>
            <mc:Choice Requires="wps">
              <w:drawing>
                <wp:anchor distT="0" distB="0" distL="114300" distR="114300" simplePos="0" relativeHeight="251685888" behindDoc="0" locked="0" layoutInCell="0" allowOverlap="1" wp14:anchorId="43E0D79E" wp14:editId="02B608A2">
                  <wp:simplePos x="0" y="0"/>
                  <wp:positionH relativeFrom="rightMargin">
                    <wp:align>right</wp:align>
                  </wp:positionH>
                  <wp:positionV relativeFrom="margin">
                    <wp:align>center</wp:align>
                  </wp:positionV>
                  <wp:extent cx="396000" cy="252000"/>
                  <wp:effectExtent l="0" t="0" r="4445" b="0"/>
                  <wp:wrapNone/>
                  <wp:docPr id="227" name="Rettangolo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252000"/>
                          </a:xfrm>
                          <a:prstGeom prst="rect">
                            <a:avLst/>
                          </a:prstGeom>
                          <a:solidFill>
                            <a:srgbClr val="990000"/>
                          </a:solidFill>
                          <a:ln>
                            <a:noFill/>
                          </a:ln>
                        </wps:spPr>
                        <wps:txbx>
                          <w:txbxContent>
                            <w:p w14:paraId="23BCAE75" w14:textId="77777777" w:rsidR="00687F6D" w:rsidRPr="00687F6D" w:rsidRDefault="00687F6D">
                              <w:pPr>
                                <w:pBdr>
                                  <w:bottom w:val="single" w:sz="4" w:space="1" w:color="auto"/>
                                </w:pBdr>
                                <w:ind w:left="0" w:hanging="2"/>
                                <w:rPr>
                                  <w:rFonts w:asciiTheme="majorHAnsi" w:hAnsiTheme="majorHAnsi" w:cstheme="majorHAnsi"/>
                                  <w:sz w:val="20"/>
                                  <w:szCs w:val="20"/>
                                </w:rPr>
                              </w:pPr>
                              <w:r w:rsidRPr="00687F6D">
                                <w:rPr>
                                  <w:rFonts w:asciiTheme="majorHAnsi" w:hAnsiTheme="majorHAnsi" w:cstheme="majorHAnsi"/>
                                  <w:sz w:val="20"/>
                                  <w:szCs w:val="20"/>
                                </w:rPr>
                                <w:fldChar w:fldCharType="begin"/>
                              </w:r>
                              <w:r w:rsidRPr="00687F6D">
                                <w:rPr>
                                  <w:rFonts w:asciiTheme="majorHAnsi" w:hAnsiTheme="majorHAnsi" w:cstheme="majorHAnsi"/>
                                  <w:sz w:val="20"/>
                                  <w:szCs w:val="20"/>
                                </w:rPr>
                                <w:instrText>PAGE   \* MERGEFORMAT</w:instrText>
                              </w:r>
                              <w:r w:rsidRPr="00687F6D">
                                <w:rPr>
                                  <w:rFonts w:asciiTheme="majorHAnsi" w:hAnsiTheme="majorHAnsi" w:cstheme="majorHAnsi"/>
                                  <w:sz w:val="20"/>
                                  <w:szCs w:val="20"/>
                                </w:rPr>
                                <w:fldChar w:fldCharType="separate"/>
                              </w:r>
                              <w:r w:rsidRPr="00687F6D">
                                <w:rPr>
                                  <w:rFonts w:asciiTheme="majorHAnsi" w:hAnsiTheme="majorHAnsi" w:cstheme="majorHAnsi"/>
                                  <w:sz w:val="20"/>
                                  <w:szCs w:val="20"/>
                                </w:rPr>
                                <w:t>2</w:t>
                              </w:r>
                              <w:r w:rsidRPr="00687F6D">
                                <w:rPr>
                                  <w:rFonts w:asciiTheme="majorHAnsi" w:hAnsiTheme="majorHAnsi" w:cstheme="majorHAnsi"/>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3E0D79E" id="Rettangolo 227" o:spid="_x0000_s1035" style="position:absolute;left:0;text-align:left;margin-left:-20pt;margin-top:0;width:31.2pt;height:19.85pt;z-index:251685888;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" o:allowincell="f" fillcolor="#900" stroked="f">
                  <v:textbox>
                    <w:txbxContent>
                      <w:p w14:paraId="23BCAE75" w14:textId="77777777" w:rsidR="00687F6D" w:rsidRPr="00687F6D" w:rsidRDefault="00687F6D">
                        <w:pPr>
                          <w:pBdr>
                            <w:bottom w:val="single" w:sz="4" w:space="1" w:color="auto"/>
                          </w:pBdr>
                          <w:ind w:left="0" w:hanging="2"/>
                          <w:rPr>
                            <w:rFonts w:asciiTheme="majorHAnsi" w:hAnsiTheme="majorHAnsi" w:cstheme="majorHAnsi"/>
                            <w:sz w:val="20"/>
                            <w:szCs w:val="20"/>
                          </w:rPr>
                        </w:pPr>
                        <w:r w:rsidRPr="00687F6D">
                          <w:rPr>
                            <w:rFonts w:asciiTheme="majorHAnsi" w:hAnsiTheme="majorHAnsi" w:cstheme="majorHAnsi"/>
                            <w:sz w:val="20"/>
                            <w:szCs w:val="20"/>
                          </w:rPr>
                          <w:fldChar w:fldCharType="begin"/>
                        </w:r>
                        <w:r w:rsidRPr="00687F6D">
                          <w:rPr>
                            <w:rFonts w:asciiTheme="majorHAnsi" w:hAnsiTheme="majorHAnsi" w:cstheme="majorHAnsi"/>
                            <w:sz w:val="20"/>
                            <w:szCs w:val="20"/>
                          </w:rPr>
                          <w:instrText>PAGE   \* MERGEFORMAT</w:instrText>
                        </w:r>
                        <w:r w:rsidRPr="00687F6D">
                          <w:rPr>
                            <w:rFonts w:asciiTheme="majorHAnsi" w:hAnsiTheme="majorHAnsi" w:cstheme="majorHAnsi"/>
                            <w:sz w:val="20"/>
                            <w:szCs w:val="20"/>
                          </w:rPr>
                          <w:fldChar w:fldCharType="separate"/>
                        </w:r>
                        <w:r w:rsidRPr="00687F6D">
                          <w:rPr>
                            <w:rFonts w:asciiTheme="majorHAnsi" w:hAnsiTheme="majorHAnsi" w:cstheme="majorHAnsi"/>
                            <w:sz w:val="20"/>
                            <w:szCs w:val="20"/>
                          </w:rPr>
                          <w:t>2</w:t>
                        </w:r>
                        <w:r w:rsidRPr="00687F6D">
                          <w:rPr>
                            <w:rFonts w:asciiTheme="majorHAnsi" w:hAnsiTheme="majorHAnsi" w:cstheme="majorHAnsi"/>
                            <w:sz w:val="20"/>
                            <w:szCs w:val="20"/>
                          </w:rPr>
                          <w:fldChar w:fldCharType="end"/>
                        </w:r>
                      </w:p>
                    </w:txbxContent>
                  </v:textbox>
                  <w10:wrap anchorx="margin" anchory="margin"/>
                </v:rect>
              </w:pict>
            </mc:Fallback>
          </mc:AlternateContent>
        </w:r>
      </w:sdtContent>
    </w:sdt>
    <w:r w:rsidR="00687F6D">
      <w:rPr>
        <w:b/>
        <w:color w:val="000000"/>
        <w:sz w:val="20"/>
        <w:szCs w:val="20"/>
      </w:rPr>
      <w:t>Comune 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322"/>
    <w:multiLevelType w:val="multilevel"/>
    <w:tmpl w:val="2018999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02760A6A"/>
    <w:multiLevelType w:val="multilevel"/>
    <w:tmpl w:val="53CC4AB0"/>
    <w:lvl w:ilvl="0">
      <w:numFmt w:val="bullet"/>
      <w:lvlText w:val="-"/>
      <w:lvlJc w:val="left"/>
      <w:pPr>
        <w:ind w:left="36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86D5F4E"/>
    <w:multiLevelType w:val="multilevel"/>
    <w:tmpl w:val="F8B8334C"/>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AD844DA"/>
    <w:multiLevelType w:val="multilevel"/>
    <w:tmpl w:val="25F800A2"/>
    <w:lvl w:ilvl="0">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0FD353E6"/>
    <w:multiLevelType w:val="multilevel"/>
    <w:tmpl w:val="B9660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7D6FF3"/>
    <w:multiLevelType w:val="multilevel"/>
    <w:tmpl w:val="3B9EABE6"/>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178C1BBC"/>
    <w:multiLevelType w:val="hybridMultilevel"/>
    <w:tmpl w:val="DC18082A"/>
    <w:lvl w:ilvl="0" w:tplc="F9BC5D8E">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A637FA6"/>
    <w:multiLevelType w:val="multilevel"/>
    <w:tmpl w:val="D206A63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8" w15:restartNumberingAfterBreak="0">
    <w:nsid w:val="1B5D77A7"/>
    <w:multiLevelType w:val="multilevel"/>
    <w:tmpl w:val="3FB091A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9" w15:restartNumberingAfterBreak="0">
    <w:nsid w:val="1DA44A17"/>
    <w:multiLevelType w:val="multilevel"/>
    <w:tmpl w:val="31E80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C761E5"/>
    <w:multiLevelType w:val="multilevel"/>
    <w:tmpl w:val="AB6E2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0A1E96"/>
    <w:multiLevelType w:val="multilevel"/>
    <w:tmpl w:val="42145C34"/>
    <w:lvl w:ilvl="0">
      <w:start w:val="1"/>
      <w:numFmt w:val="bullet"/>
      <w:lvlText w:val="●"/>
      <w:lvlJc w:val="left"/>
      <w:pPr>
        <w:ind w:left="1146" w:hanging="360"/>
      </w:pPr>
      <w:rPr>
        <w:rFonts w:ascii="Noto Sans" w:eastAsia="Noto Sans" w:hAnsi="Noto Sans" w:cs="Noto San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w:eastAsia="Noto Sans" w:hAnsi="Noto Sans" w:cs="Noto Sans"/>
        <w:vertAlign w:val="baseline"/>
      </w:rPr>
    </w:lvl>
    <w:lvl w:ilvl="3">
      <w:start w:val="1"/>
      <w:numFmt w:val="bullet"/>
      <w:lvlText w:val="●"/>
      <w:lvlJc w:val="left"/>
      <w:pPr>
        <w:ind w:left="3306" w:hanging="360"/>
      </w:pPr>
      <w:rPr>
        <w:rFonts w:ascii="Noto Sans" w:eastAsia="Noto Sans" w:hAnsi="Noto Sans" w:cs="Noto San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w:eastAsia="Noto Sans" w:hAnsi="Noto Sans" w:cs="Noto Sans"/>
        <w:vertAlign w:val="baseline"/>
      </w:rPr>
    </w:lvl>
    <w:lvl w:ilvl="6">
      <w:start w:val="1"/>
      <w:numFmt w:val="bullet"/>
      <w:lvlText w:val="●"/>
      <w:lvlJc w:val="left"/>
      <w:pPr>
        <w:ind w:left="5466" w:hanging="360"/>
      </w:pPr>
      <w:rPr>
        <w:rFonts w:ascii="Noto Sans" w:eastAsia="Noto Sans" w:hAnsi="Noto Sans" w:cs="Noto San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w:eastAsia="Noto Sans" w:hAnsi="Noto Sans" w:cs="Noto Sans"/>
        <w:vertAlign w:val="baseline"/>
      </w:rPr>
    </w:lvl>
  </w:abstractNum>
  <w:abstractNum w:abstractNumId="12" w15:restartNumberingAfterBreak="0">
    <w:nsid w:val="2B162AA9"/>
    <w:multiLevelType w:val="multilevel"/>
    <w:tmpl w:val="B2B2C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99034E"/>
    <w:multiLevelType w:val="multilevel"/>
    <w:tmpl w:val="104800CA"/>
    <w:lvl w:ilvl="0">
      <w:numFmt w:val="bullet"/>
      <w:lvlText w:val="-"/>
      <w:lvlJc w:val="left"/>
      <w:pPr>
        <w:ind w:left="36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411346F3"/>
    <w:multiLevelType w:val="multilevel"/>
    <w:tmpl w:val="517EB7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F22141"/>
    <w:multiLevelType w:val="multilevel"/>
    <w:tmpl w:val="C23C211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6" w15:restartNumberingAfterBreak="0">
    <w:nsid w:val="6BDA612D"/>
    <w:multiLevelType w:val="multilevel"/>
    <w:tmpl w:val="7230FE2E"/>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17" w15:restartNumberingAfterBreak="0">
    <w:nsid w:val="6EAD1F7D"/>
    <w:multiLevelType w:val="multilevel"/>
    <w:tmpl w:val="56161F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2481047"/>
    <w:multiLevelType w:val="multilevel"/>
    <w:tmpl w:val="64DA5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9F0442"/>
    <w:multiLevelType w:val="multilevel"/>
    <w:tmpl w:val="212AAEC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0" w15:restartNumberingAfterBreak="0">
    <w:nsid w:val="7A584219"/>
    <w:multiLevelType w:val="multilevel"/>
    <w:tmpl w:val="1596787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1" w15:restartNumberingAfterBreak="0">
    <w:nsid w:val="7F69264E"/>
    <w:multiLevelType w:val="multilevel"/>
    <w:tmpl w:val="918C244A"/>
    <w:lvl w:ilvl="0">
      <w:numFmt w:val="bullet"/>
      <w:lvlText w:val="-"/>
      <w:lvlJc w:val="left"/>
      <w:pPr>
        <w:ind w:left="360" w:hanging="360"/>
      </w:pPr>
      <w:rPr>
        <w:rFonts w:ascii="Arial" w:eastAsia="Arial" w:hAnsi="Arial" w:cs="Arial"/>
        <w:sz w:val="16"/>
        <w:szCs w:val="16"/>
        <w:vertAlign w:val="baseline"/>
      </w:rPr>
    </w:lvl>
    <w:lvl w:ilvl="1">
      <w:start w:val="1"/>
      <w:numFmt w:val="decimal"/>
      <w:lvlText w:val="o"/>
      <w:lvlJc w:val="left"/>
      <w:pPr>
        <w:ind w:left="720" w:hanging="360"/>
      </w:pPr>
      <w:rPr>
        <w:rFonts w:ascii="Courier New" w:eastAsia="Courier New" w:hAnsi="Courier New" w:cs="Courier New"/>
        <w:vertAlign w:val="baseline"/>
      </w:rPr>
    </w:lvl>
    <w:lvl w:ilvl="2">
      <w:start w:val="1"/>
      <w:numFmt w:val="decimal"/>
      <w:lvlText w:val=""/>
      <w:lvlJc w:val="left"/>
      <w:pPr>
        <w:ind w:left="1080" w:hanging="360"/>
      </w:pPr>
      <w:rPr>
        <w:rFonts w:ascii="Noto Sans" w:eastAsia="Noto Sans" w:hAnsi="Noto Sans" w:cs="Noto Sans"/>
        <w:vertAlign w:val="baseline"/>
      </w:rPr>
    </w:lvl>
    <w:lvl w:ilvl="3">
      <w:start w:val="1"/>
      <w:numFmt w:val="decimal"/>
      <w:lvlText w:val=""/>
      <w:lvlJc w:val="left"/>
      <w:pPr>
        <w:ind w:left="1440" w:hanging="360"/>
      </w:pPr>
      <w:rPr>
        <w:rFonts w:ascii="Noto Sans" w:eastAsia="Noto Sans" w:hAnsi="Noto Sans" w:cs="Noto Sans"/>
        <w:vertAlign w:val="baseline"/>
      </w:rPr>
    </w:lvl>
    <w:lvl w:ilvl="4">
      <w:start w:val="1"/>
      <w:numFmt w:val="decimal"/>
      <w:lvlText w:val="o"/>
      <w:lvlJc w:val="left"/>
      <w:pPr>
        <w:ind w:left="1800" w:hanging="360"/>
      </w:pPr>
      <w:rPr>
        <w:rFonts w:ascii="Courier New" w:eastAsia="Courier New" w:hAnsi="Courier New" w:cs="Courier New"/>
        <w:vertAlign w:val="baseline"/>
      </w:rPr>
    </w:lvl>
    <w:lvl w:ilvl="5">
      <w:start w:val="1"/>
      <w:numFmt w:val="decimal"/>
      <w:lvlText w:val=""/>
      <w:lvlJc w:val="left"/>
      <w:pPr>
        <w:ind w:left="2160" w:hanging="360"/>
      </w:pPr>
      <w:rPr>
        <w:rFonts w:ascii="Noto Sans" w:eastAsia="Noto Sans" w:hAnsi="Noto Sans" w:cs="Noto Sans"/>
        <w:vertAlign w:val="baseline"/>
      </w:rPr>
    </w:lvl>
    <w:lvl w:ilvl="6">
      <w:start w:val="1"/>
      <w:numFmt w:val="decimal"/>
      <w:lvlText w:val=""/>
      <w:lvlJc w:val="left"/>
      <w:pPr>
        <w:ind w:left="2520" w:hanging="360"/>
      </w:pPr>
      <w:rPr>
        <w:rFonts w:ascii="Noto Sans" w:eastAsia="Noto Sans" w:hAnsi="Noto Sans" w:cs="Noto Sans"/>
        <w:vertAlign w:val="baseline"/>
      </w:rPr>
    </w:lvl>
    <w:lvl w:ilvl="7">
      <w:start w:val="1"/>
      <w:numFmt w:val="decimal"/>
      <w:lvlText w:val="o"/>
      <w:lvlJc w:val="left"/>
      <w:pPr>
        <w:ind w:left="2880" w:hanging="360"/>
      </w:pPr>
      <w:rPr>
        <w:rFonts w:ascii="Courier New" w:eastAsia="Courier New" w:hAnsi="Courier New" w:cs="Courier New"/>
        <w:vertAlign w:val="baseline"/>
      </w:rPr>
    </w:lvl>
    <w:lvl w:ilvl="8">
      <w:start w:val="1"/>
      <w:numFmt w:val="decimal"/>
      <w:lvlText w:val=""/>
      <w:lvlJc w:val="left"/>
      <w:pPr>
        <w:ind w:left="3240" w:hanging="360"/>
      </w:pPr>
      <w:rPr>
        <w:rFonts w:ascii="Noto Sans" w:eastAsia="Noto Sans" w:hAnsi="Noto Sans" w:cs="Noto Sans"/>
        <w:vertAlign w:val="baseline"/>
      </w:rPr>
    </w:lvl>
  </w:abstractNum>
  <w:num w:numId="1" w16cid:durableId="1214805488">
    <w:abstractNumId w:val="9"/>
  </w:num>
  <w:num w:numId="2" w16cid:durableId="44984986">
    <w:abstractNumId w:val="20"/>
  </w:num>
  <w:num w:numId="3" w16cid:durableId="1041133433">
    <w:abstractNumId w:val="15"/>
  </w:num>
  <w:num w:numId="4" w16cid:durableId="1665939706">
    <w:abstractNumId w:val="21"/>
  </w:num>
  <w:num w:numId="5" w16cid:durableId="995766527">
    <w:abstractNumId w:val="4"/>
  </w:num>
  <w:num w:numId="6" w16cid:durableId="944073345">
    <w:abstractNumId w:val="8"/>
  </w:num>
  <w:num w:numId="7" w16cid:durableId="1260286572">
    <w:abstractNumId w:val="12"/>
  </w:num>
  <w:num w:numId="8" w16cid:durableId="2021158254">
    <w:abstractNumId w:val="18"/>
  </w:num>
  <w:num w:numId="9" w16cid:durableId="585652353">
    <w:abstractNumId w:val="19"/>
  </w:num>
  <w:num w:numId="10" w16cid:durableId="1522629142">
    <w:abstractNumId w:val="10"/>
  </w:num>
  <w:num w:numId="11" w16cid:durableId="1402946496">
    <w:abstractNumId w:val="1"/>
  </w:num>
  <w:num w:numId="12" w16cid:durableId="753823435">
    <w:abstractNumId w:val="13"/>
  </w:num>
  <w:num w:numId="13" w16cid:durableId="2025783441">
    <w:abstractNumId w:val="5"/>
  </w:num>
  <w:num w:numId="14" w16cid:durableId="733239007">
    <w:abstractNumId w:val="0"/>
  </w:num>
  <w:num w:numId="15" w16cid:durableId="1019576273">
    <w:abstractNumId w:val="16"/>
  </w:num>
  <w:num w:numId="16" w16cid:durableId="1048455945">
    <w:abstractNumId w:val="2"/>
  </w:num>
  <w:num w:numId="17" w16cid:durableId="1234466185">
    <w:abstractNumId w:val="3"/>
  </w:num>
  <w:num w:numId="18" w16cid:durableId="127751212">
    <w:abstractNumId w:val="7"/>
  </w:num>
  <w:num w:numId="19" w16cid:durableId="956063171">
    <w:abstractNumId w:val="17"/>
  </w:num>
  <w:num w:numId="20" w16cid:durableId="1510291686">
    <w:abstractNumId w:val="11"/>
  </w:num>
  <w:num w:numId="21" w16cid:durableId="356153302">
    <w:abstractNumId w:val="14"/>
  </w:num>
  <w:num w:numId="22" w16cid:durableId="946078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11"/>
    <w:rsid w:val="000151AA"/>
    <w:rsid w:val="00024D28"/>
    <w:rsid w:val="0003222B"/>
    <w:rsid w:val="00036AA3"/>
    <w:rsid w:val="00072525"/>
    <w:rsid w:val="00074A7B"/>
    <w:rsid w:val="00075005"/>
    <w:rsid w:val="00094675"/>
    <w:rsid w:val="000B0584"/>
    <w:rsid w:val="000C5273"/>
    <w:rsid w:val="000D271A"/>
    <w:rsid w:val="00101703"/>
    <w:rsid w:val="00101B13"/>
    <w:rsid w:val="00102D72"/>
    <w:rsid w:val="00112249"/>
    <w:rsid w:val="0011692B"/>
    <w:rsid w:val="00126021"/>
    <w:rsid w:val="00134BE2"/>
    <w:rsid w:val="001364AE"/>
    <w:rsid w:val="00143D71"/>
    <w:rsid w:val="00145390"/>
    <w:rsid w:val="0016784F"/>
    <w:rsid w:val="00171A70"/>
    <w:rsid w:val="001A2FF7"/>
    <w:rsid w:val="001A3598"/>
    <w:rsid w:val="001A6CF8"/>
    <w:rsid w:val="001B2511"/>
    <w:rsid w:val="001D1623"/>
    <w:rsid w:val="001F48DF"/>
    <w:rsid w:val="0023238B"/>
    <w:rsid w:val="002633D4"/>
    <w:rsid w:val="00266C30"/>
    <w:rsid w:val="0027738C"/>
    <w:rsid w:val="00295B61"/>
    <w:rsid w:val="002A5B33"/>
    <w:rsid w:val="002B4A56"/>
    <w:rsid w:val="002C05AA"/>
    <w:rsid w:val="002C076A"/>
    <w:rsid w:val="002C5A5E"/>
    <w:rsid w:val="002D210B"/>
    <w:rsid w:val="002D42AC"/>
    <w:rsid w:val="002D43F1"/>
    <w:rsid w:val="002F33E2"/>
    <w:rsid w:val="003065E0"/>
    <w:rsid w:val="00311AC4"/>
    <w:rsid w:val="003201A1"/>
    <w:rsid w:val="00324115"/>
    <w:rsid w:val="003335D1"/>
    <w:rsid w:val="00337968"/>
    <w:rsid w:val="003420F3"/>
    <w:rsid w:val="00345B78"/>
    <w:rsid w:val="00381F6D"/>
    <w:rsid w:val="00383EF1"/>
    <w:rsid w:val="003863A0"/>
    <w:rsid w:val="003945F7"/>
    <w:rsid w:val="003B0F3E"/>
    <w:rsid w:val="003C05E0"/>
    <w:rsid w:val="003D00A7"/>
    <w:rsid w:val="003F265B"/>
    <w:rsid w:val="003F5F7F"/>
    <w:rsid w:val="003F68B4"/>
    <w:rsid w:val="00405A26"/>
    <w:rsid w:val="00411F70"/>
    <w:rsid w:val="00420DA3"/>
    <w:rsid w:val="00426300"/>
    <w:rsid w:val="00426F42"/>
    <w:rsid w:val="004362A7"/>
    <w:rsid w:val="00450AE2"/>
    <w:rsid w:val="00453CC9"/>
    <w:rsid w:val="00486B7D"/>
    <w:rsid w:val="004935C1"/>
    <w:rsid w:val="004C1BE7"/>
    <w:rsid w:val="004C663F"/>
    <w:rsid w:val="004D6732"/>
    <w:rsid w:val="004D7A48"/>
    <w:rsid w:val="004F58DB"/>
    <w:rsid w:val="00500805"/>
    <w:rsid w:val="0052268C"/>
    <w:rsid w:val="00526010"/>
    <w:rsid w:val="005366F4"/>
    <w:rsid w:val="00560BAF"/>
    <w:rsid w:val="0056662B"/>
    <w:rsid w:val="00585EFD"/>
    <w:rsid w:val="005869A3"/>
    <w:rsid w:val="00590459"/>
    <w:rsid w:val="005A7ABA"/>
    <w:rsid w:val="005A7F75"/>
    <w:rsid w:val="005C2A6D"/>
    <w:rsid w:val="005E0A33"/>
    <w:rsid w:val="005F394E"/>
    <w:rsid w:val="006314B9"/>
    <w:rsid w:val="00676DBD"/>
    <w:rsid w:val="00686A7A"/>
    <w:rsid w:val="00687D94"/>
    <w:rsid w:val="00687F6D"/>
    <w:rsid w:val="00694733"/>
    <w:rsid w:val="006B126D"/>
    <w:rsid w:val="006B1B70"/>
    <w:rsid w:val="006B5034"/>
    <w:rsid w:val="006B535A"/>
    <w:rsid w:val="006C2B63"/>
    <w:rsid w:val="006D4C35"/>
    <w:rsid w:val="006E1273"/>
    <w:rsid w:val="006E41D4"/>
    <w:rsid w:val="006E68CD"/>
    <w:rsid w:val="007004F0"/>
    <w:rsid w:val="0070745C"/>
    <w:rsid w:val="00722B6B"/>
    <w:rsid w:val="00724D24"/>
    <w:rsid w:val="0073550C"/>
    <w:rsid w:val="00746C07"/>
    <w:rsid w:val="00765596"/>
    <w:rsid w:val="00785EDB"/>
    <w:rsid w:val="007A02CE"/>
    <w:rsid w:val="007A5345"/>
    <w:rsid w:val="007E0347"/>
    <w:rsid w:val="007F5B5B"/>
    <w:rsid w:val="00801B28"/>
    <w:rsid w:val="00812945"/>
    <w:rsid w:val="00821A16"/>
    <w:rsid w:val="00821AAC"/>
    <w:rsid w:val="00822A13"/>
    <w:rsid w:val="0083377F"/>
    <w:rsid w:val="008550BC"/>
    <w:rsid w:val="00877CFE"/>
    <w:rsid w:val="0089214D"/>
    <w:rsid w:val="008A326D"/>
    <w:rsid w:val="008A44BE"/>
    <w:rsid w:val="008B6942"/>
    <w:rsid w:val="008C2215"/>
    <w:rsid w:val="008C4F7A"/>
    <w:rsid w:val="008E741A"/>
    <w:rsid w:val="008F17B0"/>
    <w:rsid w:val="0090434D"/>
    <w:rsid w:val="009227D1"/>
    <w:rsid w:val="00925B95"/>
    <w:rsid w:val="009444DE"/>
    <w:rsid w:val="00952D3E"/>
    <w:rsid w:val="00954B1A"/>
    <w:rsid w:val="00974BA5"/>
    <w:rsid w:val="00980DF9"/>
    <w:rsid w:val="0098410E"/>
    <w:rsid w:val="009B3E3E"/>
    <w:rsid w:val="009B5F66"/>
    <w:rsid w:val="009D59D9"/>
    <w:rsid w:val="009E331C"/>
    <w:rsid w:val="009E38F9"/>
    <w:rsid w:val="00A03004"/>
    <w:rsid w:val="00A118AB"/>
    <w:rsid w:val="00A2745A"/>
    <w:rsid w:val="00A319D8"/>
    <w:rsid w:val="00A36362"/>
    <w:rsid w:val="00A428AD"/>
    <w:rsid w:val="00A51719"/>
    <w:rsid w:val="00A65935"/>
    <w:rsid w:val="00A71C8B"/>
    <w:rsid w:val="00A752E4"/>
    <w:rsid w:val="00A83998"/>
    <w:rsid w:val="00A93439"/>
    <w:rsid w:val="00A97220"/>
    <w:rsid w:val="00AC75D7"/>
    <w:rsid w:val="00B063B3"/>
    <w:rsid w:val="00B1712E"/>
    <w:rsid w:val="00B2182E"/>
    <w:rsid w:val="00B229DD"/>
    <w:rsid w:val="00B2470D"/>
    <w:rsid w:val="00B35B21"/>
    <w:rsid w:val="00B36AD5"/>
    <w:rsid w:val="00B405AA"/>
    <w:rsid w:val="00B63211"/>
    <w:rsid w:val="00B6336F"/>
    <w:rsid w:val="00B65C31"/>
    <w:rsid w:val="00B809D0"/>
    <w:rsid w:val="00B84F31"/>
    <w:rsid w:val="00B9363A"/>
    <w:rsid w:val="00BB1C0C"/>
    <w:rsid w:val="00C028E6"/>
    <w:rsid w:val="00C134D0"/>
    <w:rsid w:val="00C22DCE"/>
    <w:rsid w:val="00C316D4"/>
    <w:rsid w:val="00C347FB"/>
    <w:rsid w:val="00C52702"/>
    <w:rsid w:val="00C54A0B"/>
    <w:rsid w:val="00C60AC0"/>
    <w:rsid w:val="00C65F6B"/>
    <w:rsid w:val="00C72832"/>
    <w:rsid w:val="00C742DA"/>
    <w:rsid w:val="00C81F0F"/>
    <w:rsid w:val="00C86BEB"/>
    <w:rsid w:val="00C90E93"/>
    <w:rsid w:val="00C96BD4"/>
    <w:rsid w:val="00CA3A8D"/>
    <w:rsid w:val="00CE1523"/>
    <w:rsid w:val="00CE195F"/>
    <w:rsid w:val="00CE4374"/>
    <w:rsid w:val="00CF1385"/>
    <w:rsid w:val="00CF415F"/>
    <w:rsid w:val="00CF4DDF"/>
    <w:rsid w:val="00CF5837"/>
    <w:rsid w:val="00D02990"/>
    <w:rsid w:val="00D04ADE"/>
    <w:rsid w:val="00D06CD3"/>
    <w:rsid w:val="00D130A8"/>
    <w:rsid w:val="00D3057D"/>
    <w:rsid w:val="00D32AA2"/>
    <w:rsid w:val="00D3777E"/>
    <w:rsid w:val="00D44D6E"/>
    <w:rsid w:val="00D45A42"/>
    <w:rsid w:val="00D55339"/>
    <w:rsid w:val="00D81AC4"/>
    <w:rsid w:val="00D9203F"/>
    <w:rsid w:val="00DA49A9"/>
    <w:rsid w:val="00DB19A8"/>
    <w:rsid w:val="00DC5A32"/>
    <w:rsid w:val="00DE2EAA"/>
    <w:rsid w:val="00DF07E5"/>
    <w:rsid w:val="00DF0C54"/>
    <w:rsid w:val="00E03175"/>
    <w:rsid w:val="00E14EFD"/>
    <w:rsid w:val="00E150F1"/>
    <w:rsid w:val="00E54D34"/>
    <w:rsid w:val="00E62B70"/>
    <w:rsid w:val="00E717FF"/>
    <w:rsid w:val="00E71A9B"/>
    <w:rsid w:val="00E7200A"/>
    <w:rsid w:val="00E7645F"/>
    <w:rsid w:val="00E76D27"/>
    <w:rsid w:val="00E811A4"/>
    <w:rsid w:val="00E82991"/>
    <w:rsid w:val="00EC3620"/>
    <w:rsid w:val="00EC7F0A"/>
    <w:rsid w:val="00F12AE3"/>
    <w:rsid w:val="00F213D7"/>
    <w:rsid w:val="00F56672"/>
    <w:rsid w:val="00F60849"/>
    <w:rsid w:val="00F8140A"/>
    <w:rsid w:val="00F87CE4"/>
    <w:rsid w:val="00F91ACB"/>
    <w:rsid w:val="00F922F9"/>
    <w:rsid w:val="00F97830"/>
    <w:rsid w:val="00FB35C3"/>
    <w:rsid w:val="00FC0625"/>
    <w:rsid w:val="00FC51BD"/>
    <w:rsid w:val="00FD0F4B"/>
    <w:rsid w:val="00FE411C"/>
    <w:rsid w:val="00FF6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ABCBA"/>
  <w15:docId w15:val="{D51B83CC-3E2F-4861-BAB9-927800A7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64A8"/>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pPr>
    <w:rPr>
      <w:rFonts w:ascii="Cambria" w:hAnsi="Cambria"/>
      <w:b/>
      <w:bCs/>
      <w:kern w:val="32"/>
      <w:sz w:val="32"/>
      <w:szCs w:val="32"/>
    </w:rPr>
  </w:style>
  <w:style w:type="paragraph" w:styleId="Titolo2">
    <w:name w:val="heading 2"/>
    <w:basedOn w:val="Corpodeltesto2"/>
    <w:next w:val="Normale"/>
    <w:uiPriority w:val="9"/>
    <w:semiHidden/>
    <w:unhideWhenUsed/>
    <w:qFormat/>
    <w:pPr>
      <w:jc w:val="both"/>
      <w:outlineLvl w:val="1"/>
    </w:pPr>
    <w:rPr>
      <w:rFonts w:ascii="Cambria" w:hAnsi="Cambria"/>
      <w:b/>
      <w:bCs/>
      <w:i/>
      <w:iCs/>
      <w:sz w:val="28"/>
      <w:szCs w:val="28"/>
    </w:rPr>
  </w:style>
  <w:style w:type="paragraph" w:styleId="Titolo3">
    <w:name w:val="heading 3"/>
    <w:basedOn w:val="Titolo2"/>
    <w:next w:val="Normale"/>
    <w:uiPriority w:val="9"/>
    <w:semiHidden/>
    <w:unhideWhenUsed/>
    <w:qFormat/>
    <w:pPr>
      <w:outlineLvl w:val="2"/>
    </w:pPr>
    <w:rPr>
      <w:bCs w:val="0"/>
      <w:sz w:val="26"/>
      <w:szCs w:val="26"/>
    </w:rPr>
  </w:style>
  <w:style w:type="paragraph" w:styleId="Titolo4">
    <w:name w:val="heading 4"/>
    <w:basedOn w:val="Normale"/>
    <w:next w:val="Normale"/>
    <w:uiPriority w:val="9"/>
    <w:semiHidden/>
    <w:unhideWhenUsed/>
    <w:qFormat/>
    <w:pPr>
      <w:keepNext/>
      <w:spacing w:after="240"/>
      <w:jc w:val="center"/>
      <w:outlineLvl w:val="3"/>
    </w:pPr>
    <w:rPr>
      <w:rFonts w:ascii="Calibri" w:hAnsi="Calibri"/>
      <w:b/>
      <w:bCs/>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jc w:val="both"/>
      <w:outlineLvl w:val="5"/>
    </w:pPr>
    <w:rPr>
      <w:rFonts w:ascii="Calibri" w:hAnsi="Calibri"/>
      <w:b/>
      <w:bCs/>
      <w:sz w:val="20"/>
      <w:szCs w:val="20"/>
    </w:rPr>
  </w:style>
  <w:style w:type="paragraph" w:styleId="Titolo8">
    <w:name w:val="heading 8"/>
    <w:basedOn w:val="Normale"/>
    <w:next w:val="Normale"/>
    <w:pPr>
      <w:keepNext/>
      <w:widowControl w:val="0"/>
      <w:overflowPunct w:val="0"/>
      <w:autoSpaceDE w:val="0"/>
      <w:autoSpaceDN w:val="0"/>
      <w:adjustRightInd w:val="0"/>
      <w:spacing w:after="120"/>
      <w:jc w:val="both"/>
      <w:outlineLvl w:val="7"/>
    </w:pPr>
    <w:rPr>
      <w:rFonts w:ascii="Calibri" w:hAnsi="Calibri"/>
      <w:i/>
      <w:iCs/>
    </w:rPr>
  </w:style>
  <w:style w:type="paragraph" w:styleId="Titolo9">
    <w:name w:val="heading 9"/>
    <w:basedOn w:val="Normale"/>
    <w:next w:val="Normale"/>
    <w:pPr>
      <w:keepNext/>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after="360"/>
      <w:jc w:val="center"/>
    </w:pPr>
    <w:rPr>
      <w:rFonts w:ascii="Cambria" w:hAnsi="Cambria"/>
      <w:b/>
      <w:bCs/>
      <w:kern w:val="28"/>
      <w:sz w:val="32"/>
      <w:szCs w:val="32"/>
    </w:rPr>
  </w:style>
  <w:style w:type="table" w:customStyle="1" w:styleId="TableNormal1">
    <w:name w:val="Table Normal1"/>
    <w:tblPr>
      <w:tblCellMar>
        <w:top w:w="0" w:type="dxa"/>
        <w:left w:w="0" w:type="dxa"/>
        <w:bottom w:w="0" w:type="dxa"/>
        <w:right w:w="0" w:type="dxa"/>
      </w:tblCellMar>
    </w:tblPr>
  </w:style>
  <w:style w:type="character" w:customStyle="1" w:styleId="Titolo1Carattere">
    <w:name w:val="Titolo 1 Carattere"/>
    <w:rPr>
      <w:rFonts w:ascii="Cambria"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hAnsi="Calibri" w:cs="Times New Roman"/>
      <w:b/>
      <w:bCs/>
      <w:w w:val="100"/>
      <w:position w:val="-1"/>
      <w:sz w:val="28"/>
      <w:szCs w:val="28"/>
      <w:effect w:val="none"/>
      <w:vertAlign w:val="baseline"/>
      <w:cs w:val="0"/>
      <w:em w:val="none"/>
    </w:rPr>
  </w:style>
  <w:style w:type="character" w:customStyle="1" w:styleId="Titolo6Carattere">
    <w:name w:val="Titolo 6 Carattere"/>
    <w:rPr>
      <w:rFonts w:ascii="Calibri" w:hAnsi="Calibri" w:cs="Times New Roman"/>
      <w:b/>
      <w:bCs/>
      <w:w w:val="100"/>
      <w:position w:val="-1"/>
      <w:effect w:val="none"/>
      <w:vertAlign w:val="baseline"/>
      <w:cs w:val="0"/>
      <w:em w:val="none"/>
    </w:rPr>
  </w:style>
  <w:style w:type="character" w:customStyle="1" w:styleId="Titolo8Carattere">
    <w:name w:val="Titolo 8 Carattere"/>
    <w:rPr>
      <w:rFonts w:ascii="Calibri" w:hAnsi="Calibri" w:cs="Times New Roman"/>
      <w:i/>
      <w:iCs/>
      <w:w w:val="100"/>
      <w:position w:val="-1"/>
      <w:sz w:val="24"/>
      <w:szCs w:val="24"/>
      <w:effect w:val="none"/>
      <w:vertAlign w:val="baseline"/>
      <w:cs w:val="0"/>
      <w:em w:val="none"/>
    </w:rPr>
  </w:style>
  <w:style w:type="character" w:customStyle="1" w:styleId="Titolo9Carattere">
    <w:name w:val="Titolo 9 Carattere"/>
    <w:rPr>
      <w:rFonts w:ascii="Cambria" w:hAnsi="Cambria" w:cs="Times New Roman"/>
      <w:w w:val="100"/>
      <w:position w:val="-1"/>
      <w:effect w:val="none"/>
      <w:vertAlign w:val="baseline"/>
      <w:cs w:val="0"/>
      <w:em w:val="none"/>
    </w:rPr>
  </w:style>
  <w:style w:type="paragraph" w:customStyle="1" w:styleId="TestonotaapidipaginaTestonotaapidipaginaCarattereTestonotaapidipaginaCarattere1CarattereTestonotaapidipaginaCarattereCarattereCarattereTestonotaapidipaginaCarattere1CarattereCarattereCarattereCarattere">
    <w:name w:val="Testo nota a piè di pagina;Testo nota a piè di pagina Carattere;Testo nota a piè di pagina Carattere1 Carattere;Testo nota a piè di pagina Carattere Carattere Carattere;Testo nota a piè di pagina Carattere1 Carattere Carattere Carattere;Carattere"/>
    <w:basedOn w:val="Normale"/>
    <w:pPr>
      <w:widowControl w:val="0"/>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TestonotaapidipaginaCarattereCarattereTestonotaapidipaginaCarattere1CarattereCarattereTestonotaapidipaginaCarattereCarattereCarattereCarattereCarattereCarattere1">
    <w:name w:val="Testo nota a piè di pagina Carattere1;Testo nota a piè di pagina Carattere Carattere;Testo nota a piè di pagina Carattere1 Carattere Carattere;Testo nota a piè di pagina Carattere Carattere Carattere Carattere;Carattere Carattere1"/>
    <w:rPr>
      <w:rFonts w:ascii="Arial" w:hAnsi="Arial" w:cs="Times New Roman"/>
      <w:w w:val="100"/>
      <w:position w:val="-1"/>
      <w:effect w:val="none"/>
      <w:vertAlign w:val="baseline"/>
      <w:cs w:val="0"/>
      <w:em w:val="none"/>
      <w:lang w:val="it-IT" w:eastAsia="it-IT"/>
    </w:rPr>
  </w:style>
  <w:style w:type="paragraph" w:styleId="Intestazione">
    <w:name w:val="header"/>
    <w:basedOn w:val="Normale"/>
    <w:pPr>
      <w:widowControl w:val="0"/>
      <w:overflowPunct w:val="0"/>
      <w:autoSpaceDE w:val="0"/>
      <w:autoSpaceDN w:val="0"/>
      <w:adjustRightInd w:val="0"/>
      <w:spacing w:after="120"/>
      <w:jc w:val="both"/>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pPr>
      <w:widowControl w:val="0"/>
      <w:pBdr>
        <w:top w:val="single" w:sz="6" w:space="1" w:color="auto"/>
      </w:pBdr>
      <w:overflowPunct w:val="0"/>
      <w:autoSpaceDE w:val="0"/>
      <w:autoSpaceDN w:val="0"/>
      <w:adjustRightInd w:val="0"/>
      <w:spacing w:after="120"/>
      <w:jc w:val="center"/>
    </w:pPr>
  </w:style>
  <w:style w:type="character" w:customStyle="1" w:styleId="PidipaginaCarattere">
    <w:name w:val="Piè di pagina Carattere"/>
    <w:rPr>
      <w:w w:val="100"/>
      <w:position w:val="-1"/>
      <w:sz w:val="24"/>
      <w:szCs w:val="24"/>
      <w:effect w:val="none"/>
      <w:vertAlign w:val="baseline"/>
      <w:cs w:val="0"/>
      <w:em w:val="none"/>
    </w:rPr>
  </w:style>
  <w:style w:type="character" w:customStyle="1" w:styleId="TitoloCarattere">
    <w:name w:val="Titolo Carattere"/>
    <w:rPr>
      <w:rFonts w:ascii="Cambria" w:hAnsi="Cambria" w:cs="Times New Roman"/>
      <w:b/>
      <w:bCs/>
      <w:w w:val="100"/>
      <w:kern w:val="28"/>
      <w:position w:val="-1"/>
      <w:sz w:val="32"/>
      <w:szCs w:val="32"/>
      <w:effect w:val="none"/>
      <w:vertAlign w:val="baseline"/>
      <w:cs w:val="0"/>
      <w:em w:val="none"/>
    </w:rPr>
  </w:style>
  <w:style w:type="paragraph" w:styleId="Corpotesto">
    <w:name w:val="Body Text"/>
    <w:basedOn w:val="Normale"/>
    <w:pPr>
      <w:widowControl w:val="0"/>
      <w:overflowPunct w:val="0"/>
      <w:autoSpaceDE w:val="0"/>
      <w:autoSpaceDN w:val="0"/>
      <w:adjustRightInd w:val="0"/>
      <w:spacing w:after="120"/>
      <w:jc w:val="both"/>
    </w:pPr>
  </w:style>
  <w:style w:type="character" w:customStyle="1" w:styleId="CorpotestoCarattere">
    <w:name w:val="Corpo testo Carattere"/>
    <w:rPr>
      <w:w w:val="100"/>
      <w:position w:val="-1"/>
      <w:sz w:val="24"/>
      <w:szCs w:val="24"/>
      <w:effect w:val="none"/>
      <w:vertAlign w:val="baseline"/>
      <w:cs w:val="0"/>
      <w:em w:val="none"/>
    </w:rPr>
  </w:style>
  <w:style w:type="paragraph" w:styleId="Rientrocorpodeltesto">
    <w:name w:val="Body Text Indent"/>
    <w:basedOn w:val="Normale"/>
    <w:pPr>
      <w:spacing w:before="110" w:line="360" w:lineRule="auto"/>
      <w:ind w:firstLine="426"/>
      <w:jc w:val="both"/>
    </w:pPr>
  </w:style>
  <w:style w:type="character" w:customStyle="1" w:styleId="RientrocorpodeltestoCarattere">
    <w:name w:val="Rientro corpo del testo Carattere"/>
    <w:rPr>
      <w:w w:val="100"/>
      <w:position w:val="-1"/>
      <w:sz w:val="24"/>
      <w:szCs w:val="24"/>
      <w:effect w:val="none"/>
      <w:vertAlign w:val="baseline"/>
      <w:cs w:val="0"/>
      <w:em w:val="none"/>
    </w:rPr>
  </w:style>
  <w:style w:type="paragraph" w:styleId="Corpodeltesto2">
    <w:name w:val="Body Text 2"/>
    <w:basedOn w:val="Normale"/>
  </w:style>
  <w:style w:type="character" w:customStyle="1" w:styleId="Corpodeltesto2Carattere">
    <w:name w:val="Corpo del testo 2 Carattere"/>
    <w:rPr>
      <w:w w:val="100"/>
      <w:position w:val="-1"/>
      <w:sz w:val="24"/>
      <w:szCs w:val="24"/>
      <w:effect w:val="none"/>
      <w:vertAlign w:val="baseline"/>
      <w:cs w:val="0"/>
      <w:em w:val="none"/>
    </w:rPr>
  </w:style>
  <w:style w:type="paragraph" w:styleId="Corpodeltesto3">
    <w:name w:val="Body Text 3"/>
    <w:basedOn w:val="Normale"/>
    <w:pPr>
      <w:widowControl w:val="0"/>
      <w:overflowPunct w:val="0"/>
      <w:autoSpaceDE w:val="0"/>
      <w:autoSpaceDN w:val="0"/>
      <w:adjustRightInd w:val="0"/>
      <w:spacing w:after="120"/>
      <w:jc w:val="both"/>
    </w:pPr>
    <w:rPr>
      <w:sz w:val="16"/>
      <w:szCs w:val="16"/>
    </w:rPr>
  </w:style>
  <w:style w:type="character" w:customStyle="1" w:styleId="Corpodeltesto3Carattere">
    <w:name w:val="Corpo del testo 3 Carattere"/>
    <w:rPr>
      <w:w w:val="100"/>
      <w:position w:val="-1"/>
      <w:sz w:val="16"/>
      <w:szCs w:val="16"/>
      <w:effect w:val="none"/>
      <w:vertAlign w:val="baseline"/>
      <w:cs w:val="0"/>
      <w:em w:val="none"/>
    </w:rPr>
  </w:style>
  <w:style w:type="paragraph" w:styleId="Rientrocorpodeltesto2">
    <w:name w:val="Body Text Indent 2"/>
    <w:basedOn w:val="Normale"/>
    <w:pPr>
      <w:spacing w:line="360" w:lineRule="auto"/>
      <w:ind w:left="360"/>
    </w:pPr>
  </w:style>
  <w:style w:type="character" w:customStyle="1" w:styleId="Rientrocorpodeltesto2Carattere">
    <w:name w:val="Rientro corpo del testo 2 Carattere"/>
    <w:rPr>
      <w:w w:val="100"/>
      <w:position w:val="-1"/>
      <w:sz w:val="24"/>
      <w:szCs w:val="24"/>
      <w:effect w:val="none"/>
      <w:vertAlign w:val="baseline"/>
      <w:cs w:val="0"/>
      <w:em w:val="none"/>
    </w:rPr>
  </w:style>
  <w:style w:type="paragraph" w:customStyle="1" w:styleId="CPVC">
    <w:name w:val="CPV_C"/>
    <w:pPr>
      <w:widowControl w:val="0"/>
      <w:tabs>
        <w:tab w:val="left" w:pos="0"/>
        <w:tab w:val="left" w:pos="1247"/>
        <w:tab w:val="left" w:pos="3969"/>
        <w:tab w:val="left" w:pos="4252"/>
        <w:tab w:val="left" w:pos="11339"/>
        <w:tab w:val="left" w:pos="28346"/>
      </w:tabs>
      <w:suppressAutoHyphens/>
      <w:autoSpaceDE w:val="0"/>
      <w:autoSpaceDN w:val="0"/>
      <w:adjustRightInd w:val="0"/>
      <w:spacing w:before="260" w:after="85" w:line="25" w:lineRule="atLeast"/>
      <w:ind w:leftChars="-1" w:left="-1" w:hangingChars="1"/>
      <w:jc w:val="center"/>
      <w:textDirection w:val="btLr"/>
      <w:textAlignment w:val="top"/>
      <w:outlineLvl w:val="0"/>
    </w:pPr>
    <w:rPr>
      <w:rFonts w:ascii="ItcCenturyLight" w:hAnsi="ItcCenturyLight" w:cs="ItcCenturyLight"/>
      <w:position w:val="-1"/>
    </w:rPr>
  </w:style>
  <w:style w:type="paragraph" w:customStyle="1" w:styleId="CPVCcvo">
    <w:name w:val="CPV_Ccvo"/>
    <w:pPr>
      <w:widowControl w:val="0"/>
      <w:tabs>
        <w:tab w:val="left" w:pos="0"/>
        <w:tab w:val="left" w:pos="1247"/>
        <w:tab w:val="left" w:pos="3969"/>
        <w:tab w:val="left" w:pos="4252"/>
        <w:tab w:val="left" w:pos="11339"/>
        <w:tab w:val="left" w:pos="28346"/>
      </w:tabs>
      <w:suppressAutoHyphens/>
      <w:autoSpaceDE w:val="0"/>
      <w:autoSpaceDN w:val="0"/>
      <w:adjustRightInd w:val="0"/>
      <w:spacing w:before="260" w:after="85" w:line="25" w:lineRule="atLeast"/>
      <w:ind w:leftChars="-1" w:left="-1" w:hangingChars="1"/>
      <w:jc w:val="center"/>
      <w:textDirection w:val="btLr"/>
      <w:textAlignment w:val="top"/>
      <w:outlineLvl w:val="0"/>
    </w:pPr>
    <w:rPr>
      <w:rFonts w:ascii="ItcCenturyLight" w:hAnsi="ItcCenturyLight" w:cs="ItcCenturyLight"/>
      <w:i/>
      <w:iCs/>
      <w:position w:val="-1"/>
    </w:rPr>
  </w:style>
  <w:style w:type="paragraph" w:customStyle="1" w:styleId="LIV2">
    <w:name w:val="LIV2"/>
    <w:pPr>
      <w:widowControl w:val="0"/>
      <w:tabs>
        <w:tab w:val="left" w:pos="0"/>
        <w:tab w:val="left" w:pos="1418"/>
        <w:tab w:val="left" w:pos="2835"/>
        <w:tab w:val="left" w:pos="4252"/>
      </w:tabs>
      <w:suppressAutoHyphens/>
      <w:autoSpaceDE w:val="0"/>
      <w:autoSpaceDN w:val="0"/>
      <w:adjustRightInd w:val="0"/>
      <w:spacing w:before="444" w:after="171" w:line="12" w:lineRule="atLeast"/>
      <w:ind w:leftChars="-1" w:left="-1" w:hangingChars="1"/>
      <w:jc w:val="both"/>
      <w:textDirection w:val="btLr"/>
      <w:textAlignment w:val="top"/>
      <w:outlineLvl w:val="0"/>
    </w:pPr>
    <w:rPr>
      <w:rFonts w:ascii="UniversExBlkExt" w:hAnsi="UniversExBlkExt" w:cs="UniversExBlkExt"/>
      <w:b/>
      <w:bCs/>
      <w:position w:val="-1"/>
      <w:sz w:val="16"/>
      <w:szCs w:val="16"/>
    </w:rPr>
  </w:style>
  <w:style w:type="paragraph" w:customStyle="1" w:styleId="cpv">
    <w:name w:val="cpv"/>
    <w:pPr>
      <w:widowControl w:val="0"/>
      <w:tabs>
        <w:tab w:val="left" w:pos="0"/>
        <w:tab w:val="left" w:pos="1418"/>
        <w:tab w:val="left" w:pos="2835"/>
        <w:tab w:val="left" w:pos="4252"/>
      </w:tabs>
      <w:suppressAutoHyphens/>
      <w:autoSpaceDE w:val="0"/>
      <w:autoSpaceDN w:val="0"/>
      <w:adjustRightInd w:val="0"/>
      <w:spacing w:before="175" w:line="25" w:lineRule="atLeast"/>
      <w:ind w:leftChars="-1" w:left="-1" w:hangingChars="1"/>
      <w:jc w:val="both"/>
      <w:textDirection w:val="btLr"/>
      <w:textAlignment w:val="top"/>
      <w:outlineLvl w:val="0"/>
    </w:pPr>
    <w:rPr>
      <w:rFonts w:ascii="ItcCenturyLight" w:hAnsi="ItcCenturyLight" w:cs="ItcCenturyLight"/>
      <w:position w:val="-1"/>
    </w:rPr>
  </w:style>
  <w:style w:type="paragraph" w:customStyle="1" w:styleId="liv1unita">
    <w:name w:val="liv1_unita"/>
    <w:pPr>
      <w:widowControl w:val="0"/>
      <w:tabs>
        <w:tab w:val="left" w:pos="469"/>
        <w:tab w:val="left" w:pos="1887"/>
        <w:tab w:val="left" w:pos="3304"/>
        <w:tab w:val="left" w:pos="4721"/>
      </w:tabs>
      <w:suppressAutoHyphens/>
      <w:autoSpaceDE w:val="0"/>
      <w:autoSpaceDN w:val="0"/>
      <w:adjustRightInd w:val="0"/>
      <w:spacing w:before="489" w:after="85" w:line="12" w:lineRule="atLeast"/>
      <w:ind w:leftChars="-1" w:left="469" w:hangingChars="1" w:hanging="469"/>
      <w:jc w:val="both"/>
      <w:textDirection w:val="btLr"/>
      <w:textAlignment w:val="top"/>
      <w:outlineLvl w:val="0"/>
    </w:pPr>
    <w:rPr>
      <w:rFonts w:ascii="UniversExBlkExt" w:hAnsi="UniversExBlkExt" w:cs="UniversExBlkExt"/>
      <w:b/>
      <w:bCs/>
      <w:position w:val="-1"/>
      <w:sz w:val="16"/>
      <w:szCs w:val="16"/>
    </w:rPr>
  </w:style>
  <w:style w:type="paragraph" w:customStyle="1" w:styleId="sottocpv1">
    <w:name w:val="sottocpv1"/>
    <w:pPr>
      <w:widowControl w:val="0"/>
      <w:tabs>
        <w:tab w:val="left" w:pos="341"/>
        <w:tab w:val="left" w:pos="1759"/>
        <w:tab w:val="left" w:pos="3176"/>
        <w:tab w:val="left" w:pos="4593"/>
      </w:tabs>
      <w:suppressAutoHyphens/>
      <w:autoSpaceDE w:val="0"/>
      <w:autoSpaceDN w:val="0"/>
      <w:adjustRightInd w:val="0"/>
      <w:spacing w:before="175" w:line="25" w:lineRule="atLeast"/>
      <w:ind w:leftChars="-1" w:left="341" w:hangingChars="1" w:hanging="341"/>
      <w:jc w:val="both"/>
      <w:textDirection w:val="btLr"/>
      <w:textAlignment w:val="top"/>
      <w:outlineLvl w:val="0"/>
    </w:pPr>
    <w:rPr>
      <w:rFonts w:ascii="ItcCenturyLight" w:hAnsi="ItcCenturyLight" w:cs="ItcCenturyLight"/>
      <w:position w:val="-1"/>
    </w:rPr>
  </w:style>
  <w:style w:type="paragraph" w:customStyle="1" w:styleId="Corpodeltesto21">
    <w:name w:val="Corpo del testo 21"/>
    <w:basedOn w:val="Normale"/>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val="0"/>
      <w:sz w:val="18"/>
      <w:szCs w:val="18"/>
    </w:rPr>
  </w:style>
  <w:style w:type="paragraph" w:customStyle="1" w:styleId="tit2-circ">
    <w:name w:val="tit2-circ"/>
    <w:basedOn w:val="Normale"/>
    <w:pPr>
      <w:keepNext/>
      <w:spacing w:before="360" w:after="100"/>
      <w:ind w:right="108"/>
      <w:jc w:val="both"/>
    </w:pPr>
    <w:rPr>
      <w:rFonts w:ascii="Futura" w:hAnsi="Futura"/>
      <w:b/>
      <w:caps/>
      <w:sz w:val="20"/>
      <w:szCs w:val="20"/>
    </w:rPr>
  </w:style>
  <w:style w:type="character" w:styleId="Rimandonotaapidipagina">
    <w:name w:val="footnote reference"/>
    <w:rPr>
      <w:w w:val="100"/>
      <w:position w:val="-1"/>
      <w:effect w:val="none"/>
      <w:vertAlign w:val="superscript"/>
      <w:cs w:val="0"/>
      <w:em w:val="none"/>
    </w:rPr>
  </w:style>
  <w:style w:type="paragraph" w:styleId="Mappadocumento">
    <w:name w:val="Document Map"/>
    <w:basedOn w:val="Normale"/>
    <w:pPr>
      <w:shd w:val="clear" w:color="auto" w:fill="000080"/>
    </w:pPr>
    <w:rPr>
      <w:sz w:val="2"/>
      <w:szCs w:val="20"/>
    </w:rPr>
  </w:style>
  <w:style w:type="character" w:customStyle="1" w:styleId="MappadocumentoCarattere">
    <w:name w:val="Mappa documento Carattere"/>
    <w:rPr>
      <w:w w:val="100"/>
      <w:position w:val="-1"/>
      <w:sz w:val="2"/>
      <w:effect w:val="none"/>
      <w:vertAlign w:val="baseline"/>
      <w:cs w:val="0"/>
      <w:em w:val="none"/>
    </w:rPr>
  </w:style>
  <w:style w:type="paragraph" w:styleId="Testofumetto">
    <w:name w:val="Balloon Text"/>
    <w:basedOn w:val="Normale"/>
    <w:rPr>
      <w:sz w:val="2"/>
      <w:szCs w:val="20"/>
    </w:rPr>
  </w:style>
  <w:style w:type="character" w:customStyle="1" w:styleId="TestofumettoCarattere">
    <w:name w:val="Testo fumetto Carattere"/>
    <w:rPr>
      <w:w w:val="100"/>
      <w:position w:val="-1"/>
      <w:sz w:val="2"/>
      <w:effect w:val="none"/>
      <w:vertAlign w:val="baseline"/>
      <w:cs w:val="0"/>
      <w:em w:val="none"/>
    </w:rPr>
  </w:style>
  <w:style w:type="character" w:customStyle="1" w:styleId="CarattereCarattere">
    <w:name w:val="Carattere Carattere"/>
    <w:rPr>
      <w:rFonts w:ascii="Arial" w:hAnsi="Arial"/>
      <w:w w:val="100"/>
      <w:kern w:val="28"/>
      <w:position w:val="-1"/>
      <w:sz w:val="24"/>
      <w:effect w:val="none"/>
      <w:vertAlign w:val="baseline"/>
      <w:cs w:val="0"/>
      <w:em w:val="none"/>
    </w:rPr>
  </w:style>
  <w:style w:type="character" w:styleId="Numeropagina">
    <w:name w:val="page number"/>
    <w:rPr>
      <w:w w:val="100"/>
      <w:position w:val="-1"/>
      <w:effect w:val="none"/>
      <w:vertAlign w:val="baseline"/>
      <w:cs w:val="0"/>
      <w:em w:val="none"/>
    </w:rPr>
  </w:style>
  <w:style w:type="character" w:styleId="Rimandocommento">
    <w:name w:val="annotation reference"/>
    <w:rPr>
      <w:w w:val="100"/>
      <w:position w:val="-1"/>
      <w:sz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rPr>
      <w:w w:val="100"/>
      <w:position w:val="-1"/>
      <w:sz w:val="20"/>
      <w:szCs w:val="20"/>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sz w:val="20"/>
      <w:szCs w:val="20"/>
      <w:effect w:val="none"/>
      <w:vertAlign w:val="baseline"/>
      <w:cs w:val="0"/>
      <w:em w:val="none"/>
    </w:rPr>
  </w:style>
  <w:style w:type="paragraph" w:customStyle="1" w:styleId="Paragrafoelenco1">
    <w:name w:val="Paragrafo elenco1"/>
    <w:basedOn w:val="Normale"/>
    <w:pPr>
      <w:spacing w:after="200" w:line="276" w:lineRule="auto"/>
      <w:ind w:left="720"/>
      <w:contextualSpacing/>
    </w:pPr>
    <w:rPr>
      <w:rFonts w:ascii="Calibri" w:hAnsi="Calibri"/>
      <w:sz w:val="22"/>
      <w:szCs w:val="22"/>
      <w:lang w:eastAsia="en-US"/>
    </w:rPr>
  </w:style>
  <w:style w:type="paragraph" w:styleId="NormaleWeb">
    <w:name w:val="Normal (Web)"/>
    <w:basedOn w:val="Normale"/>
    <w:pPr>
      <w:spacing w:before="100" w:beforeAutospacing="1" w:after="100" w:afterAutospacing="1"/>
    </w:pPr>
  </w:style>
  <w:style w:type="character" w:styleId="Enfasicorsivo">
    <w:name w:val="Emphasis"/>
    <w:rPr>
      <w:i/>
      <w:w w:val="100"/>
      <w:position w:val="-1"/>
      <w:effect w:val="none"/>
      <w:vertAlign w:val="baseline"/>
      <w:cs w:val="0"/>
      <w:em w:val="none"/>
    </w:rPr>
  </w:style>
  <w:style w:type="character" w:styleId="Collegamentoipertestuale">
    <w:name w:val="Hyperlink"/>
    <w:uiPriority w:val="99"/>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table" w:styleId="Grigliatabella">
    <w:name w:val="Table Grid"/>
    <w:basedOn w:val="Tabellanormale"/>
    <w:uiPriority w:val="3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pPr>
      <w:widowControl w:val="0"/>
      <w:autoSpaceDE w:val="0"/>
      <w:autoSpaceDN w:val="0"/>
      <w:adjustRightInd w:val="0"/>
    </w:pPr>
    <w:rPr>
      <w:rFonts w:ascii="Thorndale AMT" w:hAnsi="Thorndale AMT" w:cs="Albany AMT"/>
    </w:rPr>
  </w:style>
  <w:style w:type="character" w:customStyle="1" w:styleId="linkneltesto">
    <w:name w:val="link_nel_testo"/>
    <w:rPr>
      <w:i/>
      <w:w w:val="100"/>
      <w:position w:val="-1"/>
      <w:effect w:val="none"/>
      <w:vertAlign w:val="baseline"/>
      <w:cs w:val="0"/>
      <w:em w:val="none"/>
    </w:rPr>
  </w:style>
  <w:style w:type="paragraph" w:customStyle="1" w:styleId="provvr0">
    <w:name w:val="provv_r0"/>
    <w:basedOn w:val="Normale"/>
    <w:pPr>
      <w:spacing w:before="100" w:beforeAutospacing="1" w:after="100" w:afterAutospacing="1"/>
      <w:jc w:val="both"/>
    </w:pPr>
  </w:style>
  <w:style w:type="character" w:customStyle="1" w:styleId="provvnumcomma">
    <w:name w:val="provv_numcomma"/>
    <w:rPr>
      <w:w w:val="100"/>
      <w:position w:val="-1"/>
      <w:effect w:val="none"/>
      <w:vertAlign w:val="baseline"/>
      <w:cs w:val="0"/>
      <w:em w:val="none"/>
    </w:rPr>
  </w:style>
  <w:style w:type="character" w:styleId="Enfasigrassetto">
    <w:name w:val="Strong"/>
    <w:rPr>
      <w:b/>
      <w:w w:val="100"/>
      <w:position w:val="-1"/>
      <w:effect w:val="none"/>
      <w:vertAlign w:val="baseline"/>
      <w:cs w:val="0"/>
      <w:em w:val="none"/>
    </w:rPr>
  </w:style>
  <w:style w:type="paragraph" w:customStyle="1" w:styleId="Default">
    <w:name w:val="Default"/>
    <w:pPr>
      <w:widowControl w:val="0"/>
      <w:spacing w:line="1" w:lineRule="atLeast"/>
      <w:ind w:leftChars="-1" w:left="-1" w:hangingChars="1"/>
      <w:textDirection w:val="btLr"/>
      <w:textAlignment w:val="top"/>
      <w:outlineLvl w:val="0"/>
    </w:pPr>
    <w:rPr>
      <w:kern w:val="1"/>
      <w:position w:val="-1"/>
      <w:sz w:val="22"/>
      <w:szCs w:val="22"/>
      <w:lang w:eastAsia="ar-SA"/>
    </w:rPr>
  </w:style>
  <w:style w:type="paragraph" w:styleId="Sommario1">
    <w:name w:val="toc 1"/>
    <w:basedOn w:val="Normale"/>
    <w:next w:val="Normale"/>
    <w:uiPriority w:val="39"/>
    <w:rsid w:val="007A02CE"/>
    <w:pPr>
      <w:tabs>
        <w:tab w:val="right" w:leader="dot" w:pos="9628"/>
      </w:tabs>
      <w:spacing w:after="120"/>
      <w:ind w:left="0"/>
    </w:pPr>
  </w:style>
  <w:style w:type="paragraph" w:styleId="Sommario2">
    <w:name w:val="toc 2"/>
    <w:basedOn w:val="Normale"/>
    <w:next w:val="Normale"/>
    <w:uiPriority w:val="39"/>
    <w:pPr>
      <w:ind w:left="240"/>
    </w:pPr>
  </w:style>
  <w:style w:type="paragraph" w:styleId="Indice1">
    <w:name w:val="index 1"/>
    <w:basedOn w:val="Normale"/>
    <w:next w:val="Normale"/>
    <w:pPr>
      <w:ind w:left="240" w:hanging="240"/>
    </w:pPr>
  </w:style>
  <w:style w:type="paragraph" w:styleId="Indice2">
    <w:name w:val="index 2"/>
    <w:basedOn w:val="Normale"/>
    <w:next w:val="Normale"/>
    <w:pPr>
      <w:ind w:left="480" w:hanging="240"/>
    </w:pPr>
  </w:style>
  <w:style w:type="character" w:customStyle="1" w:styleId="apple-converted-space">
    <w:name w:val="apple-converted-space"/>
    <w:rPr>
      <w:w w:val="100"/>
      <w:position w:val="-1"/>
      <w:effect w:val="none"/>
      <w:vertAlign w:val="baseline"/>
      <w:cs w:val="0"/>
      <w:em w:val="none"/>
    </w:rPr>
  </w:style>
  <w:style w:type="paragraph" w:styleId="PreformattatoHTML">
    <w:name w:val="HTML Preformatted"/>
    <w:basedOn w:val="Normale"/>
    <w:rPr>
      <w:rFonts w:ascii="Courier New" w:hAnsi="Courier New"/>
      <w:sz w:val="20"/>
      <w:szCs w:val="20"/>
    </w:rPr>
  </w:style>
  <w:style w:type="character" w:customStyle="1" w:styleId="PreformattatoHTMLCarattere">
    <w:name w:val="Preformattato HTML Carattere"/>
    <w:rPr>
      <w:rFonts w:ascii="Courier New" w:hAnsi="Courier New" w:cs="Courier New"/>
      <w:w w:val="100"/>
      <w:position w:val="-1"/>
      <w:sz w:val="20"/>
      <w:szCs w:val="20"/>
      <w:effect w:val="none"/>
      <w:vertAlign w:val="baseline"/>
      <w:cs w:val="0"/>
      <w:em w:val="none"/>
    </w:rPr>
  </w:style>
  <w:style w:type="paragraph" w:styleId="Didascalia">
    <w:name w:val="caption"/>
    <w:basedOn w:val="Normale"/>
    <w:next w:val="Normale"/>
    <w:rPr>
      <w:b/>
      <w:bCs/>
      <w:sz w:val="20"/>
      <w:szCs w:val="20"/>
    </w:rPr>
  </w:style>
  <w:style w:type="character" w:customStyle="1" w:styleId="navilast">
    <w:name w:val="navi_last"/>
    <w:rPr>
      <w:w w:val="100"/>
      <w:position w:val="-1"/>
      <w:effect w:val="none"/>
      <w:vertAlign w:val="baseline"/>
      <w:cs w:val="0"/>
      <w:em w:val="none"/>
    </w:rPr>
  </w:style>
  <w:style w:type="character" w:customStyle="1" w:styleId="lilinkmenulista">
    <w:name w:val="lilinkmenulista"/>
    <w:rPr>
      <w:w w:val="100"/>
      <w:position w:val="-1"/>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rPr>
  </w:style>
  <w:style w:type="paragraph" w:customStyle="1" w:styleId="Paragrafoelenco4">
    <w:name w:val="Paragrafo elenco4"/>
    <w:basedOn w:val="Normale"/>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uiPriority w:val="99"/>
    <w:rPr>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Cambria" w:eastAsia="Times New Roman" w:hAnsi="Cambria" w:cs="Times New Roman"/>
      <w:w w:val="100"/>
      <w:position w:val="-1"/>
      <w:sz w:val="24"/>
      <w:szCs w:val="24"/>
      <w:effect w:val="none"/>
      <w:vertAlign w:val="baseline"/>
      <w:cs w:val="0"/>
      <w:em w:val="none"/>
    </w:rPr>
  </w:style>
  <w:style w:type="character" w:styleId="Titolodellibro">
    <w:name w:val="Book Title"/>
    <w:rPr>
      <w:b/>
      <w:bCs/>
      <w:smallCaps/>
      <w:spacing w:val="5"/>
      <w:w w:val="100"/>
      <w:position w:val="-1"/>
      <w:effect w:val="none"/>
      <w:vertAlign w:val="baseline"/>
      <w:cs w:val="0"/>
      <w:em w:val="none"/>
    </w:rPr>
  </w:style>
  <w:style w:type="paragraph" w:styleId="Titolosommario">
    <w:name w:val="TOC Heading"/>
    <w:basedOn w:val="Titolo1"/>
    <w:next w:val="Normale"/>
    <w:uiPriority w:val="39"/>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bCs w:val="0"/>
      <w:i/>
      <w:color w:val="365F91"/>
      <w:sz w:val="28"/>
      <w:szCs w:val="28"/>
    </w:rPr>
  </w:style>
  <w:style w:type="paragraph" w:styleId="Sommario3">
    <w:name w:val="toc 3"/>
    <w:basedOn w:val="Normale"/>
    <w:next w:val="Normale"/>
    <w:uiPriority w:val="39"/>
    <w:pPr>
      <w:spacing w:after="100"/>
      <w:ind w:left="480"/>
    </w:pPr>
  </w:style>
  <w:style w:type="paragraph" w:customStyle="1" w:styleId="m-6350291795918196642gmail-msolistparagraph">
    <w:name w:val="m_-6350291795918196642gmail-msolistparagraph"/>
    <w:basedOn w:val="Normale"/>
    <w:pPr>
      <w:spacing w:before="100" w:beforeAutospacing="1" w:after="100" w:afterAutospacing="1"/>
    </w:pPr>
  </w:style>
  <w:style w:type="character" w:customStyle="1" w:styleId="Menzionenonrisolta1">
    <w:name w:val="Menzione non risolta1"/>
    <w:qFormat/>
    <w:rPr>
      <w:color w:val="808080"/>
      <w:w w:val="100"/>
      <w:position w:val="-1"/>
      <w:effect w:val="none"/>
      <w:shd w:val="clear" w:color="auto" w:fill="E6E6E6"/>
      <w:vertAlign w:val="baseline"/>
      <w:cs w:val="0"/>
      <w:em w:val="none"/>
    </w:rPr>
  </w:style>
  <w:style w:type="paragraph" w:styleId="Nessunaspaziatura">
    <w:name w:val="No Spacing"/>
    <w:pPr>
      <w:suppressAutoHyphens/>
      <w:spacing w:line="1" w:lineRule="atLeast"/>
      <w:ind w:leftChars="-1" w:left="-1" w:hangingChars="1"/>
      <w:textDirection w:val="btLr"/>
      <w:textAlignment w:val="top"/>
      <w:outlineLvl w:val="0"/>
    </w:pPr>
    <w:rPr>
      <w:position w:val="-1"/>
    </w:rPr>
  </w:style>
  <w:style w:type="paragraph" w:customStyle="1" w:styleId="xmsonormal">
    <w:name w:val="x_msonormal"/>
    <w:basedOn w:val="Normale"/>
    <w:pPr>
      <w:spacing w:before="100" w:beforeAutospacing="1" w:after="100" w:afterAutospacing="1"/>
    </w:pPr>
  </w:style>
  <w:style w:type="character" w:customStyle="1" w:styleId="Menzionenonrisolta2">
    <w:name w:val="Menzione non risolta2"/>
    <w:qFormat/>
    <w:rPr>
      <w:color w:val="605E5C"/>
      <w:w w:val="100"/>
      <w:position w:val="-1"/>
      <w:effect w:val="none"/>
      <w:shd w:val="clear" w:color="auto" w:fill="E1DFDD"/>
      <w:vertAlign w:val="baseline"/>
      <w:cs w:val="0"/>
      <w:em w:val="none"/>
    </w:rPr>
  </w:style>
  <w:style w:type="paragraph" w:customStyle="1" w:styleId="TableParagraph">
    <w:name w:val="Table Paragraph"/>
    <w:basedOn w:val="Normale"/>
    <w:pPr>
      <w:widowControl w:val="0"/>
      <w:autoSpaceDE w:val="0"/>
      <w:autoSpaceDN w:val="0"/>
    </w:pPr>
    <w:rPr>
      <w:rFonts w:ascii="Book Antiqua" w:eastAsia="Book Antiqua" w:hAnsi="Book Antiqua" w:cs="Book Antiqua"/>
      <w:sz w:val="22"/>
      <w:szCs w:val="22"/>
      <w:lang w:bidi="it-IT"/>
    </w:rPr>
  </w:style>
  <w:style w:type="numbering" w:customStyle="1" w:styleId="Conlettere">
    <w:name w:val="Con lettere"/>
  </w:style>
  <w:style w:type="character" w:customStyle="1" w:styleId="Nessuno">
    <w:name w:val="Nessuno"/>
    <w:rPr>
      <w:w w:val="100"/>
      <w:position w:val="-1"/>
      <w:effect w:val="none"/>
      <w:vertAlign w:val="baseline"/>
      <w:cs w:val="0"/>
      <w:em w:val="none"/>
    </w:rPr>
  </w:style>
  <w:style w:type="character" w:customStyle="1" w:styleId="Hyperlink1">
    <w:name w:val="Hyperlink.1"/>
    <w:rPr>
      <w:rFonts w:ascii="Arial" w:eastAsia="Arial" w:hAnsi="Arial" w:cs="Arial"/>
      <w:w w:val="100"/>
      <w:position w:val="-1"/>
      <w:sz w:val="22"/>
      <w:szCs w:val="22"/>
      <w:effect w:val="none"/>
      <w:vertAlign w:val="baseline"/>
      <w:cs w:val="0"/>
      <w:em w:val="none"/>
    </w:rPr>
  </w:style>
  <w:style w:type="character" w:customStyle="1" w:styleId="Hyperlink0">
    <w:name w:val="Hyperlink.0"/>
    <w:rPr>
      <w:rFonts w:ascii="Arial" w:eastAsia="Arial" w:hAnsi="Arial" w:cs="Arial"/>
      <w:color w:val="000000"/>
      <w:w w:val="100"/>
      <w:position w:val="-1"/>
      <w:sz w:val="22"/>
      <w:szCs w:val="22"/>
      <w:u w:val="none" w:color="000000"/>
      <w:effect w:val="none"/>
      <w:vertAlign w:val="baseline"/>
      <w:cs w:val="0"/>
      <w:em w:val="none"/>
      <w:lang w:val="it-IT"/>
    </w:rPr>
  </w:style>
  <w:style w:type="character" w:customStyle="1" w:styleId="Hyperlink2">
    <w:name w:val="Hyperlink.2"/>
    <w:rPr>
      <w:rFonts w:ascii="Arial" w:eastAsia="Arial" w:hAnsi="Arial" w:cs="Arial"/>
      <w:i/>
      <w:iCs/>
      <w:color w:val="00B0F0"/>
      <w:w w:val="100"/>
      <w:position w:val="-1"/>
      <w:sz w:val="22"/>
      <w:szCs w:val="22"/>
      <w:effect w:val="none"/>
      <w:vertAlign w:val="baseline"/>
      <w:cs w:val="0"/>
      <w:em w:val="none"/>
    </w:rPr>
  </w:style>
  <w:style w:type="table" w:customStyle="1" w:styleId="11">
    <w:name w:val="11"/>
    <w:basedOn w:val="TableNormal1"/>
    <w:tblPr>
      <w:tblStyleRowBandSize w:val="1"/>
      <w:tblStyleColBandSize w:val="1"/>
      <w:tblCellMar>
        <w:left w:w="108" w:type="dxa"/>
        <w:right w:w="108"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left w:w="70" w:type="dxa"/>
        <w:right w:w="70" w:type="dxa"/>
      </w:tblCellMar>
    </w:tblPr>
  </w:style>
  <w:style w:type="table" w:customStyle="1" w:styleId="7">
    <w:name w:val="7"/>
    <w:basedOn w:val="TableNormal1"/>
    <w:tblPr>
      <w:tblStyleRowBandSize w:val="1"/>
      <w:tblStyleColBandSize w:val="1"/>
      <w:tblCellMar>
        <w:left w:w="70" w:type="dxa"/>
        <w:right w:w="7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table" w:customStyle="1" w:styleId="Grigliatabella1">
    <w:name w:val="Griglia tabella1"/>
    <w:basedOn w:val="Tabellanormale"/>
    <w:next w:val="Grigliatabella"/>
    <w:uiPriority w:val="39"/>
    <w:rsid w:val="00D9203F"/>
    <w:pPr>
      <w:ind w:firstLin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0151AA"/>
    <w:pPr>
      <w:ind w:firstLin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4">
    <w:name w:val="toc 4"/>
    <w:basedOn w:val="Normale"/>
    <w:next w:val="Normale"/>
    <w:autoRedefine/>
    <w:uiPriority w:val="39"/>
    <w:unhideWhenUsed/>
    <w:rsid w:val="000151AA"/>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Sommario5">
    <w:name w:val="toc 5"/>
    <w:basedOn w:val="Normale"/>
    <w:next w:val="Normale"/>
    <w:autoRedefine/>
    <w:uiPriority w:val="39"/>
    <w:unhideWhenUsed/>
    <w:rsid w:val="000151AA"/>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Sommario6">
    <w:name w:val="toc 6"/>
    <w:basedOn w:val="Normale"/>
    <w:next w:val="Normale"/>
    <w:autoRedefine/>
    <w:uiPriority w:val="39"/>
    <w:unhideWhenUsed/>
    <w:rsid w:val="000151AA"/>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Sommario7">
    <w:name w:val="toc 7"/>
    <w:basedOn w:val="Normale"/>
    <w:next w:val="Normale"/>
    <w:autoRedefine/>
    <w:uiPriority w:val="39"/>
    <w:unhideWhenUsed/>
    <w:rsid w:val="000151AA"/>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Sommario8">
    <w:name w:val="toc 8"/>
    <w:basedOn w:val="Normale"/>
    <w:next w:val="Normale"/>
    <w:autoRedefine/>
    <w:uiPriority w:val="39"/>
    <w:unhideWhenUsed/>
    <w:rsid w:val="000151AA"/>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Sommario9">
    <w:name w:val="toc 9"/>
    <w:basedOn w:val="Normale"/>
    <w:next w:val="Normale"/>
    <w:autoRedefine/>
    <w:uiPriority w:val="39"/>
    <w:unhideWhenUsed/>
    <w:rsid w:val="000151AA"/>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character" w:styleId="Menzionenonrisolta">
    <w:name w:val="Unresolved Mention"/>
    <w:basedOn w:val="Carpredefinitoparagrafo"/>
    <w:uiPriority w:val="99"/>
    <w:semiHidden/>
    <w:unhideWhenUsed/>
    <w:rsid w:val="00015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88549">
      <w:bodyDiv w:val="1"/>
      <w:marLeft w:val="0"/>
      <w:marRight w:val="0"/>
      <w:marTop w:val="0"/>
      <w:marBottom w:val="0"/>
      <w:divBdr>
        <w:top w:val="none" w:sz="0" w:space="0" w:color="auto"/>
        <w:left w:val="none" w:sz="0" w:space="0" w:color="auto"/>
        <w:bottom w:val="none" w:sz="0" w:space="0" w:color="auto"/>
        <w:right w:val="none" w:sz="0" w:space="0" w:color="auto"/>
      </w:divBdr>
    </w:div>
    <w:div w:id="1079668896">
      <w:bodyDiv w:val="1"/>
      <w:marLeft w:val="0"/>
      <w:marRight w:val="0"/>
      <w:marTop w:val="0"/>
      <w:marBottom w:val="0"/>
      <w:divBdr>
        <w:top w:val="none" w:sz="0" w:space="0" w:color="auto"/>
        <w:left w:val="none" w:sz="0" w:space="0" w:color="auto"/>
        <w:bottom w:val="none" w:sz="0" w:space="0" w:color="auto"/>
        <w:right w:val="none" w:sz="0" w:space="0" w:color="auto"/>
      </w:divBdr>
    </w:div>
    <w:div w:id="196242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hyperlink" Target="http://finanzalocale.interno.it/docum/studi/varie/testounico267-2000.pdf" TargetMode="External"/><Relationship Id="rId34" Type="http://schemas.openxmlformats.org/officeDocument/2006/relationships/image" Target="media/image14.emf"/><Relationship Id="rId42" Type="http://schemas.openxmlformats.org/officeDocument/2006/relationships/hyperlink" Target="https://www.rgs.mef.gov.it/VERSIONE-I/circolari/2022/circolare_n_15_2022/" TargetMode="External"/><Relationship Id="rId47" Type="http://schemas.openxmlformats.org/officeDocument/2006/relationships/image" Target="media/image20.emf"/><Relationship Id="rId50" Type="http://schemas.openxmlformats.org/officeDocument/2006/relationships/oleObject" Target="file:///D:\Seagate%20Expansion%20Drive\CNDCEC\CNDCEC%20NUOVO%20MANDATO\pareri\previsione\2023-2025\v.2.12.2022%20def\TabPrev2023-2025.xls!Entrate%20da%20fiscalit&#224;%20locale!R18C2:R22C6" TargetMode="External"/><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file:///D:\Seagate%20Expansion%20Drive\CNDCEC\CNDCEC%20NUOVO%20MANDATO\pareri\previsione\2023-2025\v.2.12.2022%20def\TabPrev2023-2025.xls!Investimenti!_tab035" TargetMode="External"/><Relationship Id="rId76" Type="http://schemas.openxmlformats.org/officeDocument/2006/relationships/oleObject" Target="file:///D:\Seagate%20Expansion%20Drive\CNDCEC\CNDCEC%20NUOVO%20MANDATO\pareri\previsione\2023-2025\v.2.12.2022%20def\TabPrev2023-2025.xls!Indebitamento%20oneri!R4C1:R12C6" TargetMode="External"/><Relationship Id="rId84" Type="http://schemas.openxmlformats.org/officeDocument/2006/relationships/oleObject" Target="file:///D:\Seagate%20Expansion%20Drive\CNDCEC\CNDCEC%20NUOVO%20MANDATO\pareri\previsione\2023-2025\v.2.12.2022%20def\TabPrev2023-2025.xls!Indebitamento%20oneri!_tab040" TargetMode="External"/><Relationship Id="rId89" Type="http://schemas.openxmlformats.org/officeDocument/2006/relationships/oleObject" Target="file:///D:\Seagate%20Expansion%20Drive\CNDCEC\CNDCEC%20NUOVO%20MANDATO\pareri\previsione\2023-2025\v.2.12.2022%20def\TabPrev2023-2025.xls!Organismi!R17C1:R20C4"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6.xml"/><Relationship Id="rId92" Type="http://schemas.openxmlformats.org/officeDocument/2006/relationships/hyperlink" Target="https://www.rgs.mef.gov.it/VERSIONE-I/supporto_e_contatti/supporto_al_cittadino/faq/risultato.html?area=ARCONET&amp;ambito=Armonizzazione&amp;cerca_nfaq=48&amp;cerca_text=" TargetMode="Externa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oleObject" Target="file:///D:\Seagate%20Expansion%20Drive\CNDCEC\CNDCEC%20NUOVO%20MANDATO\pareri\previsione\2023-2025\v.2.12.2022%20def\TabPrev2023-2025.xls!Saldo%20cassa!R1C1:R5C4" TargetMode="Externa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file:///D:\Seagate%20Expansion%20Drive\CNDCEC\CNDCEC%20NUOVO%20MANDATO\pareri\previsione\2023-2025\v.2.12.2022%20def\TabPrev2023-2025.xls!FPV!R19C1:R30C2" TargetMode="External"/><Relationship Id="rId40" Type="http://schemas.openxmlformats.org/officeDocument/2006/relationships/image" Target="media/image17.emf"/><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file:///D:\Seagate%20Expansion%20Drive\CNDCEC\CNDCEC%20NUOVO%20MANDATO\pareri\previsione\2023-2025\v.2.12.2022%20def\TabPrev2023-2025.xls!Proventi%20bene%20ente!R13C1:R17C5" TargetMode="External"/><Relationship Id="rId66" Type="http://schemas.openxmlformats.org/officeDocument/2006/relationships/oleObject" Target="file:///D:\Seagate%20Expansion%20Drive\CNDCEC\CNDCEC%20NUOVO%20MANDATO\pareri\previsione\2023-2025\v.2.12.2022%20def\TabPrev2023-2025.xls!Spesa%20tit%20I!R19C2:R24C6" TargetMode="External"/><Relationship Id="rId74" Type="http://schemas.openxmlformats.org/officeDocument/2006/relationships/oleObject" Target="file:///D:\Seagate%20Expansion%20Drive\CNDCEC\CNDCEC%20NUOVO%20MANDATO\pareri\previsione\2023-2025\v.2.12.2022%20def\TabPrev2023-2025.xls!Missione%2020%20Prog.%203!R1C1:R11C7" TargetMode="External"/><Relationship Id="rId79" Type="http://schemas.openxmlformats.org/officeDocument/2006/relationships/image" Target="media/image36.emf"/><Relationship Id="rId87" Type="http://schemas.openxmlformats.org/officeDocument/2006/relationships/oleObject" Target="file:///D:\Seagate%20Expansion%20Drive\CNDCEC\CNDCEC%20NUOVO%20MANDATO\pareri\previsione\2023-2025\v.2.12.2022%20def\TabPrev2023-2025.xls!Organismi!R12C1:R14C6" TargetMode="External"/><Relationship Id="rId5" Type="http://schemas.openxmlformats.org/officeDocument/2006/relationships/settings" Target="settings.xml"/><Relationship Id="rId61" Type="http://schemas.openxmlformats.org/officeDocument/2006/relationships/image" Target="media/image27.emf"/><Relationship Id="rId82" Type="http://schemas.openxmlformats.org/officeDocument/2006/relationships/oleObject" Target="file:///D:\Seagate%20Expansion%20Drive\CNDCEC\CNDCEC%20NUOVO%20MANDATO\pareri\previsione\2023-2025\v.2.12.2022%20def\TabPrev2023-2025.xls!Indebitamento%20oneri!R36C1:R41C2" TargetMode="External"/><Relationship Id="rId90" Type="http://schemas.openxmlformats.org/officeDocument/2006/relationships/image" Target="media/image42.emf"/><Relationship Id="rId95" Type="http://schemas.openxmlformats.org/officeDocument/2006/relationships/footer" Target="footer7.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oleObject" Target="file:///D:\Seagate%20Expansion%20Drive\CNDCEC\CNDCEC%20NUOVO%20MANDATO\pareri\previsione\2023-2025\v.2.12.2022%20def\TabPrev2023-2025.xls!Disavanzo!R1C1:R17C7" TargetMode="External"/><Relationship Id="rId30" Type="http://schemas.openxmlformats.org/officeDocument/2006/relationships/image" Target="media/image12.emf"/><Relationship Id="rId35" Type="http://schemas.openxmlformats.org/officeDocument/2006/relationships/oleObject" Target="file:///D:\Seagate%20Expansion%20Drive\CNDCEC\CNDCEC%20NUOVO%20MANDATO\pareri\previsione\2023-2025\v.2.12.2022%20def\TabPrev2023-2025.xls!FPV!R1C1:R17C2" TargetMode="External"/><Relationship Id="rId43" Type="http://schemas.openxmlformats.org/officeDocument/2006/relationships/image" Target="media/image18.emf"/><Relationship Id="rId48" Type="http://schemas.openxmlformats.org/officeDocument/2006/relationships/oleObject" Target="file:///D:\Seagate%20Expansion%20Drive\CNDCEC\CNDCEC%20NUOVO%20MANDATO\pareri\previsione\2023-2025\v.2.12.2022%20def\TabPrev2023-2025.xls!Entrate%20da%20fiscalit&#224;%20locale!R12C2:R15C6" TargetMode="External"/><Relationship Id="rId56" Type="http://schemas.openxmlformats.org/officeDocument/2006/relationships/oleObject" Target="file:///D:\Seagate%20Expansion%20Drive\CNDCEC\CNDCEC%20NUOVO%20MANDATO\pareri\previsione\2023-2025\v.2.12.2022%20def\TabPrev2023-2025.xls!Proventi%20bene%20ente!R3C1:R10C4" TargetMode="External"/><Relationship Id="rId64" Type="http://schemas.openxmlformats.org/officeDocument/2006/relationships/oleObject" Target="file:///D:\Seagate%20Expansion%20Drive\CNDCEC\CNDCEC%20NUOVO%20MANDATO\pareri\previsione\2023-2025\v.2.12.2022%20def\TabPrev2023-2025.xls!Spesa%20tit%20I!_tab024" TargetMode="External"/><Relationship Id="rId69" Type="http://schemas.openxmlformats.org/officeDocument/2006/relationships/image" Target="media/image31.emf"/><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image" Target="media/image32.emf"/><Relationship Id="rId80" Type="http://schemas.openxmlformats.org/officeDocument/2006/relationships/oleObject" Target="file:///D:\Seagate%20Expansion%20Drive\CNDCEC\CNDCEC%20NUOVO%20MANDATO\pareri\previsione\2023-2025\v.2.12.2022%20def\TabPrev2023-2025.xls!Indebitamento%20oneri!_tab037" TargetMode="External"/><Relationship Id="rId85" Type="http://schemas.openxmlformats.org/officeDocument/2006/relationships/image" Target="media/image39.emf"/><Relationship Id="rId93" Type="http://schemas.openxmlformats.org/officeDocument/2006/relationships/hyperlink" Target="https://www.rgs.mef.gov.it/VERSIONE-I/in_vetrina/dettaglio.html?resourceType=/VERSIONE-I/_documenti/in_vetrina/elem_0367.html" TargetMode="Externa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oleObject" Target="file:///D:\Seagate%20Expansion%20Drive\CNDCEC\CNDCEC%20NUOVO%20MANDATO\pareri\previsione\2023-2025\v.2.12.2022%20def\TabPrev2023-2025.xls!Risultato%20di%20amministrazione!_tab002" TargetMode="External"/><Relationship Id="rId33" Type="http://schemas.openxmlformats.org/officeDocument/2006/relationships/oleObject" Target="file:///D:\Seagate%20Expansion%20Drive\CNDCEC\CNDCEC%20NUOVO%20MANDATO\pareri\previsione\2023-2025\v.2.12.2022%20def\TabPrev2023-2025.xls!Riepilogo%20generale!R14C1:R22C5" TargetMode="External"/><Relationship Id="rId38" Type="http://schemas.openxmlformats.org/officeDocument/2006/relationships/image" Target="media/image16.emf"/><Relationship Id="rId46" Type="http://schemas.openxmlformats.org/officeDocument/2006/relationships/oleObject" Target="file:///D:\Seagate%20Expansion%20Drive\CNDCEC\CNDCEC%20NUOVO%20MANDATO\pareri\previsione\2023-2025\v.2.12.2022%20def\TabPrev2023-2025.xls!Entrate%20da%20fiscalit&#224;%20locale!R8C2:R9C6" TargetMode="External"/><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hyperlink" Target="http://finanzalocale.interno.it/docum/studi/varie/testounico267-2000.pdf" TargetMode="External"/><Relationship Id="rId41" Type="http://schemas.openxmlformats.org/officeDocument/2006/relationships/oleObject" Target="file:///D:\Seagate%20Expansion%20Drive\CNDCEC\CNDCEC%20NUOVO%20MANDATO\pareri\previsione\2023-2025\v.2.12.2022%20def\TabPrev2023-2025.xls!Bilancio%20EQUILIBRI%20EELL!R43C1:R97C6" TargetMode="External"/><Relationship Id="rId54" Type="http://schemas.openxmlformats.org/officeDocument/2006/relationships/oleObject" Target="file:///D:\Seagate%20Expansion%20Drive\CNDCEC\CNDCEC%20NUOVO%20MANDATO\pareri\previsione\2023-2025\v.2.12.2022%20def\TabPrev2023-2025.xls!Sanzioni%20codice%20della%20strada!_tab021" TargetMode="External"/><Relationship Id="rId62" Type="http://schemas.openxmlformats.org/officeDocument/2006/relationships/oleObject" Target="file:///D:\Seagate%20Expansion%20Drive\CNDCEC\CNDCEC%20NUOVO%20MANDATO\pareri\previsione\2023-2025\v.2.12.2022%20def\TabPrev2023-2025.xls!Entrate%20da%20titoli%20abitativi!R2C2:R7C5" TargetMode="External"/><Relationship Id="rId70" Type="http://schemas.openxmlformats.org/officeDocument/2006/relationships/hyperlink" Target="https://www.rgs.mef.gov.it/VERSIONE-I/supporto_e_contatti/supporto_al_cittadino/faq/risultato.html?area=ARCONET&amp;ambito=Armonizzazione&amp;cerca_nfaq=50&amp;cerca_text=" TargetMode="External"/><Relationship Id="rId75" Type="http://schemas.openxmlformats.org/officeDocument/2006/relationships/image" Target="media/image34.emf"/><Relationship Id="rId83" Type="http://schemas.openxmlformats.org/officeDocument/2006/relationships/image" Target="media/image38.emf"/><Relationship Id="rId88" Type="http://schemas.openxmlformats.org/officeDocument/2006/relationships/image" Target="media/image41.emf"/><Relationship Id="rId91" Type="http://schemas.openxmlformats.org/officeDocument/2006/relationships/oleObject" Target="file:///D:\Seagate%20Expansion%20Drive\CNDCEC\CNDCEC%20NUOVO%20MANDATO\pareri\previsione\2023-2025\v.2.12.2022%20def\TabPrev2023-2025.xls!PNRR!R1C1:R9C9" TargetMode="External"/><Relationship Id="rId9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file:///D:\Seagate%20Expansion%20Drive\CNDCEC\CNDCEC%20NUOVO%20MANDATO\pareri\previsione\2023-2025\v.2.12.2022%20def\TabPrev2023-2025.xls!Risultato%20di%20amministrazione!_tab001" TargetMode="External"/><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header" Target="header2.xml"/><Relationship Id="rId31" Type="http://schemas.openxmlformats.org/officeDocument/2006/relationships/oleObject" Target="file:///D:\Seagate%20Expansion%20Drive\CNDCEC\CNDCEC%20NUOVO%20MANDATO\pareri\previsione\2023-2025\v.2.12.2022%20def\TabPrev2023-2025.xls!Riepilogo%20generale!R1C1:R12C5" TargetMode="External"/><Relationship Id="rId44" Type="http://schemas.openxmlformats.org/officeDocument/2006/relationships/oleObject" Target="file:///D:\Seagate%20Expansion%20Drive\CNDCEC\CNDCEC%20NUOVO%20MANDATO\pareri\previsione\2023-2025\v.2.12.2022%20def\TabPrev2023-2025.xls!Entrate%20da%20fiscalit&#224;%20locale!R2C2:R5C6" TargetMode="External"/><Relationship Id="rId52" Type="http://schemas.openxmlformats.org/officeDocument/2006/relationships/oleObject" Target="file:///D:\Seagate%20Expansion%20Drive\CNDCEC\CNDCEC%20NUOVO%20MANDATO\pareri\previsione\2023-2025\v.2.12.2022%20def\TabPrev2023-2025.xls!Recupero%20evasione!R3C1:R10C9" TargetMode="External"/><Relationship Id="rId60" Type="http://schemas.openxmlformats.org/officeDocument/2006/relationships/oleObject" Target="file:///D:\Seagate%20Expansion%20Drive\CNDCEC\CNDCEC%20NUOVO%20MANDATO\pareri\previsione\2023-2025\v.2.12.2022%20def\TabPrev2023-2025.xls!CanoneUnicoPatrimoniale!R1C2:R3C10" TargetMode="External"/><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oleObject" Target="file:///D:\Seagate%20Expansion%20Drive\CNDCEC\CNDCEC%20NUOVO%20MANDATO\pareri\previsione\2023-2025\v.2.12.2022%20def\TabPrev2023-2025.xls!Indebitamento%20oneri!_tab039" TargetMode="External"/><Relationship Id="rId81" Type="http://schemas.openxmlformats.org/officeDocument/2006/relationships/image" Target="media/image37.emf"/><Relationship Id="rId86" Type="http://schemas.openxmlformats.org/officeDocument/2006/relationships/image" Target="media/image40.emf"/><Relationship Id="rId94"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oleObject" Target="file:///D:\Seagate%20Expansion%20Drive\CNDCEC\CNDCEC%20NUOVO%20MANDATO\pareri\previsione\2023-2025\v.2.12.2022%20def\TabPrev2023-2025.xls!Bilancio%20EQUILIBRI%20EELL!R2C1:R42C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0h/zwKnECNRzFo9+1fUIA4l79A==">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</go:docsCustomData>
</go:gDocsCustomXmlDataStorage>
</file>

<file path=customXml/itemProps1.xml><?xml version="1.0" encoding="utf-8"?>
<ds:datastoreItem xmlns:ds="http://schemas.openxmlformats.org/officeDocument/2006/customXml" ds:itemID="{4154B824-95CF-4969-9352-95AE2E1653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40</Pages>
  <Words>11304</Words>
  <Characters>64434</Characters>
  <Application>Microsoft Office Word</Application>
  <DocSecurity>0</DocSecurity>
  <Lines>536</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 Toni</dc:creator>
  <cp:lastModifiedBy>Anna De Toni</cp:lastModifiedBy>
  <cp:revision>124</cp:revision>
  <cp:lastPrinted>2022-11-28T16:38:00Z</cp:lastPrinted>
  <dcterms:created xsi:type="dcterms:W3CDTF">2022-11-28T16:40:00Z</dcterms:created>
  <dcterms:modified xsi:type="dcterms:W3CDTF">2022-12-02T12:30:00Z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000800b8980000000000010282310207f7000400038000</vt:lpwstr>
  </property>
</Properties>
</file>