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E6C" w:rsidRDefault="00287E6C">
      <w:r>
        <w:t xml:space="preserve">Allegato A </w:t>
      </w:r>
    </w:p>
    <w:p w:rsidR="00287E6C" w:rsidRPr="00287E6C" w:rsidRDefault="00287E6C">
      <w:pPr>
        <w:rPr>
          <w:b/>
        </w:rPr>
      </w:pPr>
    </w:p>
    <w:p w:rsidR="00287E6C" w:rsidRPr="00287E6C" w:rsidRDefault="00287E6C">
      <w:pPr>
        <w:rPr>
          <w:b/>
        </w:rPr>
      </w:pPr>
      <w:r w:rsidRPr="00287E6C">
        <w:rPr>
          <w:b/>
        </w:rPr>
        <w:t xml:space="preserve">DICHIARAZIONE SOSTITUTIVA </w:t>
      </w:r>
      <w:proofErr w:type="spellStart"/>
      <w:r w:rsidRPr="00287E6C">
        <w:rPr>
          <w:b/>
        </w:rPr>
        <w:t>DI</w:t>
      </w:r>
      <w:proofErr w:type="spellEnd"/>
      <w:r w:rsidRPr="00287E6C">
        <w:rPr>
          <w:b/>
        </w:rPr>
        <w:t xml:space="preserve"> ATTO </w:t>
      </w:r>
      <w:proofErr w:type="spellStart"/>
      <w:r w:rsidRPr="00287E6C">
        <w:rPr>
          <w:b/>
        </w:rPr>
        <w:t>DI</w:t>
      </w:r>
      <w:proofErr w:type="spellEnd"/>
      <w:r w:rsidRPr="00287E6C">
        <w:rPr>
          <w:b/>
        </w:rPr>
        <w:t xml:space="preserve"> NOTORIETA’</w:t>
      </w:r>
    </w:p>
    <w:p w:rsidR="00287E6C" w:rsidRDefault="00287E6C">
      <w:r>
        <w:t>Il sottoscritto .........</w:t>
      </w:r>
      <w:proofErr w:type="spellStart"/>
      <w:r>
        <w:t>………………</w:t>
      </w:r>
      <w:proofErr w:type="spellEnd"/>
      <w:r>
        <w:t xml:space="preserve">................................................... nato a </w:t>
      </w:r>
      <w:proofErr w:type="spellStart"/>
      <w:r>
        <w:t>…………………………………………………</w:t>
      </w:r>
      <w:proofErr w:type="spellEnd"/>
      <w:r>
        <w:t xml:space="preserve">... il............................................., residente in Via </w:t>
      </w:r>
      <w:proofErr w:type="spellStart"/>
      <w:r>
        <w:t>…………………</w:t>
      </w:r>
      <w:proofErr w:type="spellEnd"/>
      <w:r>
        <w:t>..</w:t>
      </w:r>
      <w:proofErr w:type="spellStart"/>
      <w:r>
        <w:t>……………………………</w:t>
      </w:r>
      <w:proofErr w:type="spellEnd"/>
      <w:r>
        <w:t>............</w:t>
      </w:r>
      <w:proofErr w:type="spellStart"/>
      <w:r>
        <w:t>……n</w:t>
      </w:r>
      <w:proofErr w:type="spellEnd"/>
      <w:r>
        <w:t xml:space="preserve">. .............. </w:t>
      </w:r>
    </w:p>
    <w:p w:rsidR="00287E6C" w:rsidRDefault="00287E6C">
      <w:r>
        <w:t xml:space="preserve">Città ........................................................................... in qualità di legale rappresentante della Società </w:t>
      </w:r>
      <w:proofErr w:type="spellStart"/>
      <w:r>
        <w:t>………………………</w:t>
      </w:r>
      <w:proofErr w:type="spellEnd"/>
      <w:r>
        <w:t>................................................................................... con sede in Via...….................</w:t>
      </w:r>
      <w:proofErr w:type="spellStart"/>
      <w:r>
        <w:t>……</w:t>
      </w:r>
      <w:proofErr w:type="spellEnd"/>
      <w:r>
        <w:t xml:space="preserve">.................................... n. </w:t>
      </w:r>
      <w:proofErr w:type="spellStart"/>
      <w:r>
        <w:t>…………</w:t>
      </w:r>
      <w:proofErr w:type="spellEnd"/>
      <w:r>
        <w:t xml:space="preserve">. Città </w:t>
      </w:r>
      <w:proofErr w:type="spellStart"/>
      <w:r>
        <w:t>………….…………………</w:t>
      </w:r>
      <w:proofErr w:type="spellEnd"/>
      <w:r>
        <w:t>...... (P.I. ..........</w:t>
      </w:r>
      <w:proofErr w:type="spellStart"/>
      <w:r>
        <w:t>……………</w:t>
      </w:r>
      <w:proofErr w:type="spellEnd"/>
      <w:r>
        <w:t xml:space="preserve">..................................../C.F. </w:t>
      </w:r>
      <w:proofErr w:type="spellStart"/>
      <w:r>
        <w:t>…………………………………….……………</w:t>
      </w:r>
      <w:proofErr w:type="spellEnd"/>
      <w:r>
        <w:t xml:space="preserve">.) al fine di proporre una agevolazione per </w:t>
      </w:r>
      <w:proofErr w:type="spellStart"/>
      <w:r>
        <w:t>………………………………</w:t>
      </w:r>
      <w:proofErr w:type="spellEnd"/>
      <w:r>
        <w:t xml:space="preserve">. agli iscritti dell’Ordine dei Dottori Commercialisti e degli Esperti contabili di Brescia, ai sensi degli artt. 46, 47 e 48 del DPR 445 del 28/12/2000 ed essendo a conoscenza che in caso di mendaci dichiarazioni saranno applicate le pene stabilite dal Codice penale e dalle leggi speciali in materia (*), sotto la propria responsabilità </w:t>
      </w:r>
    </w:p>
    <w:p w:rsidR="00287E6C" w:rsidRPr="00287E6C" w:rsidRDefault="00287E6C">
      <w:pPr>
        <w:rPr>
          <w:b/>
        </w:rPr>
      </w:pPr>
      <w:r w:rsidRPr="00287E6C">
        <w:rPr>
          <w:b/>
        </w:rPr>
        <w:t xml:space="preserve">D I C H I A R A </w:t>
      </w:r>
    </w:p>
    <w:p w:rsidR="00287E6C" w:rsidRDefault="00287E6C" w:rsidP="00287E6C">
      <w:pPr>
        <w:pStyle w:val="Paragrafoelenco"/>
        <w:numPr>
          <w:ilvl w:val="0"/>
          <w:numId w:val="1"/>
        </w:numPr>
      </w:pPr>
      <w:r>
        <w:t xml:space="preserve">che i recapiti cui inoltrare le comunicazioni relative all’espletamento dell’incarico sono i seguenti: </w:t>
      </w:r>
    </w:p>
    <w:p w:rsidR="00287E6C" w:rsidRDefault="00287E6C" w:rsidP="00287E6C">
      <w:pPr>
        <w:ind w:left="360"/>
      </w:pPr>
      <w:r>
        <w:t xml:space="preserve">Via ................................................................ n. ........., </w:t>
      </w:r>
    </w:p>
    <w:p w:rsidR="00287E6C" w:rsidRDefault="00287E6C" w:rsidP="00287E6C">
      <w:pPr>
        <w:ind w:left="360"/>
      </w:pPr>
      <w:r>
        <w:t xml:space="preserve">tel. </w:t>
      </w:r>
      <w:proofErr w:type="spellStart"/>
      <w:r>
        <w:t>…………………………………</w:t>
      </w:r>
      <w:proofErr w:type="spellEnd"/>
      <w:r>
        <w:t>,</w:t>
      </w:r>
    </w:p>
    <w:p w:rsidR="00287E6C" w:rsidRDefault="00287E6C" w:rsidP="00287E6C">
      <w:pPr>
        <w:ind w:left="360"/>
      </w:pPr>
      <w:r>
        <w:t xml:space="preserve">e-mail </w:t>
      </w:r>
      <w:proofErr w:type="spellStart"/>
      <w:r>
        <w:t>……………</w:t>
      </w:r>
      <w:proofErr w:type="spellEnd"/>
      <w:r>
        <w:t>..</w:t>
      </w:r>
      <w:proofErr w:type="spellStart"/>
      <w:r>
        <w:t>…………………………</w:t>
      </w:r>
      <w:proofErr w:type="spellEnd"/>
      <w:r>
        <w:t>..</w:t>
      </w:r>
      <w:proofErr w:type="spellStart"/>
      <w:r>
        <w:t>……</w:t>
      </w:r>
      <w:proofErr w:type="spellEnd"/>
      <w:r>
        <w:t xml:space="preserve">, </w:t>
      </w:r>
    </w:p>
    <w:p w:rsidR="00287E6C" w:rsidRDefault="00287E6C" w:rsidP="00287E6C">
      <w:pPr>
        <w:ind w:left="360"/>
      </w:pPr>
      <w:r>
        <w:t xml:space="preserve">all’attenzione di: </w:t>
      </w:r>
      <w:proofErr w:type="spellStart"/>
      <w:r>
        <w:t>………………………………………………</w:t>
      </w:r>
      <w:proofErr w:type="spellEnd"/>
      <w:r>
        <w:t xml:space="preserve">...; </w:t>
      </w:r>
    </w:p>
    <w:p w:rsidR="00287E6C" w:rsidRDefault="00287E6C" w:rsidP="00287E6C">
      <w:pPr>
        <w:ind w:left="360"/>
      </w:pPr>
      <w:r>
        <w:t xml:space="preserve">2. che la Ditta è iscritta al Registro della C.C.I.A.A. della Provincia di ................................ al n. ......................................... a far tempo dal ......................................................... o presso il seguente organismo equipollente (secondo la legislazione del Paese di appartenenza):  </w:t>
      </w:r>
      <w:proofErr w:type="spellStart"/>
      <w:r>
        <w:t>…………………………………………</w:t>
      </w:r>
      <w:proofErr w:type="spellEnd"/>
      <w:r>
        <w:t>..</w:t>
      </w:r>
      <w:proofErr w:type="spellStart"/>
      <w:r>
        <w:t>……………………</w:t>
      </w:r>
      <w:proofErr w:type="spellEnd"/>
      <w:r>
        <w:t xml:space="preserve">.; </w:t>
      </w:r>
    </w:p>
    <w:p w:rsidR="00287E6C" w:rsidRDefault="00287E6C" w:rsidP="00287E6C">
      <w:pPr>
        <w:ind w:left="360"/>
      </w:pPr>
      <w:r>
        <w:t xml:space="preserve">3. che non si trova in stato di fallimento, di liquidazione coatta, di concordato preventivo, salvo il caso in cui all’art. 186 – bis del regio decreto 16 marzo 1942, n. 267, o nei cui riguardi non sia in corso un procedimento per la dichiarazione di una di tali situazioni; </w:t>
      </w:r>
    </w:p>
    <w:p w:rsidR="00287E6C" w:rsidRDefault="00287E6C" w:rsidP="00287E6C">
      <w:pPr>
        <w:ind w:left="360"/>
      </w:pPr>
      <w:r>
        <w:t xml:space="preserve">4. che nei propri confronti non è pendente procedimento per l’applicazione di una delle misure di prevenzione di cui all’art. 3 della Legge 27 dicembre 1956, n. 1423 o di una delle cause ostative previste dall’art. 10 della legge 31 Maggio 1965, n. 575. </w:t>
      </w:r>
    </w:p>
    <w:p w:rsidR="00287E6C" w:rsidRDefault="00287E6C" w:rsidP="00287E6C">
      <w:pPr>
        <w:ind w:left="360"/>
      </w:pPr>
      <w:r>
        <w:t>5. 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r w:rsidRPr="00287E6C">
        <w:t xml:space="preserve"> </w:t>
      </w:r>
    </w:p>
    <w:p w:rsidR="00287E6C" w:rsidRDefault="00287E6C" w:rsidP="00287E6C">
      <w:pPr>
        <w:ind w:left="360"/>
      </w:pPr>
      <w:r>
        <w:t xml:space="preserve">6. che non ha violato il divieto di intestazione fiduciaria posto l’art. 17 della legge 19 marzo 1990, n. 55 l’esclusione ha durata di un anno decorrente dall’accertamento definitivo della violazione e va comunque disposta se la violazione non è stata rimossa; </w:t>
      </w:r>
    </w:p>
    <w:p w:rsidR="00287E6C" w:rsidRDefault="00287E6C" w:rsidP="00287E6C">
      <w:pPr>
        <w:ind w:left="360"/>
      </w:pPr>
      <w:r>
        <w:lastRenderedPageBreak/>
        <w:t xml:space="preserve">7. che non ha commesso gravi infrazioni debitamente accertate alle norme in materia di sicurezza e ogni altro obbligo derivante dai rapporti di lavoro, risultanti dai dati in possesso dell’Osservatorio; </w:t>
      </w:r>
    </w:p>
    <w:p w:rsidR="00287E6C" w:rsidRDefault="00287E6C" w:rsidP="00287E6C">
      <w:pPr>
        <w:ind w:left="360"/>
      </w:pPr>
      <w:r>
        <w:t xml:space="preserve">8. che non ha commesso violazioni gravi, definitivamente accertate, rispetto agli obblighi relativi al pagamento delle imposte e tasse, secondo la legislazione italiana o quella dello Stato in cui sono stabiliti </w:t>
      </w:r>
    </w:p>
    <w:p w:rsidR="00287E6C" w:rsidRDefault="00287E6C" w:rsidP="00287E6C">
      <w:pPr>
        <w:ind w:left="360"/>
      </w:pPr>
      <w:r>
        <w:t xml:space="preserve">9. che non ha commesso violazioni gravi definitivamente accertate, alle norme in materia di contributi previdenziali e assistenziali, secondo la legislazione italiana o dello Stato in cui sono stabiliti. </w:t>
      </w:r>
    </w:p>
    <w:p w:rsidR="00287E6C" w:rsidRDefault="00287E6C" w:rsidP="00287E6C">
      <w:pPr>
        <w:ind w:left="360"/>
      </w:pPr>
      <w:r>
        <w:t xml:space="preserve">10. di non essersi avvalsi di piani individuali di emersione del lavoro sommerso di cui alla L. 383/2001 oppure di essersi avvalsi di piani individuali di emersione del lavoro sommerso di cui alla L. 383/2001 ma che il periodo di emersione si è concluso; </w:t>
      </w:r>
    </w:p>
    <w:p w:rsidR="00287E6C" w:rsidRDefault="00287E6C" w:rsidP="00287E6C">
      <w:pPr>
        <w:ind w:left="360"/>
      </w:pPr>
      <w:r>
        <w:t xml:space="preserve">11. di essere a piena conoscenza delle disposizioni di cui alla lettera d’invito e di approvarne incondizionatamente il contenuto; </w:t>
      </w:r>
    </w:p>
    <w:p w:rsidR="00287E6C" w:rsidRDefault="00287E6C" w:rsidP="00287E6C">
      <w:pPr>
        <w:ind w:left="360"/>
      </w:pPr>
      <w:r>
        <w:t xml:space="preserve">12. di autorizzare l’Ordine al trattamento dei dati ai sensi de Regolamento (UE) 2016/679 del Parlamento europeo e del Consiglio, del 27 aprile 2016,l “Codice in materia di protezione dei dati personali” per le finalità connesse alla procedura. </w:t>
      </w:r>
    </w:p>
    <w:p w:rsidR="00287E6C" w:rsidRDefault="00287E6C" w:rsidP="00287E6C">
      <w:pPr>
        <w:ind w:left="360"/>
      </w:pPr>
      <w:r>
        <w:t xml:space="preserve">Allega, inoltre: </w:t>
      </w:r>
    </w:p>
    <w:p w:rsidR="00287E6C" w:rsidRDefault="00287E6C" w:rsidP="00287E6C">
      <w:pPr>
        <w:ind w:left="360"/>
      </w:pPr>
      <w:r>
        <w:t xml:space="preserve">• </w:t>
      </w:r>
      <w:r w:rsidR="00743A62">
        <w:t xml:space="preserve">    </w:t>
      </w:r>
      <w:r>
        <w:t xml:space="preserve">copia fotostatica del documento di riconoscimento </w:t>
      </w:r>
      <w:r w:rsidR="00743A62">
        <w:t>in corso di validità del titolare / legale rappresentante</w:t>
      </w:r>
    </w:p>
    <w:p w:rsidR="00743A62" w:rsidRDefault="00743A62" w:rsidP="00743A62">
      <w:pPr>
        <w:pStyle w:val="Paragrafoelenco"/>
        <w:numPr>
          <w:ilvl w:val="0"/>
          <w:numId w:val="4"/>
        </w:numPr>
      </w:pPr>
      <w:r>
        <w:t>visura camerale aggiornata alla data di richiesta della presente convenzione</w:t>
      </w:r>
    </w:p>
    <w:p w:rsidR="00287E6C" w:rsidRDefault="00287E6C" w:rsidP="00287E6C">
      <w:pPr>
        <w:ind w:left="360"/>
      </w:pPr>
    </w:p>
    <w:p w:rsidR="00082653" w:rsidRDefault="00287E6C" w:rsidP="00287E6C">
      <w:pPr>
        <w:ind w:left="360"/>
      </w:pPr>
      <w:r>
        <w:t xml:space="preserve"> ___________________li, ______________ IL DICHIARANTE ____________________________</w:t>
      </w:r>
    </w:p>
    <w:p w:rsidR="00287E6C" w:rsidRDefault="00287E6C" w:rsidP="00287E6C">
      <w:pPr>
        <w:ind w:left="360"/>
      </w:pPr>
    </w:p>
    <w:p w:rsidR="00743A62" w:rsidRDefault="00743A62" w:rsidP="00287E6C">
      <w:pPr>
        <w:ind w:left="360"/>
      </w:pPr>
    </w:p>
    <w:p w:rsidR="00287E6C" w:rsidRDefault="00287E6C" w:rsidP="00287E6C">
      <w:pPr>
        <w:ind w:left="360"/>
      </w:pPr>
    </w:p>
    <w:p w:rsidR="00287E6C" w:rsidRDefault="00287E6C" w:rsidP="00287E6C">
      <w:pPr>
        <w:ind w:left="360"/>
      </w:pPr>
    </w:p>
    <w:p w:rsidR="00287E6C" w:rsidRDefault="00287E6C" w:rsidP="00287E6C">
      <w:pPr>
        <w:ind w:left="360"/>
      </w:pPr>
    </w:p>
    <w:p w:rsidR="00287E6C" w:rsidRPr="00287E6C" w:rsidRDefault="00287E6C" w:rsidP="00287E6C">
      <w:pPr>
        <w:ind w:left="360"/>
        <w:rPr>
          <w:sz w:val="16"/>
          <w:szCs w:val="16"/>
        </w:rPr>
      </w:pPr>
      <w:r w:rsidRPr="00287E6C">
        <w:rPr>
          <w:sz w:val="16"/>
          <w:szCs w:val="16"/>
        </w:rPr>
        <w:t>(*) Ai sensi dell’art. 38, DPR 445 del 28/12/2000, la dichiarazione è sottoscritta dall’interessato in presenza del dipendente addetto ovvero sottoscritta o inviata insieme alla fotocopia, non autenticata di un documento di identità del dichiarante, all’ufficio competente via fax, tramite un incaricato, oppure a mezzo posta. Il presente documento è valido solo se prodotto agli organi della Pubblica Amministrazione. I dati personali raccolti saranno trattati, anche con strumenti informatici, esclusivamente nell’ambito del procedimento per il quale la presente dichiarazione viene resa. Art. 76 del D.L. 445 del 28/12/2000: 1. Chiunque rilascia dichiarazioni mendaci, forma atti falsi o ne fa uso nei casi previsti dal presente T.U. è punito ai sensi di Codice Penale e delle leggi speciali in materia. 2. L’esibizione di un atto contenente dati non più rispondenti a verità equivale ad uso di atto falso. 3. Le dichiarazioni sostitutive rese ai sensi degli artt. 46 e 47 e le dichiarazioni rese per conto delle persone indicate nell’art. 4 comma 2, sono considerate come fatte a Pubblico Ufficiale. 4. Se i reati indicati nei commi 1,2 e 3 sono commessi per ottenere la nomina ad un pubblico ufficio o l’autorizzazione  all’esercizio di una professione o arte, il giudice, nei casi più gravi, può applicare l’interdizione temporanea dai pubblici uffici o dalla professione o arte.</w:t>
      </w:r>
    </w:p>
    <w:p w:rsidR="00287E6C" w:rsidRPr="00287E6C" w:rsidRDefault="00287E6C" w:rsidP="00287E6C">
      <w:pPr>
        <w:ind w:left="360"/>
        <w:rPr>
          <w:sz w:val="16"/>
          <w:szCs w:val="16"/>
        </w:rPr>
      </w:pPr>
    </w:p>
    <w:sectPr w:rsidR="00287E6C" w:rsidRPr="00287E6C" w:rsidSect="0008265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3B8C"/>
    <w:multiLevelType w:val="hybridMultilevel"/>
    <w:tmpl w:val="6EEA8C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241E5C5D"/>
    <w:multiLevelType w:val="hybridMultilevel"/>
    <w:tmpl w:val="7D42E3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22D3E36"/>
    <w:multiLevelType w:val="hybridMultilevel"/>
    <w:tmpl w:val="DB526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10C30A9"/>
    <w:multiLevelType w:val="hybridMultilevel"/>
    <w:tmpl w:val="1B4C715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287E6C"/>
    <w:rsid w:val="00082653"/>
    <w:rsid w:val="00287E6C"/>
    <w:rsid w:val="00743A62"/>
    <w:rsid w:val="009913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26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7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875</Words>
  <Characters>4990</Characters>
  <Application>Microsoft Office Word</Application>
  <DocSecurity>0</DocSecurity>
  <Lines>41</Lines>
  <Paragraphs>11</Paragraphs>
  <ScaleCrop>false</ScaleCrop>
  <Company>HP</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cp:revision>
  <dcterms:created xsi:type="dcterms:W3CDTF">2024-05-28T15:29:00Z</dcterms:created>
  <dcterms:modified xsi:type="dcterms:W3CDTF">2024-08-06T08:31:00Z</dcterms:modified>
</cp:coreProperties>
</file>